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7B" w:rsidRPr="00255D7B" w:rsidRDefault="00255D7B" w:rsidP="00255D7B">
      <w:pPr>
        <w:rPr>
          <w:rFonts w:ascii="Times New Roman" w:hAnsi="Times New Roman" w:cs="Times New Roman"/>
          <w:b/>
          <w:sz w:val="24"/>
          <w:szCs w:val="24"/>
        </w:rPr>
      </w:pPr>
      <w:r w:rsidRPr="00255D7B">
        <w:rPr>
          <w:rFonts w:ascii="Times New Roman" w:hAnsi="Times New Roman" w:cs="Times New Roman"/>
          <w:b/>
          <w:sz w:val="24"/>
          <w:szCs w:val="24"/>
        </w:rPr>
        <w:t>Инструкция по использованию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платформы </w:t>
      </w:r>
      <w:r w:rsidRPr="00255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D7B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Pr="00255D7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55D7B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255D7B">
        <w:rPr>
          <w:rFonts w:ascii="Times New Roman" w:hAnsi="Times New Roman" w:cs="Times New Roman"/>
          <w:b/>
          <w:sz w:val="24"/>
          <w:szCs w:val="24"/>
        </w:rPr>
        <w:t xml:space="preserve"> для учителей . </w:t>
      </w:r>
    </w:p>
    <w:p w:rsidR="00255D7B" w:rsidRPr="00255D7B" w:rsidRDefault="00255D7B" w:rsidP="00255D7B">
      <w:pPr>
        <w:ind w:left="-28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5D7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55D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D7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55D7B">
        <w:rPr>
          <w:rFonts w:ascii="Times New Roman" w:hAnsi="Times New Roman" w:cs="Times New Roman"/>
          <w:sz w:val="24"/>
          <w:szCs w:val="24"/>
        </w:rPr>
        <w:t xml:space="preserve"> строит диалог с учеником во время выполнения каждого задания. Система реагирует на действия ученика: в случае правильного решения хвалит и предлагает новое задание, а в случае ошибки задает уточняющие вопросы, которые помогают прийти к верному решению. Почему </w:t>
      </w:r>
      <w:proofErr w:type="spellStart"/>
      <w:r w:rsidRPr="00255D7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55D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D7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55D7B">
        <w:rPr>
          <w:rFonts w:ascii="Times New Roman" w:hAnsi="Times New Roman" w:cs="Times New Roman"/>
          <w:sz w:val="24"/>
          <w:szCs w:val="24"/>
        </w:rPr>
        <w:t xml:space="preserve"> используют тысячи учителей со всей России? </w:t>
      </w:r>
      <w:proofErr w:type="spellStart"/>
      <w:r w:rsidRPr="00255D7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55D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D7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55D7B">
        <w:rPr>
          <w:rFonts w:ascii="Times New Roman" w:hAnsi="Times New Roman" w:cs="Times New Roman"/>
          <w:sz w:val="24"/>
          <w:szCs w:val="24"/>
        </w:rPr>
        <w:t xml:space="preserve"> – это знания, лучшие результаты в учебе, повышение мотивации и уверенности в себе. Ученики, изучая материал, переходят от темы к теме до полного усвоения курса. Они учатся в комфортном для себя темпе и получают только те задания, которые направлены на качественное улучшение их знаний. После прохождения уроков </w:t>
      </w:r>
      <w:proofErr w:type="spellStart"/>
      <w:r w:rsidRPr="00255D7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55D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D7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55D7B">
        <w:rPr>
          <w:rFonts w:ascii="Times New Roman" w:hAnsi="Times New Roman" w:cs="Times New Roman"/>
          <w:sz w:val="24"/>
          <w:szCs w:val="24"/>
        </w:rPr>
        <w:t xml:space="preserve"> ученики с легкостью и интересом решают задания из школьных учебников и проверочных работ.</w:t>
      </w:r>
    </w:p>
    <w:p w:rsidR="00255D7B" w:rsidRPr="00255D7B" w:rsidRDefault="00255D7B" w:rsidP="0025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D7B">
        <w:rPr>
          <w:rFonts w:ascii="Times New Roman" w:hAnsi="Times New Roman" w:cs="Times New Roman"/>
          <w:sz w:val="24"/>
          <w:szCs w:val="24"/>
        </w:rPr>
        <w:t xml:space="preserve"> Начать пользоваться </w:t>
      </w:r>
      <w:proofErr w:type="spellStart"/>
      <w:r w:rsidRPr="00255D7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55D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D7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55D7B">
        <w:rPr>
          <w:rFonts w:ascii="Times New Roman" w:hAnsi="Times New Roman" w:cs="Times New Roman"/>
          <w:sz w:val="24"/>
          <w:szCs w:val="24"/>
        </w:rPr>
        <w:t xml:space="preserve"> очень просто и легко. </w:t>
      </w:r>
      <w:proofErr w:type="spellStart"/>
      <w:r w:rsidRPr="00255D7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55D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D7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55D7B">
        <w:rPr>
          <w:rFonts w:ascii="Times New Roman" w:hAnsi="Times New Roman" w:cs="Times New Roman"/>
          <w:sz w:val="24"/>
          <w:szCs w:val="24"/>
        </w:rPr>
        <w:t xml:space="preserve"> не требует скачивания и установки. Для использования </w:t>
      </w:r>
      <w:proofErr w:type="spellStart"/>
      <w:r w:rsidRPr="00255D7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55D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D7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55D7B">
        <w:rPr>
          <w:rFonts w:ascii="Times New Roman" w:hAnsi="Times New Roman" w:cs="Times New Roman"/>
          <w:sz w:val="24"/>
          <w:szCs w:val="24"/>
        </w:rPr>
        <w:t xml:space="preserve"> в школе или дома необходим лишь компьютер или планшет, подключенный к интернету.                                                                                                                                                                                                    Шаг 1. Регистрация учителя Учитель проходит короткую регистрацию, нажав на главной странице сайта </w:t>
      </w:r>
      <w:proofErr w:type="spellStart"/>
      <w:r w:rsidRPr="00255D7B">
        <w:rPr>
          <w:rFonts w:ascii="Times New Roman" w:hAnsi="Times New Roman" w:cs="Times New Roman"/>
          <w:sz w:val="24"/>
          <w:szCs w:val="24"/>
        </w:rPr>
        <w:t>www.uchi.ru</w:t>
      </w:r>
      <w:proofErr w:type="spellEnd"/>
      <w:r w:rsidRPr="00255D7B">
        <w:rPr>
          <w:rFonts w:ascii="Times New Roman" w:hAnsi="Times New Roman" w:cs="Times New Roman"/>
          <w:sz w:val="24"/>
          <w:szCs w:val="24"/>
        </w:rPr>
        <w:t xml:space="preserve"> кнопку «Регистрация», ему потребуется указать только информацию о себе, учебном заведении и выбрать программу обучения (1-ого, 2-ого, 3-ого или 4-ого класса).                                                         Шаг 2. Доступ для учеников Учитель в своем личном кабинете быстро и легко создает электронный список класса, указав имя, фамилию и пол каждого ученика. Система сама создаст легко запоминающиеся логины и пароли. После создания списка учитель распечатывает и раздает персональные логины и пароли ученикам.                                                                                                                                                                                                      Шаг 3. Как начать использовать </w:t>
      </w:r>
      <w:proofErr w:type="spellStart"/>
      <w:r w:rsidRPr="00255D7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55D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D7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55D7B">
        <w:rPr>
          <w:rFonts w:ascii="Times New Roman" w:hAnsi="Times New Roman" w:cs="Times New Roman"/>
          <w:sz w:val="24"/>
          <w:szCs w:val="24"/>
        </w:rPr>
        <w:t xml:space="preserve">? После ввода логина и пароля на сайте </w:t>
      </w:r>
      <w:proofErr w:type="spellStart"/>
      <w:r w:rsidRPr="00255D7B">
        <w:rPr>
          <w:rFonts w:ascii="Times New Roman" w:hAnsi="Times New Roman" w:cs="Times New Roman"/>
          <w:sz w:val="24"/>
          <w:szCs w:val="24"/>
        </w:rPr>
        <w:t>www.uchi.ru</w:t>
      </w:r>
      <w:proofErr w:type="spellEnd"/>
      <w:r w:rsidRPr="00255D7B">
        <w:rPr>
          <w:rFonts w:ascii="Times New Roman" w:hAnsi="Times New Roman" w:cs="Times New Roman"/>
          <w:sz w:val="24"/>
          <w:szCs w:val="24"/>
        </w:rPr>
        <w:t xml:space="preserve"> ученики самостоятельно приступают к выполнению интерактивных заданий дома или в школе.                                            Система сама будет «вести» ученика от одной задачи к другой и в случае затруднения будет задавать уточняющие вопросы, которые помогут ему прийти к верному решению. В своем Личном кабинете учитель сможет изучить интерактивные задания, добавить/удалить учеников и следить за их успеваемостью с помощью наглядной статистики.                                                                                                                 Как встроить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учебный процесс? Дома у</w:t>
      </w:r>
      <w:r w:rsidRPr="00255D7B">
        <w:rPr>
          <w:rFonts w:ascii="Times New Roman" w:hAnsi="Times New Roman" w:cs="Times New Roman"/>
          <w:sz w:val="24"/>
          <w:szCs w:val="24"/>
        </w:rPr>
        <w:t xml:space="preserve">ченики самостоятельно изучают математику в комфортном для себя темпе с нужным количеством повторений и отработок, решая интерактивные задания дома. В своем личном кабинете учитель следит за прогрессом каждого ученика и всего класса в целом, точечно помогая в случае затруднения. С помощью подробной статистики по классу учитель </w:t>
      </w:r>
      <w:proofErr w:type="gramStart"/>
      <w:r w:rsidRPr="00255D7B">
        <w:rPr>
          <w:rFonts w:ascii="Times New Roman" w:hAnsi="Times New Roman" w:cs="Times New Roman"/>
          <w:sz w:val="24"/>
          <w:szCs w:val="24"/>
        </w:rPr>
        <w:t>отслеживает</w:t>
      </w:r>
      <w:proofErr w:type="gramEnd"/>
      <w:r w:rsidRPr="00255D7B">
        <w:rPr>
          <w:rFonts w:ascii="Times New Roman" w:hAnsi="Times New Roman" w:cs="Times New Roman"/>
          <w:sz w:val="24"/>
          <w:szCs w:val="24"/>
        </w:rPr>
        <w:t xml:space="preserve"> успехи учеников и помогает им при возникновении сложностей.                                               </w:t>
      </w:r>
    </w:p>
    <w:p w:rsidR="00255D7B" w:rsidRPr="00255D7B" w:rsidRDefault="00255D7B" w:rsidP="0025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6EB" w:rsidRPr="00255D7B" w:rsidRDefault="007306EB" w:rsidP="00255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D7B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  <w:t xml:space="preserve">Как провести </w:t>
      </w:r>
      <w:proofErr w:type="spellStart"/>
      <w:r w:rsidRPr="00255D7B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  <w:t>видеоурок</w:t>
      </w:r>
      <w:proofErr w:type="spellEnd"/>
      <w:r w:rsidRPr="00255D7B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  <w:t xml:space="preserve"> с помощью </w:t>
      </w:r>
      <w:proofErr w:type="spellStart"/>
      <w:r w:rsidRPr="00255D7B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  <w:t>Учи</w:t>
      </w:r>
      <w:proofErr w:type="gramStart"/>
      <w:r w:rsidRPr="00255D7B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  <w:t>.р</w:t>
      </w:r>
      <w:proofErr w:type="gramEnd"/>
      <w:r w:rsidRPr="00255D7B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  <w:t>у</w:t>
      </w:r>
      <w:proofErr w:type="spellEnd"/>
      <w:r w:rsidRPr="00255D7B">
        <w:rPr>
          <w:rFonts w:ascii="Times New Roman" w:eastAsia="Times New Roman" w:hAnsi="Times New Roman" w:cs="Times New Roman"/>
          <w:b/>
          <w:color w:val="2F2F2F"/>
          <w:kern w:val="36"/>
          <w:sz w:val="24"/>
          <w:szCs w:val="24"/>
        </w:rPr>
        <w:t>. Инструкция для учителя.</w:t>
      </w:r>
    </w:p>
    <w:p w:rsidR="007306EB" w:rsidRPr="00255D7B" w:rsidRDefault="007306EB" w:rsidP="007306EB">
      <w:pPr>
        <w:spacing w:after="0" w:line="390" w:lineRule="atLeast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255D7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1.</w:t>
      </w:r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Запланируйте </w:t>
      </w:r>
      <w:proofErr w:type="spellStart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видеоурок</w:t>
      </w:r>
      <w:proofErr w:type="spellEnd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: зайдите в раздел «Мои занятия» и выберете доступную дату и время в календаре.</w:t>
      </w:r>
    </w:p>
    <w:p w:rsidR="007306EB" w:rsidRPr="00255D7B" w:rsidRDefault="007306EB" w:rsidP="007306EB">
      <w:pPr>
        <w:spacing w:after="0" w:line="390" w:lineRule="atLeast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255D7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2.</w:t>
      </w:r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Один урок длится 30 минут, так как удержать внимание школьников дольше этого времени при дистанционном обучении крайне тяжело. Дети смогут подключиться к трансляции в любой момент.</w:t>
      </w:r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255D7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3.</w:t>
      </w:r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О начале </w:t>
      </w:r>
      <w:proofErr w:type="spellStart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видеоурока</w:t>
      </w:r>
      <w:proofErr w:type="spellEnd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напомнит таймер — обратный отсчет стартует за 15 минут до начала трансляции.</w:t>
      </w:r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255D7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4.</w:t>
      </w:r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Трансляция идет только в одну сторону — от учителя к детям. Это освобождает учителя от необходимости </w:t>
      </w:r>
      <w:proofErr w:type="spellStart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модерировать</w:t>
      </w:r>
      <w:proofErr w:type="spellEnd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дискуссию и позволяет избежать ситуаций, когда несколько учеников пытаются говорить одновременно или отвлекаются на камеру.</w:t>
      </w:r>
    </w:p>
    <w:p w:rsidR="007306EB" w:rsidRPr="00255D7B" w:rsidRDefault="007306EB" w:rsidP="007306EB">
      <w:pPr>
        <w:spacing w:after="0" w:line="390" w:lineRule="atLeast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255D7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5.</w:t>
      </w:r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Для общения используйте встроенный чат — он доступен в любое время. В нем можно обмениваться не только сообщениями, но и файлами: например, презентациями, фотографиями и текстовыми документами. С помощью чата педагог получает постоянную обратную связь и эмоциональную вовлеченность от учеников.</w:t>
      </w:r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  <w:r w:rsidRPr="00255D7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6.</w:t>
      </w:r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Во время </w:t>
      </w:r>
      <w:proofErr w:type="spellStart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видеоурока</w:t>
      </w:r>
      <w:proofErr w:type="spellEnd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вы можете воспользоваться функцией демонстрации экрана: показывайте ученикам презентации или разбирайте задания. Для отработки практических навыков подойдут задания из библиотеки Учебника, которые учитель может подобрать до начала урока.</w:t>
      </w:r>
    </w:p>
    <w:p w:rsidR="007306EB" w:rsidRPr="00255D7B" w:rsidRDefault="007306EB" w:rsidP="00730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6EB" w:rsidRPr="00255D7B" w:rsidRDefault="007306EB" w:rsidP="007306EB">
      <w:pPr>
        <w:spacing w:after="0" w:line="390" w:lineRule="atLeast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255D7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lastRenderedPageBreak/>
        <w:t>7.</w:t>
      </w:r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После проведения урока прямо на </w:t>
      </w:r>
      <w:proofErr w:type="spellStart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Учи</w:t>
      </w:r>
      <w:proofErr w:type="gramStart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.р</w:t>
      </w:r>
      <w:proofErr w:type="gramEnd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у</w:t>
      </w:r>
      <w:proofErr w:type="spellEnd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можно выдать детям домашнее задание. Собирайте их самостоятельно или используйте готовые подборки заданий. Задания можно выдать их всему классу или отдельным ученикам, чтобы эффективно выстраивать индивидуальные образовательные траектории. Все задания в </w:t>
      </w:r>
      <w:proofErr w:type="spellStart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Учи</w:t>
      </w:r>
      <w:proofErr w:type="gramStart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.р</w:t>
      </w:r>
      <w:proofErr w:type="gramEnd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у</w:t>
      </w:r>
      <w:proofErr w:type="spellEnd"/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проверяются автоматически.</w:t>
      </w:r>
    </w:p>
    <w:p w:rsidR="007306EB" w:rsidRPr="00255D7B" w:rsidRDefault="007306EB" w:rsidP="00730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6EB" w:rsidRPr="00255D7B" w:rsidRDefault="007306EB" w:rsidP="007306EB">
      <w:pPr>
        <w:spacing w:after="0" w:line="390" w:lineRule="atLeast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255D7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8.</w:t>
      </w:r>
      <w:r w:rsidRPr="00255D7B">
        <w:rPr>
          <w:rFonts w:ascii="Times New Roman" w:eastAsia="Times New Roman" w:hAnsi="Times New Roman" w:cs="Times New Roman"/>
          <w:color w:val="2F2F2F"/>
          <w:sz w:val="24"/>
          <w:szCs w:val="24"/>
        </w:rPr>
        <w:t>Отслеживать статистику класса удобнее всего в журнале. Там же можно посмотреть статистику по отдельному ученику и понять, с какими темами у ребенка возникли проблемы, чтобы затем отработать их в индивидуальном порядке.</w:t>
      </w:r>
    </w:p>
    <w:p w:rsidR="004126AE" w:rsidRDefault="004126AE"/>
    <w:sectPr w:rsidR="004126AE" w:rsidSect="00255D7B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6EB"/>
    <w:rsid w:val="00255D7B"/>
    <w:rsid w:val="004126AE"/>
    <w:rsid w:val="00457CA9"/>
    <w:rsid w:val="0073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A9"/>
  </w:style>
  <w:style w:type="paragraph" w:styleId="2">
    <w:name w:val="heading 2"/>
    <w:basedOn w:val="a"/>
    <w:link w:val="20"/>
    <w:uiPriority w:val="9"/>
    <w:qFormat/>
    <w:rsid w:val="00730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6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43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47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9171">
                                      <w:marLeft w:val="0"/>
                                      <w:marRight w:val="0"/>
                                      <w:marTop w:val="0"/>
                                      <w:marBottom w:val="5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1950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30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3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92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7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903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26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2020-04-05T10:53:00Z</dcterms:created>
  <dcterms:modified xsi:type="dcterms:W3CDTF">2020-04-05T11:04:00Z</dcterms:modified>
</cp:coreProperties>
</file>