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51" w:rsidRDefault="00053151" w:rsidP="00053151">
      <w:pPr>
        <w:widowControl w:val="0"/>
        <w:autoSpaceDE w:val="0"/>
        <w:autoSpaceDN w:val="0"/>
        <w:adjustRightInd w:val="0"/>
        <w:spacing w:after="0"/>
        <w:jc w:val="center"/>
        <w:rPr>
          <w:rFonts w:ascii="Times New Roman" w:hAnsi="Times New Roman" w:cs="Times New Roman"/>
          <w:b/>
          <w:sz w:val="28"/>
          <w:szCs w:val="28"/>
        </w:rPr>
      </w:pPr>
      <w:r w:rsidRPr="00053151">
        <w:rPr>
          <w:rFonts w:ascii="Times New Roman" w:hAnsi="Times New Roman" w:cs="Times New Roman"/>
          <w:b/>
          <w:sz w:val="28"/>
          <w:szCs w:val="28"/>
        </w:rPr>
        <w:t>Анализ государственной (итоговой) аттестации выпускников за курс основной общей школы (9 классов) муниципального бюджетного общеобразовательного учреждения муниципального образования город Краснодар средней общеобразовательной школы №</w:t>
      </w:r>
      <w:r>
        <w:rPr>
          <w:rFonts w:ascii="Times New Roman" w:hAnsi="Times New Roman" w:cs="Times New Roman"/>
          <w:b/>
          <w:sz w:val="28"/>
          <w:szCs w:val="28"/>
        </w:rPr>
        <w:t xml:space="preserve"> 37</w:t>
      </w:r>
    </w:p>
    <w:p w:rsidR="00053151" w:rsidRDefault="00053151" w:rsidP="00053151">
      <w:pPr>
        <w:widowControl w:val="0"/>
        <w:autoSpaceDE w:val="0"/>
        <w:autoSpaceDN w:val="0"/>
        <w:adjustRightInd w:val="0"/>
        <w:spacing w:after="0"/>
        <w:jc w:val="center"/>
        <w:rPr>
          <w:rFonts w:ascii="Times New Roman" w:hAnsi="Times New Roman" w:cs="Times New Roman"/>
          <w:b/>
          <w:bCs/>
          <w:i/>
          <w:iCs/>
          <w:sz w:val="28"/>
          <w:szCs w:val="28"/>
        </w:rPr>
      </w:pPr>
      <w:r w:rsidRPr="00053151">
        <w:rPr>
          <w:rFonts w:ascii="Times New Roman" w:hAnsi="Times New Roman" w:cs="Times New Roman"/>
          <w:b/>
          <w:sz w:val="28"/>
          <w:szCs w:val="28"/>
        </w:rPr>
        <w:t>2017-2018 учебный год</w:t>
      </w:r>
      <w:bookmarkStart w:id="0" w:name="_GoBack"/>
      <w:bookmarkEnd w:id="0"/>
    </w:p>
    <w:p w:rsidR="0015221B" w:rsidRPr="002C6AA5" w:rsidRDefault="0015221B" w:rsidP="00053151">
      <w:pPr>
        <w:widowControl w:val="0"/>
        <w:autoSpaceDE w:val="0"/>
        <w:autoSpaceDN w:val="0"/>
        <w:adjustRightInd w:val="0"/>
        <w:spacing w:after="0"/>
        <w:ind w:firstLine="708"/>
        <w:jc w:val="both"/>
        <w:rPr>
          <w:rFonts w:ascii="Times New Roman" w:hAnsi="Times New Roman" w:cs="Times New Roman"/>
          <w:sz w:val="28"/>
          <w:szCs w:val="28"/>
        </w:rPr>
      </w:pPr>
      <w:r w:rsidRPr="002C6AA5">
        <w:rPr>
          <w:rFonts w:ascii="Times New Roman" w:hAnsi="Times New Roman" w:cs="Times New Roman"/>
          <w:sz w:val="28"/>
          <w:szCs w:val="28"/>
        </w:rPr>
        <w:t>В 2018 году итоговая аттестация выпускников 9,11-х классов проходила в строгом соответствии с законом РФ «Об образовании», нормативно-правовыми и инструктивно-методическими документами Минобрнауки РФ, министерства образования науки и молодежной политики Краснодарского края, департамента образования администрации муниципального образования город Краснодар.</w:t>
      </w:r>
    </w:p>
    <w:p w:rsidR="0015221B" w:rsidRPr="002C6AA5" w:rsidRDefault="0015221B" w:rsidP="00306C8C">
      <w:pPr>
        <w:spacing w:after="0"/>
        <w:jc w:val="both"/>
        <w:rPr>
          <w:rFonts w:ascii="Times New Roman" w:hAnsi="Times New Roman" w:cs="Times New Roman"/>
          <w:sz w:val="28"/>
          <w:szCs w:val="28"/>
        </w:rPr>
      </w:pPr>
      <w:r w:rsidRPr="002C6AA5">
        <w:rPr>
          <w:rFonts w:ascii="Times New Roman" w:hAnsi="Times New Roman" w:cs="Times New Roman"/>
          <w:sz w:val="28"/>
          <w:szCs w:val="28"/>
        </w:rPr>
        <w:tab/>
        <w:t>Итоговой аттестации предшествовала большая работа всего педагогического коллектива: директора, заместителя директора по УВР, классных руководителей, учителей - предметников. Учащиеся и их родители  в обязательном порядке были ознакомлены с нормативно – правовой базой по организации и проведению государственной итоговой аттестации выпускников 9,11 классов; для обеспечения  режима полной информационной доступности были  оформлены стенды с необходимой информацией  по вопросам организации и проведению ГИА; в соответствии с графиком проведения выпускники писали пробные экзамены по математике, русскому языку, обществознанию, истории,  физике, химии, биологии, учились правильно оформлять бланки ответов. Результаты пробных экзаменов  анализировались на заседаниях МО, доводились до сведения учащихся и родителей. Проводился мониторинг результатов работ с целью детального изучения пробелов в знаниях учащихся с последующим их устранением. Учителя-предметники, работающие в выпускных классах, широко использовали активные формы обучения на уроках и дополнительных занятиях с целью повышения качества обученности выпускников. 6 декабря 2017 года выпускники 11-х классов писали итоговое сочинение как условие допуска к итоговой аттестации. Все учащиеся получили «зачет».</w:t>
      </w:r>
    </w:p>
    <w:p w:rsidR="0015221B" w:rsidRPr="002C6AA5" w:rsidRDefault="0015221B" w:rsidP="00306C8C">
      <w:pPr>
        <w:spacing w:after="0"/>
        <w:jc w:val="both"/>
        <w:rPr>
          <w:rFonts w:ascii="Times New Roman" w:hAnsi="Times New Roman" w:cs="Times New Roman"/>
          <w:sz w:val="28"/>
          <w:szCs w:val="28"/>
        </w:rPr>
      </w:pPr>
      <w:r w:rsidRPr="002C6AA5">
        <w:rPr>
          <w:rFonts w:ascii="Times New Roman" w:hAnsi="Times New Roman" w:cs="Times New Roman"/>
          <w:sz w:val="28"/>
          <w:szCs w:val="28"/>
        </w:rPr>
        <w:t>13 апреля 2018  года учащиеся 9-х классов приняли участие в итоговом устном собеседовании по русскому языку, проведенном в соответствии с установленными требованиями.</w:t>
      </w:r>
    </w:p>
    <w:p w:rsidR="0015221B" w:rsidRPr="002C6AA5" w:rsidRDefault="0015221B" w:rsidP="00AF351B">
      <w:pPr>
        <w:jc w:val="both"/>
        <w:rPr>
          <w:rFonts w:ascii="Times New Roman" w:hAnsi="Times New Roman" w:cs="Times New Roman"/>
          <w:sz w:val="28"/>
          <w:szCs w:val="28"/>
        </w:rPr>
      </w:pPr>
      <w:r w:rsidRPr="002C6AA5">
        <w:rPr>
          <w:rFonts w:ascii="Times New Roman" w:hAnsi="Times New Roman" w:cs="Times New Roman"/>
          <w:sz w:val="28"/>
          <w:szCs w:val="28"/>
        </w:rPr>
        <w:t xml:space="preserve">      В целях качественной  подготовки выпускников к ГИА с октября 2016 года были выделены часы дополнительных занятий по русскому языку и  математике для учащихся 9 ,11 классов и по всем предметам, выбранным для сдачи в форме ЕГЭ и ОГЭ; в предаттестационный и аттестационный период проводились консультации с учащимися 9,11 классов по всем предметам в соответствии с утвержденным графиком консультаций.</w:t>
      </w:r>
    </w:p>
    <w:p w:rsidR="0015221B" w:rsidRPr="002C6AA5" w:rsidRDefault="0015221B" w:rsidP="008A321A">
      <w:pPr>
        <w:pStyle w:val="21"/>
        <w:spacing w:after="0" w:line="276" w:lineRule="auto"/>
        <w:ind w:left="0"/>
        <w:jc w:val="both"/>
        <w:rPr>
          <w:rFonts w:ascii="Times New Roman" w:hAnsi="Times New Roman" w:cs="Times New Roman"/>
          <w:sz w:val="28"/>
          <w:szCs w:val="28"/>
        </w:rPr>
      </w:pPr>
      <w:r w:rsidRPr="002C6AA5">
        <w:rPr>
          <w:sz w:val="28"/>
          <w:szCs w:val="28"/>
        </w:rPr>
        <w:lastRenderedPageBreak/>
        <w:t xml:space="preserve">       </w:t>
      </w:r>
      <w:r w:rsidRPr="002C6AA5">
        <w:rPr>
          <w:rFonts w:ascii="Times New Roman" w:hAnsi="Times New Roman" w:cs="Times New Roman"/>
          <w:sz w:val="28"/>
          <w:szCs w:val="28"/>
        </w:rPr>
        <w:t>Государственная итоговая аттестации выпускников  9-х классов позволяет установить уровень освоения федерального государственного стандарта основного общего образования выпускниками 9-х классов.</w:t>
      </w:r>
    </w:p>
    <w:p w:rsidR="0015221B" w:rsidRPr="002C6AA5" w:rsidRDefault="0015221B" w:rsidP="009036D6">
      <w:pPr>
        <w:pStyle w:val="21"/>
        <w:spacing w:after="0" w:line="276" w:lineRule="auto"/>
        <w:ind w:left="0" w:firstLine="567"/>
        <w:jc w:val="both"/>
        <w:rPr>
          <w:rFonts w:ascii="Times New Roman" w:hAnsi="Times New Roman" w:cs="Times New Roman"/>
          <w:sz w:val="28"/>
          <w:szCs w:val="28"/>
        </w:rPr>
      </w:pPr>
      <w:r w:rsidRPr="002C6AA5">
        <w:rPr>
          <w:rFonts w:ascii="Times New Roman" w:hAnsi="Times New Roman" w:cs="Times New Roman"/>
          <w:sz w:val="28"/>
          <w:szCs w:val="28"/>
        </w:rPr>
        <w:t>Учителями Сидоренко Т.В., Барабаш Н.П., Воробьевой Л.Н., Емченко Р.А., Николовской Л.А., Аксеновой О.С. проводилась тщательная и кропотливая работа по подготовке учащихся 9-х классов к обязательным экзаменам. На уроках отводилось время на повторение необходимого материала.</w:t>
      </w:r>
    </w:p>
    <w:p w:rsidR="0015221B" w:rsidRPr="002C6AA5" w:rsidRDefault="0015221B" w:rsidP="00AF351B">
      <w:pPr>
        <w:widowControl w:val="0"/>
        <w:autoSpaceDE w:val="0"/>
        <w:autoSpaceDN w:val="0"/>
        <w:adjustRightInd w:val="0"/>
        <w:jc w:val="both"/>
        <w:rPr>
          <w:rFonts w:ascii="Times New Roman" w:hAnsi="Times New Roman" w:cs="Times New Roman"/>
          <w:sz w:val="28"/>
          <w:szCs w:val="28"/>
        </w:rPr>
      </w:pPr>
      <w:r w:rsidRPr="002C6AA5">
        <w:rPr>
          <w:rFonts w:ascii="Times New Roman" w:hAnsi="Times New Roman" w:cs="Times New Roman"/>
          <w:sz w:val="28"/>
          <w:szCs w:val="28"/>
        </w:rPr>
        <w:t xml:space="preserve">          Результаты государственной итоговой аттестации выпускников 9-х классов выглядят следующим образом:</w:t>
      </w:r>
    </w:p>
    <w:p w:rsidR="0015221B" w:rsidRPr="002C6AA5" w:rsidRDefault="0015221B" w:rsidP="00AF351B">
      <w:pPr>
        <w:widowControl w:val="0"/>
        <w:autoSpaceDE w:val="0"/>
        <w:autoSpaceDN w:val="0"/>
        <w:adjustRightInd w:val="0"/>
        <w:jc w:val="center"/>
        <w:rPr>
          <w:rFonts w:ascii="Times New Roman" w:hAnsi="Times New Roman" w:cs="Times New Roman"/>
          <w:b/>
          <w:bCs/>
          <w:sz w:val="28"/>
          <w:szCs w:val="28"/>
        </w:rPr>
      </w:pPr>
      <w:r w:rsidRPr="002C6AA5">
        <w:rPr>
          <w:rFonts w:ascii="Times New Roman" w:hAnsi="Times New Roman" w:cs="Times New Roman"/>
          <w:b/>
          <w:bCs/>
          <w:sz w:val="28"/>
          <w:szCs w:val="28"/>
        </w:rPr>
        <w:t xml:space="preserve">    Итоговая аттестация выпускников 9-х классов</w:t>
      </w:r>
    </w:p>
    <w:p w:rsidR="0015221B" w:rsidRPr="002C6AA5" w:rsidRDefault="0015221B" w:rsidP="00AF351B">
      <w:pPr>
        <w:widowControl w:val="0"/>
        <w:autoSpaceDE w:val="0"/>
        <w:autoSpaceDN w:val="0"/>
        <w:adjustRightInd w:val="0"/>
        <w:jc w:val="center"/>
        <w:rPr>
          <w:rFonts w:ascii="Times New Roman" w:hAnsi="Times New Roman" w:cs="Times New Roman"/>
          <w:b/>
          <w:bCs/>
          <w:sz w:val="28"/>
          <w:szCs w:val="28"/>
        </w:rPr>
      </w:pPr>
      <w:r w:rsidRPr="002C6AA5">
        <w:rPr>
          <w:rFonts w:ascii="Times New Roman" w:hAnsi="Times New Roman" w:cs="Times New Roman"/>
          <w:b/>
          <w:bCs/>
          <w:sz w:val="28"/>
          <w:szCs w:val="28"/>
        </w:rPr>
        <w:t>Государственная итоговая аттестация выпускников 9-х классов в форме основного государственного экзамена</w:t>
      </w:r>
    </w:p>
    <w:tbl>
      <w:tblPr>
        <w:tblW w:w="51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819"/>
        <w:gridCol w:w="799"/>
        <w:gridCol w:w="860"/>
        <w:gridCol w:w="719"/>
        <w:gridCol w:w="719"/>
        <w:gridCol w:w="862"/>
        <w:gridCol w:w="1003"/>
        <w:gridCol w:w="860"/>
        <w:gridCol w:w="719"/>
        <w:gridCol w:w="717"/>
        <w:gridCol w:w="1001"/>
      </w:tblGrid>
      <w:tr w:rsidR="0015221B" w:rsidRPr="002C6AA5">
        <w:trPr>
          <w:trHeight w:val="550"/>
        </w:trPr>
        <w:tc>
          <w:tcPr>
            <w:tcW w:w="545" w:type="pct"/>
            <w:vMerge w:val="restart"/>
          </w:tcPr>
          <w:p w:rsidR="0015221B" w:rsidRPr="002C6AA5" w:rsidRDefault="0015221B" w:rsidP="001D300E">
            <w:pPr>
              <w:suppressAutoHyphens/>
              <w:spacing w:after="0" w:line="240" w:lineRule="auto"/>
              <w:jc w:val="center"/>
              <w:rPr>
                <w:rFonts w:ascii="Times New Roman" w:hAnsi="Times New Roman" w:cs="Times New Roman"/>
                <w:b/>
                <w:bCs/>
                <w:sz w:val="28"/>
                <w:szCs w:val="28"/>
              </w:rPr>
            </w:pPr>
            <w:r w:rsidRPr="002C6AA5">
              <w:rPr>
                <w:rFonts w:ascii="Times New Roman" w:hAnsi="Times New Roman" w:cs="Times New Roman"/>
                <w:b/>
                <w:bCs/>
                <w:sz w:val="28"/>
                <w:szCs w:val="28"/>
              </w:rPr>
              <w:t xml:space="preserve">Класс </w:t>
            </w:r>
          </w:p>
        </w:tc>
        <w:tc>
          <w:tcPr>
            <w:tcW w:w="402" w:type="pct"/>
            <w:vMerge w:val="restart"/>
          </w:tcPr>
          <w:p w:rsidR="0015221B" w:rsidRPr="002C6AA5" w:rsidRDefault="0015221B" w:rsidP="001D300E">
            <w:pPr>
              <w:suppressAutoHyphens/>
              <w:spacing w:after="0" w:line="240" w:lineRule="auto"/>
              <w:jc w:val="center"/>
              <w:rPr>
                <w:rFonts w:ascii="Times New Roman" w:hAnsi="Times New Roman" w:cs="Times New Roman"/>
                <w:b/>
                <w:bCs/>
                <w:sz w:val="28"/>
                <w:szCs w:val="28"/>
              </w:rPr>
            </w:pPr>
            <w:r w:rsidRPr="002C6AA5">
              <w:rPr>
                <w:rFonts w:ascii="Times New Roman" w:hAnsi="Times New Roman" w:cs="Times New Roman"/>
                <w:b/>
                <w:bCs/>
                <w:sz w:val="28"/>
                <w:szCs w:val="28"/>
              </w:rPr>
              <w:t xml:space="preserve">Кол-во </w:t>
            </w:r>
          </w:p>
          <w:p w:rsidR="0015221B" w:rsidRPr="002C6AA5" w:rsidRDefault="0015221B" w:rsidP="001D300E">
            <w:pPr>
              <w:suppressAutoHyphens/>
              <w:spacing w:after="0" w:line="240" w:lineRule="auto"/>
              <w:jc w:val="center"/>
              <w:rPr>
                <w:rFonts w:ascii="Times New Roman" w:hAnsi="Times New Roman" w:cs="Times New Roman"/>
                <w:b/>
                <w:bCs/>
                <w:sz w:val="28"/>
                <w:szCs w:val="28"/>
              </w:rPr>
            </w:pPr>
            <w:r w:rsidRPr="002C6AA5">
              <w:rPr>
                <w:rFonts w:ascii="Times New Roman" w:hAnsi="Times New Roman" w:cs="Times New Roman"/>
                <w:b/>
                <w:bCs/>
                <w:sz w:val="28"/>
                <w:szCs w:val="28"/>
              </w:rPr>
              <w:t>уч-ся</w:t>
            </w:r>
          </w:p>
        </w:tc>
        <w:tc>
          <w:tcPr>
            <w:tcW w:w="1943" w:type="pct"/>
            <w:gridSpan w:val="5"/>
          </w:tcPr>
          <w:p w:rsidR="0015221B" w:rsidRPr="002C6AA5" w:rsidRDefault="0015221B" w:rsidP="001D300E">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Математика</w:t>
            </w:r>
          </w:p>
          <w:p w:rsidR="0015221B" w:rsidRPr="002C6AA5" w:rsidRDefault="0015221B" w:rsidP="001D300E">
            <w:pPr>
              <w:suppressAutoHyphens/>
              <w:spacing w:after="0"/>
              <w:jc w:val="center"/>
              <w:rPr>
                <w:rFonts w:ascii="Times New Roman" w:hAnsi="Times New Roman" w:cs="Times New Roman"/>
                <w:b/>
                <w:bCs/>
                <w:sz w:val="28"/>
                <w:szCs w:val="28"/>
              </w:rPr>
            </w:pPr>
          </w:p>
        </w:tc>
        <w:tc>
          <w:tcPr>
            <w:tcW w:w="2110" w:type="pct"/>
            <w:gridSpan w:val="5"/>
          </w:tcPr>
          <w:p w:rsidR="0015221B" w:rsidRPr="002C6AA5" w:rsidRDefault="0015221B" w:rsidP="001D300E">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Русский язык</w:t>
            </w:r>
          </w:p>
          <w:p w:rsidR="0015221B" w:rsidRPr="002C6AA5" w:rsidRDefault="0015221B" w:rsidP="001D300E">
            <w:pPr>
              <w:suppressAutoHyphens/>
              <w:spacing w:after="0"/>
              <w:jc w:val="center"/>
              <w:rPr>
                <w:rFonts w:ascii="Times New Roman" w:hAnsi="Times New Roman" w:cs="Times New Roman"/>
                <w:b/>
                <w:bCs/>
                <w:sz w:val="28"/>
                <w:szCs w:val="28"/>
              </w:rPr>
            </w:pPr>
          </w:p>
        </w:tc>
      </w:tr>
      <w:tr w:rsidR="0015221B" w:rsidRPr="002C6AA5">
        <w:tc>
          <w:tcPr>
            <w:tcW w:w="545" w:type="pct"/>
            <w:vMerge/>
            <w:vAlign w:val="center"/>
          </w:tcPr>
          <w:p w:rsidR="0015221B" w:rsidRPr="002C6AA5" w:rsidRDefault="0015221B" w:rsidP="00C269C9">
            <w:pPr>
              <w:suppressAutoHyphens/>
              <w:rPr>
                <w:rFonts w:ascii="Times New Roman" w:hAnsi="Times New Roman" w:cs="Times New Roman"/>
                <w:b/>
                <w:bCs/>
                <w:sz w:val="28"/>
                <w:szCs w:val="28"/>
              </w:rPr>
            </w:pPr>
          </w:p>
        </w:tc>
        <w:tc>
          <w:tcPr>
            <w:tcW w:w="402" w:type="pct"/>
            <w:vMerge/>
            <w:vAlign w:val="center"/>
          </w:tcPr>
          <w:p w:rsidR="0015221B" w:rsidRPr="002C6AA5" w:rsidRDefault="0015221B" w:rsidP="00C269C9">
            <w:pPr>
              <w:suppressAutoHyphens/>
              <w:rPr>
                <w:rFonts w:ascii="Times New Roman" w:hAnsi="Times New Roman" w:cs="Times New Roman"/>
                <w:b/>
                <w:bCs/>
                <w:sz w:val="28"/>
                <w:szCs w:val="28"/>
              </w:rPr>
            </w:pPr>
          </w:p>
        </w:tc>
        <w:tc>
          <w:tcPr>
            <w:tcW w:w="392" w:type="pct"/>
          </w:tcPr>
          <w:p w:rsidR="0015221B" w:rsidRPr="002C6AA5" w:rsidRDefault="0015221B" w:rsidP="00C269C9">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422" w:type="pct"/>
          </w:tcPr>
          <w:p w:rsidR="0015221B" w:rsidRPr="002C6AA5" w:rsidRDefault="0015221B" w:rsidP="00C269C9">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353" w:type="pct"/>
          </w:tcPr>
          <w:p w:rsidR="0015221B" w:rsidRPr="002C6AA5" w:rsidRDefault="0015221B" w:rsidP="00C269C9">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353" w:type="pct"/>
          </w:tcPr>
          <w:p w:rsidR="0015221B" w:rsidRPr="002C6AA5" w:rsidRDefault="0015221B" w:rsidP="00C269C9">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«2»</w:t>
            </w:r>
          </w:p>
        </w:tc>
        <w:tc>
          <w:tcPr>
            <w:tcW w:w="423" w:type="pct"/>
          </w:tcPr>
          <w:p w:rsidR="0015221B" w:rsidRPr="002C6AA5" w:rsidRDefault="0015221B" w:rsidP="00C269C9">
            <w:pPr>
              <w:suppressAutoHyphens/>
              <w:rPr>
                <w:rFonts w:ascii="Times New Roman" w:hAnsi="Times New Roman" w:cs="Times New Roman"/>
                <w:b/>
                <w:bCs/>
                <w:sz w:val="24"/>
                <w:szCs w:val="24"/>
              </w:rPr>
            </w:pPr>
            <w:r w:rsidRPr="002C6AA5">
              <w:rPr>
                <w:rFonts w:ascii="Times New Roman" w:hAnsi="Times New Roman" w:cs="Times New Roman"/>
                <w:b/>
                <w:bCs/>
                <w:sz w:val="24"/>
                <w:szCs w:val="24"/>
              </w:rPr>
              <w:t>Кач-во, %</w:t>
            </w:r>
          </w:p>
        </w:tc>
        <w:tc>
          <w:tcPr>
            <w:tcW w:w="492" w:type="pct"/>
          </w:tcPr>
          <w:p w:rsidR="0015221B" w:rsidRPr="002C6AA5" w:rsidRDefault="0015221B" w:rsidP="00C269C9">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422" w:type="pct"/>
          </w:tcPr>
          <w:p w:rsidR="0015221B" w:rsidRPr="002C6AA5" w:rsidRDefault="0015221B" w:rsidP="00C269C9">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353" w:type="pct"/>
          </w:tcPr>
          <w:p w:rsidR="0015221B" w:rsidRPr="002C6AA5" w:rsidRDefault="0015221B" w:rsidP="00C269C9">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352" w:type="pct"/>
          </w:tcPr>
          <w:p w:rsidR="0015221B" w:rsidRPr="002C6AA5" w:rsidRDefault="0015221B" w:rsidP="00C269C9">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«2»</w:t>
            </w:r>
          </w:p>
        </w:tc>
        <w:tc>
          <w:tcPr>
            <w:tcW w:w="491" w:type="pct"/>
          </w:tcPr>
          <w:p w:rsidR="0015221B" w:rsidRPr="002C6AA5" w:rsidRDefault="0015221B" w:rsidP="00C269C9">
            <w:pPr>
              <w:suppressAutoHyphens/>
              <w:rPr>
                <w:rFonts w:ascii="Times New Roman" w:hAnsi="Times New Roman" w:cs="Times New Roman"/>
                <w:b/>
                <w:bCs/>
                <w:sz w:val="24"/>
                <w:szCs w:val="24"/>
              </w:rPr>
            </w:pPr>
            <w:r w:rsidRPr="002C6AA5">
              <w:rPr>
                <w:rFonts w:ascii="Times New Roman" w:hAnsi="Times New Roman" w:cs="Times New Roman"/>
                <w:b/>
                <w:bCs/>
                <w:sz w:val="24"/>
                <w:szCs w:val="24"/>
              </w:rPr>
              <w:t>Кач-во, %</w:t>
            </w:r>
          </w:p>
        </w:tc>
      </w:tr>
      <w:tr w:rsidR="0015221B" w:rsidRPr="002C6AA5">
        <w:tc>
          <w:tcPr>
            <w:tcW w:w="545" w:type="pct"/>
          </w:tcPr>
          <w:p w:rsidR="0015221B" w:rsidRPr="002C6AA5" w:rsidRDefault="0015221B" w:rsidP="00C269C9">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9 А</w:t>
            </w:r>
          </w:p>
        </w:tc>
        <w:tc>
          <w:tcPr>
            <w:tcW w:w="402" w:type="pct"/>
          </w:tcPr>
          <w:p w:rsidR="0015221B" w:rsidRPr="002C6AA5" w:rsidRDefault="0015221B" w:rsidP="00811791">
            <w:pPr>
              <w:suppressAutoHyphens/>
              <w:jc w:val="center"/>
              <w:rPr>
                <w:rFonts w:ascii="Times New Roman" w:hAnsi="Times New Roman" w:cs="Times New Roman"/>
                <w:sz w:val="28"/>
                <w:szCs w:val="28"/>
              </w:rPr>
            </w:pPr>
            <w:r w:rsidRPr="002C6AA5">
              <w:rPr>
                <w:rFonts w:ascii="Times New Roman" w:hAnsi="Times New Roman" w:cs="Times New Roman"/>
                <w:sz w:val="28"/>
                <w:szCs w:val="28"/>
              </w:rPr>
              <w:t>24</w:t>
            </w:r>
          </w:p>
        </w:tc>
        <w:tc>
          <w:tcPr>
            <w:tcW w:w="39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1</w:t>
            </w:r>
          </w:p>
        </w:tc>
        <w:tc>
          <w:tcPr>
            <w:tcW w:w="422" w:type="pct"/>
          </w:tcPr>
          <w:p w:rsidR="0015221B" w:rsidRPr="002C6AA5" w:rsidRDefault="0015221B" w:rsidP="00811791">
            <w:pPr>
              <w:suppressAutoHyphens/>
              <w:rPr>
                <w:rFonts w:ascii="Times New Roman" w:hAnsi="Times New Roman" w:cs="Times New Roman"/>
                <w:sz w:val="28"/>
                <w:szCs w:val="28"/>
              </w:rPr>
            </w:pPr>
            <w:r w:rsidRPr="002C6AA5">
              <w:rPr>
                <w:rFonts w:ascii="Times New Roman" w:hAnsi="Times New Roman" w:cs="Times New Roman"/>
                <w:sz w:val="28"/>
                <w:szCs w:val="28"/>
              </w:rPr>
              <w:t>11</w:t>
            </w:r>
          </w:p>
        </w:tc>
        <w:tc>
          <w:tcPr>
            <w:tcW w:w="353"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12</w:t>
            </w:r>
          </w:p>
        </w:tc>
        <w:tc>
          <w:tcPr>
            <w:tcW w:w="353"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423" w:type="pct"/>
          </w:tcPr>
          <w:p w:rsidR="0015221B" w:rsidRPr="002C6AA5" w:rsidRDefault="0015221B" w:rsidP="00811791">
            <w:pPr>
              <w:suppressAutoHyphens/>
              <w:rPr>
                <w:rFonts w:ascii="Times New Roman" w:hAnsi="Times New Roman" w:cs="Times New Roman"/>
                <w:sz w:val="28"/>
                <w:szCs w:val="28"/>
              </w:rPr>
            </w:pPr>
            <w:r w:rsidRPr="002C6AA5">
              <w:rPr>
                <w:rFonts w:ascii="Times New Roman" w:hAnsi="Times New Roman" w:cs="Times New Roman"/>
                <w:sz w:val="28"/>
                <w:szCs w:val="28"/>
              </w:rPr>
              <w:t>50</w:t>
            </w:r>
          </w:p>
        </w:tc>
        <w:tc>
          <w:tcPr>
            <w:tcW w:w="49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3</w:t>
            </w:r>
          </w:p>
        </w:tc>
        <w:tc>
          <w:tcPr>
            <w:tcW w:w="422" w:type="pct"/>
          </w:tcPr>
          <w:p w:rsidR="0015221B" w:rsidRPr="002C6AA5" w:rsidRDefault="0015221B" w:rsidP="00564827">
            <w:pPr>
              <w:suppressAutoHyphens/>
              <w:rPr>
                <w:rFonts w:ascii="Times New Roman" w:hAnsi="Times New Roman" w:cs="Times New Roman"/>
                <w:sz w:val="28"/>
                <w:szCs w:val="28"/>
              </w:rPr>
            </w:pPr>
            <w:r w:rsidRPr="002C6AA5">
              <w:rPr>
                <w:rFonts w:ascii="Times New Roman" w:hAnsi="Times New Roman" w:cs="Times New Roman"/>
                <w:sz w:val="28"/>
                <w:szCs w:val="28"/>
              </w:rPr>
              <w:t>5</w:t>
            </w:r>
          </w:p>
        </w:tc>
        <w:tc>
          <w:tcPr>
            <w:tcW w:w="353" w:type="pct"/>
          </w:tcPr>
          <w:p w:rsidR="0015221B" w:rsidRPr="002C6AA5" w:rsidRDefault="0015221B" w:rsidP="005E2CA8">
            <w:pPr>
              <w:suppressAutoHyphens/>
              <w:rPr>
                <w:rFonts w:ascii="Times New Roman" w:hAnsi="Times New Roman" w:cs="Times New Roman"/>
                <w:sz w:val="28"/>
                <w:szCs w:val="28"/>
              </w:rPr>
            </w:pPr>
            <w:r w:rsidRPr="002C6AA5">
              <w:rPr>
                <w:rFonts w:ascii="Times New Roman" w:hAnsi="Times New Roman" w:cs="Times New Roman"/>
                <w:sz w:val="28"/>
                <w:szCs w:val="28"/>
              </w:rPr>
              <w:t>16</w:t>
            </w:r>
          </w:p>
        </w:tc>
        <w:tc>
          <w:tcPr>
            <w:tcW w:w="35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491" w:type="pct"/>
          </w:tcPr>
          <w:p w:rsidR="0015221B" w:rsidRPr="002C6AA5" w:rsidRDefault="0015221B" w:rsidP="00836F93">
            <w:pPr>
              <w:suppressAutoHyphens/>
              <w:rPr>
                <w:rFonts w:ascii="Times New Roman" w:hAnsi="Times New Roman" w:cs="Times New Roman"/>
                <w:sz w:val="28"/>
                <w:szCs w:val="28"/>
              </w:rPr>
            </w:pPr>
            <w:r w:rsidRPr="002C6AA5">
              <w:rPr>
                <w:rFonts w:ascii="Times New Roman" w:hAnsi="Times New Roman" w:cs="Times New Roman"/>
                <w:sz w:val="28"/>
                <w:szCs w:val="28"/>
              </w:rPr>
              <w:t>33,3</w:t>
            </w:r>
          </w:p>
        </w:tc>
      </w:tr>
      <w:tr w:rsidR="0015221B" w:rsidRPr="002C6AA5">
        <w:tc>
          <w:tcPr>
            <w:tcW w:w="545" w:type="pct"/>
          </w:tcPr>
          <w:p w:rsidR="0015221B" w:rsidRPr="002C6AA5" w:rsidRDefault="0015221B" w:rsidP="00C269C9">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9 Б</w:t>
            </w:r>
          </w:p>
        </w:tc>
        <w:tc>
          <w:tcPr>
            <w:tcW w:w="402" w:type="pct"/>
          </w:tcPr>
          <w:p w:rsidR="0015221B" w:rsidRPr="002C6AA5" w:rsidRDefault="0015221B" w:rsidP="00811791">
            <w:pPr>
              <w:suppressAutoHyphens/>
              <w:jc w:val="center"/>
              <w:rPr>
                <w:rFonts w:ascii="Times New Roman" w:hAnsi="Times New Roman" w:cs="Times New Roman"/>
                <w:sz w:val="28"/>
                <w:szCs w:val="28"/>
              </w:rPr>
            </w:pPr>
            <w:r w:rsidRPr="002C6AA5">
              <w:rPr>
                <w:rFonts w:ascii="Times New Roman" w:hAnsi="Times New Roman" w:cs="Times New Roman"/>
                <w:sz w:val="28"/>
                <w:szCs w:val="28"/>
              </w:rPr>
              <w:t>25</w:t>
            </w:r>
          </w:p>
        </w:tc>
        <w:tc>
          <w:tcPr>
            <w:tcW w:w="39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4</w:t>
            </w:r>
          </w:p>
        </w:tc>
        <w:tc>
          <w:tcPr>
            <w:tcW w:w="422" w:type="pct"/>
          </w:tcPr>
          <w:p w:rsidR="0015221B" w:rsidRPr="002C6AA5" w:rsidRDefault="0015221B" w:rsidP="00811791">
            <w:pPr>
              <w:suppressAutoHyphens/>
              <w:rPr>
                <w:rFonts w:ascii="Times New Roman" w:hAnsi="Times New Roman" w:cs="Times New Roman"/>
                <w:sz w:val="28"/>
                <w:szCs w:val="28"/>
              </w:rPr>
            </w:pPr>
            <w:r w:rsidRPr="002C6AA5">
              <w:rPr>
                <w:rFonts w:ascii="Times New Roman" w:hAnsi="Times New Roman" w:cs="Times New Roman"/>
                <w:sz w:val="28"/>
                <w:szCs w:val="28"/>
              </w:rPr>
              <w:t>12</w:t>
            </w:r>
          </w:p>
        </w:tc>
        <w:tc>
          <w:tcPr>
            <w:tcW w:w="353"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9</w:t>
            </w:r>
          </w:p>
        </w:tc>
        <w:tc>
          <w:tcPr>
            <w:tcW w:w="353"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423" w:type="pct"/>
          </w:tcPr>
          <w:p w:rsidR="0015221B" w:rsidRPr="002C6AA5" w:rsidRDefault="0015221B" w:rsidP="00323C54">
            <w:pPr>
              <w:suppressAutoHyphens/>
              <w:rPr>
                <w:rFonts w:ascii="Times New Roman" w:hAnsi="Times New Roman" w:cs="Times New Roman"/>
                <w:sz w:val="28"/>
                <w:szCs w:val="28"/>
              </w:rPr>
            </w:pPr>
            <w:r w:rsidRPr="002C6AA5">
              <w:rPr>
                <w:rFonts w:ascii="Times New Roman" w:hAnsi="Times New Roman" w:cs="Times New Roman"/>
                <w:sz w:val="28"/>
                <w:szCs w:val="28"/>
              </w:rPr>
              <w:t>64</w:t>
            </w:r>
          </w:p>
        </w:tc>
        <w:tc>
          <w:tcPr>
            <w:tcW w:w="49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6</w:t>
            </w:r>
          </w:p>
        </w:tc>
        <w:tc>
          <w:tcPr>
            <w:tcW w:w="422" w:type="pct"/>
          </w:tcPr>
          <w:p w:rsidR="0015221B" w:rsidRPr="002C6AA5" w:rsidRDefault="0015221B" w:rsidP="005E2CA8">
            <w:pPr>
              <w:suppressAutoHyphens/>
              <w:rPr>
                <w:rFonts w:ascii="Times New Roman" w:hAnsi="Times New Roman" w:cs="Times New Roman"/>
                <w:sz w:val="28"/>
                <w:szCs w:val="28"/>
              </w:rPr>
            </w:pPr>
            <w:r w:rsidRPr="002C6AA5">
              <w:rPr>
                <w:rFonts w:ascii="Times New Roman" w:hAnsi="Times New Roman" w:cs="Times New Roman"/>
                <w:sz w:val="28"/>
                <w:szCs w:val="28"/>
              </w:rPr>
              <w:t>10</w:t>
            </w:r>
          </w:p>
        </w:tc>
        <w:tc>
          <w:tcPr>
            <w:tcW w:w="353"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9</w:t>
            </w:r>
          </w:p>
        </w:tc>
        <w:tc>
          <w:tcPr>
            <w:tcW w:w="35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491"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64</w:t>
            </w:r>
          </w:p>
        </w:tc>
      </w:tr>
      <w:tr w:rsidR="0015221B" w:rsidRPr="002C6AA5">
        <w:tc>
          <w:tcPr>
            <w:tcW w:w="545" w:type="pct"/>
          </w:tcPr>
          <w:p w:rsidR="0015221B" w:rsidRPr="002C6AA5" w:rsidRDefault="0015221B" w:rsidP="00C269C9">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9 В</w:t>
            </w:r>
          </w:p>
        </w:tc>
        <w:tc>
          <w:tcPr>
            <w:tcW w:w="402" w:type="pct"/>
          </w:tcPr>
          <w:p w:rsidR="0015221B" w:rsidRPr="002C6AA5" w:rsidRDefault="0015221B" w:rsidP="001D0467">
            <w:pPr>
              <w:suppressAutoHyphens/>
              <w:jc w:val="center"/>
              <w:rPr>
                <w:rFonts w:ascii="Times New Roman" w:hAnsi="Times New Roman" w:cs="Times New Roman"/>
                <w:sz w:val="28"/>
                <w:szCs w:val="28"/>
              </w:rPr>
            </w:pPr>
            <w:r w:rsidRPr="002C6AA5">
              <w:rPr>
                <w:rFonts w:ascii="Times New Roman" w:hAnsi="Times New Roman" w:cs="Times New Roman"/>
                <w:sz w:val="28"/>
                <w:szCs w:val="28"/>
              </w:rPr>
              <w:t>23</w:t>
            </w:r>
          </w:p>
        </w:tc>
        <w:tc>
          <w:tcPr>
            <w:tcW w:w="39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422" w:type="pct"/>
          </w:tcPr>
          <w:p w:rsidR="0015221B" w:rsidRPr="002C6AA5" w:rsidRDefault="0015221B" w:rsidP="001D0467">
            <w:pPr>
              <w:suppressAutoHyphens/>
              <w:rPr>
                <w:rFonts w:ascii="Times New Roman" w:hAnsi="Times New Roman" w:cs="Times New Roman"/>
                <w:sz w:val="28"/>
                <w:szCs w:val="28"/>
              </w:rPr>
            </w:pPr>
            <w:r w:rsidRPr="002C6AA5">
              <w:rPr>
                <w:rFonts w:ascii="Times New Roman" w:hAnsi="Times New Roman" w:cs="Times New Roman"/>
                <w:sz w:val="28"/>
                <w:szCs w:val="28"/>
              </w:rPr>
              <w:t>19</w:t>
            </w:r>
          </w:p>
        </w:tc>
        <w:tc>
          <w:tcPr>
            <w:tcW w:w="353"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4</w:t>
            </w:r>
          </w:p>
        </w:tc>
        <w:tc>
          <w:tcPr>
            <w:tcW w:w="353"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423" w:type="pct"/>
          </w:tcPr>
          <w:p w:rsidR="0015221B" w:rsidRPr="002C6AA5" w:rsidRDefault="0015221B" w:rsidP="001D0467">
            <w:pPr>
              <w:suppressAutoHyphens/>
              <w:rPr>
                <w:rFonts w:ascii="Times New Roman" w:hAnsi="Times New Roman" w:cs="Times New Roman"/>
                <w:sz w:val="28"/>
                <w:szCs w:val="28"/>
              </w:rPr>
            </w:pPr>
            <w:r w:rsidRPr="002C6AA5">
              <w:rPr>
                <w:rFonts w:ascii="Times New Roman" w:hAnsi="Times New Roman" w:cs="Times New Roman"/>
                <w:sz w:val="28"/>
                <w:szCs w:val="28"/>
              </w:rPr>
              <w:t>82,6</w:t>
            </w:r>
          </w:p>
        </w:tc>
        <w:tc>
          <w:tcPr>
            <w:tcW w:w="492" w:type="pct"/>
          </w:tcPr>
          <w:p w:rsidR="0015221B" w:rsidRPr="002C6AA5" w:rsidRDefault="0015221B" w:rsidP="00F2292C">
            <w:pPr>
              <w:suppressAutoHyphens/>
              <w:rPr>
                <w:rFonts w:ascii="Times New Roman" w:hAnsi="Times New Roman" w:cs="Times New Roman"/>
                <w:sz w:val="28"/>
                <w:szCs w:val="28"/>
              </w:rPr>
            </w:pPr>
            <w:r w:rsidRPr="002C6AA5">
              <w:rPr>
                <w:rFonts w:ascii="Times New Roman" w:hAnsi="Times New Roman" w:cs="Times New Roman"/>
                <w:sz w:val="28"/>
                <w:szCs w:val="28"/>
              </w:rPr>
              <w:t>4</w:t>
            </w:r>
          </w:p>
        </w:tc>
        <w:tc>
          <w:tcPr>
            <w:tcW w:w="422" w:type="pct"/>
          </w:tcPr>
          <w:p w:rsidR="0015221B" w:rsidRPr="002C6AA5" w:rsidRDefault="0015221B" w:rsidP="00836F93">
            <w:pPr>
              <w:suppressAutoHyphens/>
              <w:rPr>
                <w:rFonts w:ascii="Times New Roman" w:hAnsi="Times New Roman" w:cs="Times New Roman"/>
                <w:sz w:val="28"/>
                <w:szCs w:val="28"/>
              </w:rPr>
            </w:pPr>
            <w:r w:rsidRPr="002C6AA5">
              <w:rPr>
                <w:rFonts w:ascii="Times New Roman" w:hAnsi="Times New Roman" w:cs="Times New Roman"/>
                <w:sz w:val="28"/>
                <w:szCs w:val="28"/>
              </w:rPr>
              <w:t>7</w:t>
            </w:r>
          </w:p>
        </w:tc>
        <w:tc>
          <w:tcPr>
            <w:tcW w:w="353"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12</w:t>
            </w:r>
          </w:p>
        </w:tc>
        <w:tc>
          <w:tcPr>
            <w:tcW w:w="35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491" w:type="pct"/>
          </w:tcPr>
          <w:p w:rsidR="0015221B" w:rsidRPr="002C6AA5" w:rsidRDefault="0015221B" w:rsidP="005E2CA8">
            <w:pPr>
              <w:suppressAutoHyphens/>
              <w:rPr>
                <w:rFonts w:ascii="Times New Roman" w:hAnsi="Times New Roman" w:cs="Times New Roman"/>
                <w:sz w:val="28"/>
                <w:szCs w:val="28"/>
              </w:rPr>
            </w:pPr>
            <w:r w:rsidRPr="002C6AA5">
              <w:rPr>
                <w:rFonts w:ascii="Times New Roman" w:hAnsi="Times New Roman" w:cs="Times New Roman"/>
                <w:sz w:val="28"/>
                <w:szCs w:val="28"/>
              </w:rPr>
              <w:t>47,8</w:t>
            </w:r>
          </w:p>
        </w:tc>
      </w:tr>
      <w:tr w:rsidR="0015221B" w:rsidRPr="002C6AA5">
        <w:tc>
          <w:tcPr>
            <w:tcW w:w="545" w:type="pct"/>
          </w:tcPr>
          <w:p w:rsidR="0015221B" w:rsidRPr="002C6AA5" w:rsidRDefault="0015221B" w:rsidP="00C269C9">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9 Г</w:t>
            </w:r>
          </w:p>
        </w:tc>
        <w:tc>
          <w:tcPr>
            <w:tcW w:w="402" w:type="pct"/>
          </w:tcPr>
          <w:p w:rsidR="0015221B" w:rsidRPr="002C6AA5" w:rsidRDefault="0015221B" w:rsidP="001D0467">
            <w:pPr>
              <w:suppressAutoHyphens/>
              <w:jc w:val="center"/>
              <w:rPr>
                <w:rFonts w:ascii="Times New Roman" w:hAnsi="Times New Roman" w:cs="Times New Roman"/>
                <w:sz w:val="28"/>
                <w:szCs w:val="28"/>
              </w:rPr>
            </w:pPr>
            <w:r w:rsidRPr="002C6AA5">
              <w:rPr>
                <w:rFonts w:ascii="Times New Roman" w:hAnsi="Times New Roman" w:cs="Times New Roman"/>
                <w:sz w:val="28"/>
                <w:szCs w:val="28"/>
              </w:rPr>
              <w:t>26</w:t>
            </w:r>
          </w:p>
        </w:tc>
        <w:tc>
          <w:tcPr>
            <w:tcW w:w="39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2</w:t>
            </w:r>
          </w:p>
        </w:tc>
        <w:tc>
          <w:tcPr>
            <w:tcW w:w="422" w:type="pct"/>
          </w:tcPr>
          <w:p w:rsidR="0015221B" w:rsidRPr="002C6AA5" w:rsidRDefault="0015221B" w:rsidP="001D0467">
            <w:pPr>
              <w:suppressAutoHyphens/>
              <w:rPr>
                <w:rFonts w:ascii="Times New Roman" w:hAnsi="Times New Roman" w:cs="Times New Roman"/>
                <w:sz w:val="28"/>
                <w:szCs w:val="28"/>
              </w:rPr>
            </w:pPr>
            <w:r w:rsidRPr="002C6AA5">
              <w:rPr>
                <w:rFonts w:ascii="Times New Roman" w:hAnsi="Times New Roman" w:cs="Times New Roman"/>
                <w:sz w:val="28"/>
                <w:szCs w:val="28"/>
              </w:rPr>
              <w:t>19</w:t>
            </w:r>
          </w:p>
        </w:tc>
        <w:tc>
          <w:tcPr>
            <w:tcW w:w="353"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5</w:t>
            </w:r>
          </w:p>
        </w:tc>
        <w:tc>
          <w:tcPr>
            <w:tcW w:w="353"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423" w:type="pct"/>
          </w:tcPr>
          <w:p w:rsidR="0015221B" w:rsidRPr="002C6AA5" w:rsidRDefault="0015221B" w:rsidP="001D0467">
            <w:pPr>
              <w:suppressAutoHyphens/>
              <w:rPr>
                <w:rFonts w:ascii="Times New Roman" w:hAnsi="Times New Roman" w:cs="Times New Roman"/>
                <w:sz w:val="28"/>
                <w:szCs w:val="28"/>
              </w:rPr>
            </w:pPr>
            <w:r w:rsidRPr="002C6AA5">
              <w:rPr>
                <w:rFonts w:ascii="Times New Roman" w:hAnsi="Times New Roman" w:cs="Times New Roman"/>
                <w:sz w:val="28"/>
                <w:szCs w:val="28"/>
              </w:rPr>
              <w:t>80,8</w:t>
            </w:r>
          </w:p>
        </w:tc>
        <w:tc>
          <w:tcPr>
            <w:tcW w:w="492" w:type="pct"/>
          </w:tcPr>
          <w:p w:rsidR="0015221B" w:rsidRPr="002C6AA5" w:rsidRDefault="0015221B" w:rsidP="00F2292C">
            <w:pPr>
              <w:suppressAutoHyphens/>
              <w:rPr>
                <w:rFonts w:ascii="Times New Roman" w:hAnsi="Times New Roman" w:cs="Times New Roman"/>
                <w:sz w:val="28"/>
                <w:szCs w:val="28"/>
              </w:rPr>
            </w:pPr>
            <w:r w:rsidRPr="002C6AA5">
              <w:rPr>
                <w:rFonts w:ascii="Times New Roman" w:hAnsi="Times New Roman" w:cs="Times New Roman"/>
                <w:sz w:val="28"/>
                <w:szCs w:val="28"/>
              </w:rPr>
              <w:t>2</w:t>
            </w:r>
          </w:p>
        </w:tc>
        <w:tc>
          <w:tcPr>
            <w:tcW w:w="422" w:type="pct"/>
          </w:tcPr>
          <w:p w:rsidR="0015221B" w:rsidRPr="002C6AA5" w:rsidRDefault="0015221B" w:rsidP="00836F93">
            <w:pPr>
              <w:suppressAutoHyphens/>
              <w:rPr>
                <w:rFonts w:ascii="Times New Roman" w:hAnsi="Times New Roman" w:cs="Times New Roman"/>
                <w:sz w:val="28"/>
                <w:szCs w:val="28"/>
              </w:rPr>
            </w:pPr>
            <w:r w:rsidRPr="002C6AA5">
              <w:rPr>
                <w:rFonts w:ascii="Times New Roman" w:hAnsi="Times New Roman" w:cs="Times New Roman"/>
                <w:sz w:val="28"/>
                <w:szCs w:val="28"/>
              </w:rPr>
              <w:t>9</w:t>
            </w:r>
          </w:p>
        </w:tc>
        <w:tc>
          <w:tcPr>
            <w:tcW w:w="353" w:type="pct"/>
          </w:tcPr>
          <w:p w:rsidR="0015221B" w:rsidRPr="002C6AA5" w:rsidRDefault="0015221B" w:rsidP="005E2CA8">
            <w:pPr>
              <w:suppressAutoHyphens/>
              <w:rPr>
                <w:rFonts w:ascii="Times New Roman" w:hAnsi="Times New Roman" w:cs="Times New Roman"/>
                <w:sz w:val="28"/>
                <w:szCs w:val="28"/>
              </w:rPr>
            </w:pPr>
            <w:r w:rsidRPr="002C6AA5">
              <w:rPr>
                <w:rFonts w:ascii="Times New Roman" w:hAnsi="Times New Roman" w:cs="Times New Roman"/>
                <w:sz w:val="28"/>
                <w:szCs w:val="28"/>
              </w:rPr>
              <w:t>15</w:t>
            </w:r>
          </w:p>
        </w:tc>
        <w:tc>
          <w:tcPr>
            <w:tcW w:w="35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491" w:type="pct"/>
          </w:tcPr>
          <w:p w:rsidR="0015221B" w:rsidRPr="002C6AA5" w:rsidRDefault="0015221B" w:rsidP="005E2CA8">
            <w:pPr>
              <w:suppressAutoHyphens/>
              <w:rPr>
                <w:rFonts w:ascii="Times New Roman" w:hAnsi="Times New Roman" w:cs="Times New Roman"/>
                <w:sz w:val="28"/>
                <w:szCs w:val="28"/>
              </w:rPr>
            </w:pPr>
            <w:r w:rsidRPr="002C6AA5">
              <w:rPr>
                <w:rFonts w:ascii="Times New Roman" w:hAnsi="Times New Roman" w:cs="Times New Roman"/>
                <w:sz w:val="28"/>
                <w:szCs w:val="28"/>
              </w:rPr>
              <w:t>42,3</w:t>
            </w:r>
          </w:p>
        </w:tc>
      </w:tr>
      <w:tr w:rsidR="0015221B" w:rsidRPr="002C6AA5">
        <w:tc>
          <w:tcPr>
            <w:tcW w:w="545" w:type="pct"/>
          </w:tcPr>
          <w:p w:rsidR="0015221B" w:rsidRPr="002C6AA5" w:rsidRDefault="0015221B" w:rsidP="00C269C9">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ИТОГО:</w:t>
            </w:r>
          </w:p>
        </w:tc>
        <w:tc>
          <w:tcPr>
            <w:tcW w:w="402" w:type="pct"/>
          </w:tcPr>
          <w:p w:rsidR="0015221B" w:rsidRPr="002C6AA5" w:rsidRDefault="0015221B" w:rsidP="000B0116">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98</w:t>
            </w:r>
          </w:p>
        </w:tc>
        <w:tc>
          <w:tcPr>
            <w:tcW w:w="39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7/</w:t>
            </w:r>
          </w:p>
          <w:p w:rsidR="0015221B" w:rsidRPr="002C6AA5" w:rsidRDefault="0015221B" w:rsidP="001D0467">
            <w:pPr>
              <w:suppressAutoHyphens/>
              <w:rPr>
                <w:rFonts w:ascii="Times New Roman" w:hAnsi="Times New Roman" w:cs="Times New Roman"/>
                <w:b/>
                <w:bCs/>
                <w:sz w:val="28"/>
                <w:szCs w:val="28"/>
              </w:rPr>
            </w:pPr>
            <w:r w:rsidRPr="002C6AA5">
              <w:rPr>
                <w:rFonts w:ascii="Times New Roman" w:hAnsi="Times New Roman" w:cs="Times New Roman"/>
                <w:b/>
                <w:bCs/>
                <w:sz w:val="24"/>
                <w:szCs w:val="24"/>
              </w:rPr>
              <w:t>7,1%</w:t>
            </w:r>
          </w:p>
        </w:tc>
        <w:tc>
          <w:tcPr>
            <w:tcW w:w="42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61/</w:t>
            </w:r>
          </w:p>
          <w:p w:rsidR="0015221B" w:rsidRPr="002C6AA5" w:rsidRDefault="0015221B" w:rsidP="001D0467">
            <w:pPr>
              <w:suppressAutoHyphens/>
              <w:rPr>
                <w:rFonts w:ascii="Times New Roman" w:hAnsi="Times New Roman" w:cs="Times New Roman"/>
                <w:b/>
                <w:bCs/>
                <w:sz w:val="24"/>
                <w:szCs w:val="24"/>
              </w:rPr>
            </w:pPr>
            <w:r w:rsidRPr="002C6AA5">
              <w:rPr>
                <w:rFonts w:ascii="Times New Roman" w:hAnsi="Times New Roman" w:cs="Times New Roman"/>
                <w:b/>
                <w:bCs/>
                <w:sz w:val="24"/>
                <w:szCs w:val="24"/>
              </w:rPr>
              <w:t>62,2%</w:t>
            </w:r>
          </w:p>
        </w:tc>
        <w:tc>
          <w:tcPr>
            <w:tcW w:w="353"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30/</w:t>
            </w:r>
          </w:p>
          <w:p w:rsidR="0015221B" w:rsidRPr="002C6AA5" w:rsidRDefault="0015221B" w:rsidP="001D0467">
            <w:pPr>
              <w:suppressAutoHyphens/>
              <w:rPr>
                <w:rFonts w:ascii="Times New Roman" w:hAnsi="Times New Roman" w:cs="Times New Roman"/>
                <w:b/>
                <w:bCs/>
                <w:sz w:val="24"/>
                <w:szCs w:val="24"/>
              </w:rPr>
            </w:pPr>
            <w:r w:rsidRPr="002C6AA5">
              <w:rPr>
                <w:rFonts w:ascii="Times New Roman" w:hAnsi="Times New Roman" w:cs="Times New Roman"/>
                <w:b/>
                <w:bCs/>
                <w:sz w:val="24"/>
                <w:szCs w:val="24"/>
              </w:rPr>
              <w:t>30,6%</w:t>
            </w:r>
          </w:p>
        </w:tc>
        <w:tc>
          <w:tcPr>
            <w:tcW w:w="353"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0/</w:t>
            </w:r>
          </w:p>
          <w:p w:rsidR="0015221B" w:rsidRPr="002C6AA5" w:rsidRDefault="0015221B" w:rsidP="00C269C9">
            <w:pPr>
              <w:suppressAutoHyphens/>
              <w:rPr>
                <w:rFonts w:ascii="Times New Roman" w:hAnsi="Times New Roman" w:cs="Times New Roman"/>
                <w:b/>
                <w:bCs/>
                <w:sz w:val="24"/>
                <w:szCs w:val="24"/>
              </w:rPr>
            </w:pPr>
            <w:r w:rsidRPr="002C6AA5">
              <w:rPr>
                <w:rFonts w:ascii="Times New Roman" w:hAnsi="Times New Roman" w:cs="Times New Roman"/>
                <w:b/>
                <w:bCs/>
                <w:sz w:val="24"/>
                <w:szCs w:val="24"/>
              </w:rPr>
              <w:t>0%</w:t>
            </w:r>
          </w:p>
        </w:tc>
        <w:tc>
          <w:tcPr>
            <w:tcW w:w="423" w:type="pct"/>
          </w:tcPr>
          <w:p w:rsidR="0015221B" w:rsidRPr="002C6AA5" w:rsidRDefault="0015221B" w:rsidP="001D0467">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69,4</w:t>
            </w:r>
          </w:p>
        </w:tc>
        <w:tc>
          <w:tcPr>
            <w:tcW w:w="49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15/</w:t>
            </w:r>
          </w:p>
          <w:p w:rsidR="0015221B" w:rsidRPr="002C6AA5" w:rsidRDefault="0015221B" w:rsidP="005E2CA8">
            <w:pPr>
              <w:suppressAutoHyphens/>
              <w:rPr>
                <w:rFonts w:ascii="Times New Roman" w:hAnsi="Times New Roman" w:cs="Times New Roman"/>
                <w:b/>
                <w:bCs/>
                <w:sz w:val="24"/>
                <w:szCs w:val="24"/>
              </w:rPr>
            </w:pPr>
            <w:r w:rsidRPr="002C6AA5">
              <w:rPr>
                <w:rFonts w:ascii="Times New Roman" w:hAnsi="Times New Roman" w:cs="Times New Roman"/>
                <w:b/>
                <w:bCs/>
                <w:sz w:val="24"/>
                <w:szCs w:val="24"/>
              </w:rPr>
              <w:t>15,3%</w:t>
            </w:r>
          </w:p>
        </w:tc>
        <w:tc>
          <w:tcPr>
            <w:tcW w:w="42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31/</w:t>
            </w:r>
          </w:p>
          <w:p w:rsidR="0015221B" w:rsidRPr="002C6AA5" w:rsidRDefault="0015221B" w:rsidP="003A15FC">
            <w:pPr>
              <w:suppressAutoHyphens/>
              <w:rPr>
                <w:rFonts w:ascii="Times New Roman" w:hAnsi="Times New Roman" w:cs="Times New Roman"/>
                <w:b/>
                <w:bCs/>
                <w:sz w:val="24"/>
                <w:szCs w:val="24"/>
              </w:rPr>
            </w:pPr>
            <w:r w:rsidRPr="002C6AA5">
              <w:rPr>
                <w:rFonts w:ascii="Times New Roman" w:hAnsi="Times New Roman" w:cs="Times New Roman"/>
                <w:b/>
                <w:bCs/>
                <w:sz w:val="24"/>
                <w:szCs w:val="24"/>
              </w:rPr>
              <w:t>31,6%</w:t>
            </w:r>
          </w:p>
        </w:tc>
        <w:tc>
          <w:tcPr>
            <w:tcW w:w="353"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52/</w:t>
            </w:r>
          </w:p>
          <w:p w:rsidR="0015221B" w:rsidRPr="002C6AA5" w:rsidRDefault="0015221B" w:rsidP="00564827">
            <w:pPr>
              <w:suppressAutoHyphens/>
              <w:rPr>
                <w:rFonts w:ascii="Times New Roman" w:hAnsi="Times New Roman" w:cs="Times New Roman"/>
                <w:b/>
                <w:bCs/>
                <w:sz w:val="24"/>
                <w:szCs w:val="24"/>
              </w:rPr>
            </w:pPr>
            <w:r w:rsidRPr="002C6AA5">
              <w:rPr>
                <w:rFonts w:ascii="Times New Roman" w:hAnsi="Times New Roman" w:cs="Times New Roman"/>
                <w:b/>
                <w:bCs/>
                <w:sz w:val="24"/>
                <w:szCs w:val="24"/>
              </w:rPr>
              <w:t>53,1%</w:t>
            </w:r>
          </w:p>
        </w:tc>
        <w:tc>
          <w:tcPr>
            <w:tcW w:w="352" w:type="pct"/>
          </w:tcPr>
          <w:p w:rsidR="0015221B" w:rsidRPr="002C6AA5" w:rsidRDefault="0015221B" w:rsidP="00C269C9">
            <w:pPr>
              <w:suppressAutoHyphens/>
              <w:rPr>
                <w:rFonts w:ascii="Times New Roman" w:hAnsi="Times New Roman" w:cs="Times New Roman"/>
                <w:sz w:val="28"/>
                <w:szCs w:val="28"/>
              </w:rPr>
            </w:pPr>
            <w:r w:rsidRPr="002C6AA5">
              <w:rPr>
                <w:rFonts w:ascii="Times New Roman" w:hAnsi="Times New Roman" w:cs="Times New Roman"/>
                <w:sz w:val="28"/>
                <w:szCs w:val="28"/>
              </w:rPr>
              <w:t>0/</w:t>
            </w:r>
          </w:p>
          <w:p w:rsidR="0015221B" w:rsidRPr="002C6AA5" w:rsidRDefault="0015221B" w:rsidP="00C269C9">
            <w:pPr>
              <w:suppressAutoHyphens/>
              <w:rPr>
                <w:rFonts w:ascii="Times New Roman" w:hAnsi="Times New Roman" w:cs="Times New Roman"/>
                <w:b/>
                <w:bCs/>
                <w:sz w:val="24"/>
                <w:szCs w:val="24"/>
              </w:rPr>
            </w:pPr>
            <w:r w:rsidRPr="002C6AA5">
              <w:rPr>
                <w:rFonts w:ascii="Times New Roman" w:hAnsi="Times New Roman" w:cs="Times New Roman"/>
                <w:b/>
                <w:bCs/>
                <w:sz w:val="24"/>
                <w:szCs w:val="24"/>
              </w:rPr>
              <w:t>0%</w:t>
            </w:r>
          </w:p>
        </w:tc>
        <w:tc>
          <w:tcPr>
            <w:tcW w:w="491" w:type="pct"/>
          </w:tcPr>
          <w:p w:rsidR="0015221B" w:rsidRPr="002C6AA5" w:rsidRDefault="0015221B" w:rsidP="00A65918">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46,9</w:t>
            </w:r>
          </w:p>
        </w:tc>
      </w:tr>
    </w:tbl>
    <w:p w:rsidR="0015221B" w:rsidRPr="002C6AA5" w:rsidRDefault="0015221B" w:rsidP="006A70C4">
      <w:pPr>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Математика</w:t>
      </w:r>
    </w:p>
    <w:p w:rsidR="0015221B" w:rsidRPr="002C6AA5" w:rsidRDefault="0015221B" w:rsidP="006A70C4">
      <w:pPr>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9 «А» класс (учитель Аксенова О.С.)</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23"/>
        <w:gridCol w:w="709"/>
        <w:gridCol w:w="851"/>
        <w:gridCol w:w="708"/>
        <w:gridCol w:w="851"/>
        <w:gridCol w:w="850"/>
        <w:gridCol w:w="836"/>
        <w:gridCol w:w="1149"/>
        <w:gridCol w:w="1276"/>
        <w:gridCol w:w="1417"/>
      </w:tblGrid>
      <w:tr w:rsidR="0015221B" w:rsidRPr="002C6AA5">
        <w:tc>
          <w:tcPr>
            <w:tcW w:w="2978" w:type="dxa"/>
            <w:gridSpan w:val="4"/>
          </w:tcPr>
          <w:p w:rsidR="0015221B" w:rsidRPr="002C6AA5" w:rsidRDefault="0015221B" w:rsidP="001D300E">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Годовые</w:t>
            </w:r>
          </w:p>
          <w:p w:rsidR="0015221B" w:rsidRPr="002C6AA5" w:rsidRDefault="0015221B" w:rsidP="001D300E">
            <w:pPr>
              <w:suppressAutoHyphens/>
              <w:spacing w:after="0"/>
              <w:jc w:val="center"/>
              <w:rPr>
                <w:rFonts w:ascii="Times New Roman" w:hAnsi="Times New Roman" w:cs="Times New Roman"/>
                <w:sz w:val="28"/>
                <w:szCs w:val="28"/>
              </w:rPr>
            </w:pPr>
            <w:r w:rsidRPr="002C6AA5">
              <w:rPr>
                <w:rFonts w:ascii="Times New Roman" w:hAnsi="Times New Roman" w:cs="Times New Roman"/>
                <w:b/>
                <w:bCs/>
                <w:sz w:val="28"/>
                <w:szCs w:val="28"/>
              </w:rPr>
              <w:t>оценки</w:t>
            </w:r>
          </w:p>
        </w:tc>
        <w:tc>
          <w:tcPr>
            <w:tcW w:w="3245" w:type="dxa"/>
            <w:gridSpan w:val="4"/>
          </w:tcPr>
          <w:p w:rsidR="0015221B" w:rsidRPr="002C6AA5" w:rsidRDefault="0015221B" w:rsidP="009A42D5">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Экзаменационные оценки</w:t>
            </w:r>
          </w:p>
        </w:tc>
        <w:tc>
          <w:tcPr>
            <w:tcW w:w="1149" w:type="dxa"/>
            <w:vMerge w:val="restart"/>
          </w:tcPr>
          <w:p w:rsidR="0015221B" w:rsidRPr="002C6AA5" w:rsidRDefault="0015221B" w:rsidP="00B543C1">
            <w:pPr>
              <w:suppressAutoHyphens/>
              <w:spacing w:after="0"/>
              <w:jc w:val="center"/>
              <w:rPr>
                <w:rFonts w:ascii="Times New Roman" w:hAnsi="Times New Roman" w:cs="Times New Roman"/>
                <w:sz w:val="28"/>
                <w:szCs w:val="28"/>
              </w:rPr>
            </w:pPr>
          </w:p>
          <w:p w:rsidR="0015221B" w:rsidRPr="002C6AA5" w:rsidRDefault="0015221B" w:rsidP="00B543C1">
            <w:pPr>
              <w:suppressAutoHyphens/>
              <w:spacing w:after="0"/>
              <w:jc w:val="center"/>
              <w:rPr>
                <w:rFonts w:ascii="Times New Roman" w:hAnsi="Times New Roman" w:cs="Times New Roman"/>
                <w:sz w:val="28"/>
                <w:szCs w:val="28"/>
              </w:rPr>
            </w:pPr>
            <w:r w:rsidRPr="002C6AA5">
              <w:rPr>
                <w:rFonts w:ascii="Times New Roman" w:hAnsi="Times New Roman" w:cs="Times New Roman"/>
                <w:sz w:val="28"/>
                <w:szCs w:val="28"/>
              </w:rPr>
              <w:t>Совпад %</w:t>
            </w:r>
          </w:p>
        </w:tc>
        <w:tc>
          <w:tcPr>
            <w:tcW w:w="1276" w:type="dxa"/>
            <w:vMerge w:val="restart"/>
          </w:tcPr>
          <w:p w:rsidR="0015221B" w:rsidRPr="002C6AA5" w:rsidRDefault="0015221B" w:rsidP="00B543C1">
            <w:pPr>
              <w:suppressAutoHyphens/>
              <w:spacing w:after="0"/>
              <w:jc w:val="center"/>
              <w:rPr>
                <w:rFonts w:ascii="Times New Roman" w:hAnsi="Times New Roman" w:cs="Times New Roman"/>
                <w:sz w:val="28"/>
                <w:szCs w:val="28"/>
              </w:rPr>
            </w:pPr>
          </w:p>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sz w:val="28"/>
                <w:szCs w:val="28"/>
              </w:rPr>
              <w:t>Пониж. %</w:t>
            </w:r>
          </w:p>
        </w:tc>
        <w:tc>
          <w:tcPr>
            <w:tcW w:w="1417" w:type="dxa"/>
            <w:vMerge w:val="restart"/>
          </w:tcPr>
          <w:p w:rsidR="0015221B" w:rsidRPr="002C6AA5" w:rsidRDefault="0015221B" w:rsidP="00B543C1">
            <w:pPr>
              <w:suppressAutoHyphens/>
              <w:spacing w:after="0"/>
              <w:jc w:val="center"/>
              <w:rPr>
                <w:rFonts w:ascii="Times New Roman" w:hAnsi="Times New Roman" w:cs="Times New Roman"/>
                <w:sz w:val="28"/>
                <w:szCs w:val="28"/>
              </w:rPr>
            </w:pPr>
          </w:p>
          <w:p w:rsidR="0015221B" w:rsidRPr="002C6AA5" w:rsidRDefault="0015221B" w:rsidP="00B543C1">
            <w:pPr>
              <w:suppressAutoHyphens/>
              <w:spacing w:after="0"/>
              <w:jc w:val="center"/>
              <w:rPr>
                <w:rFonts w:ascii="Times New Roman" w:hAnsi="Times New Roman" w:cs="Times New Roman"/>
                <w:sz w:val="28"/>
                <w:szCs w:val="28"/>
              </w:rPr>
            </w:pPr>
            <w:r w:rsidRPr="002C6AA5">
              <w:rPr>
                <w:rFonts w:ascii="Times New Roman" w:hAnsi="Times New Roman" w:cs="Times New Roman"/>
                <w:sz w:val="28"/>
                <w:szCs w:val="28"/>
              </w:rPr>
              <w:t>Повыш. %</w:t>
            </w:r>
          </w:p>
        </w:tc>
      </w:tr>
      <w:tr w:rsidR="0015221B" w:rsidRPr="002C6AA5">
        <w:tc>
          <w:tcPr>
            <w:tcW w:w="695"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723"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709"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51" w:type="dxa"/>
          </w:tcPr>
          <w:p w:rsidR="0015221B" w:rsidRPr="002C6AA5" w:rsidRDefault="0015221B" w:rsidP="001D300E">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Кач-во %</w:t>
            </w:r>
          </w:p>
        </w:tc>
        <w:tc>
          <w:tcPr>
            <w:tcW w:w="708"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851"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850"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36" w:type="dxa"/>
          </w:tcPr>
          <w:p w:rsidR="0015221B" w:rsidRPr="002C6AA5" w:rsidRDefault="0015221B" w:rsidP="00B543C1">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Кач-</w:t>
            </w:r>
          </w:p>
          <w:p w:rsidR="0015221B" w:rsidRPr="002C6AA5" w:rsidRDefault="0015221B" w:rsidP="00B543C1">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во %</w:t>
            </w:r>
          </w:p>
        </w:tc>
        <w:tc>
          <w:tcPr>
            <w:tcW w:w="1149" w:type="dxa"/>
            <w:vMerge/>
            <w:vAlign w:val="center"/>
          </w:tcPr>
          <w:p w:rsidR="0015221B" w:rsidRPr="002C6AA5" w:rsidRDefault="0015221B" w:rsidP="001D300E">
            <w:pPr>
              <w:suppressAutoHyphens/>
              <w:spacing w:after="0"/>
              <w:rPr>
                <w:rFonts w:ascii="Times New Roman" w:hAnsi="Times New Roman" w:cs="Times New Roman"/>
                <w:sz w:val="28"/>
                <w:szCs w:val="28"/>
              </w:rPr>
            </w:pPr>
          </w:p>
        </w:tc>
        <w:tc>
          <w:tcPr>
            <w:tcW w:w="1276" w:type="dxa"/>
            <w:vMerge/>
            <w:vAlign w:val="center"/>
          </w:tcPr>
          <w:p w:rsidR="0015221B" w:rsidRPr="002C6AA5" w:rsidRDefault="0015221B" w:rsidP="001D300E">
            <w:pPr>
              <w:suppressAutoHyphens/>
              <w:spacing w:after="0"/>
              <w:rPr>
                <w:rFonts w:ascii="Times New Roman" w:hAnsi="Times New Roman" w:cs="Times New Roman"/>
                <w:sz w:val="28"/>
                <w:szCs w:val="28"/>
              </w:rPr>
            </w:pPr>
          </w:p>
        </w:tc>
        <w:tc>
          <w:tcPr>
            <w:tcW w:w="1417" w:type="dxa"/>
            <w:vMerge/>
            <w:vAlign w:val="center"/>
          </w:tcPr>
          <w:p w:rsidR="0015221B" w:rsidRPr="002C6AA5" w:rsidRDefault="0015221B" w:rsidP="001D300E">
            <w:pPr>
              <w:suppressAutoHyphens/>
              <w:spacing w:after="0"/>
              <w:rPr>
                <w:rFonts w:ascii="Times New Roman" w:hAnsi="Times New Roman" w:cs="Times New Roman"/>
                <w:sz w:val="28"/>
                <w:szCs w:val="28"/>
              </w:rPr>
            </w:pPr>
          </w:p>
        </w:tc>
      </w:tr>
      <w:tr w:rsidR="0015221B" w:rsidRPr="002C6AA5">
        <w:tc>
          <w:tcPr>
            <w:tcW w:w="695" w:type="dxa"/>
          </w:tcPr>
          <w:p w:rsidR="0015221B" w:rsidRPr="002C6AA5" w:rsidRDefault="0015221B" w:rsidP="00C269C9">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1</w:t>
            </w:r>
          </w:p>
        </w:tc>
        <w:tc>
          <w:tcPr>
            <w:tcW w:w="723" w:type="dxa"/>
          </w:tcPr>
          <w:p w:rsidR="0015221B" w:rsidRPr="002C6AA5" w:rsidRDefault="0015221B" w:rsidP="00C269C9">
            <w:pPr>
              <w:suppressAutoHyphens/>
              <w:jc w:val="center"/>
              <w:rPr>
                <w:rFonts w:ascii="Times New Roman" w:hAnsi="Times New Roman" w:cs="Times New Roman"/>
                <w:sz w:val="28"/>
                <w:szCs w:val="28"/>
              </w:rPr>
            </w:pPr>
            <w:r w:rsidRPr="002C6AA5">
              <w:rPr>
                <w:rFonts w:ascii="Times New Roman" w:hAnsi="Times New Roman" w:cs="Times New Roman"/>
                <w:sz w:val="28"/>
                <w:szCs w:val="28"/>
              </w:rPr>
              <w:t>7</w:t>
            </w:r>
          </w:p>
        </w:tc>
        <w:tc>
          <w:tcPr>
            <w:tcW w:w="709" w:type="dxa"/>
          </w:tcPr>
          <w:p w:rsidR="0015221B" w:rsidRPr="002C6AA5" w:rsidRDefault="0015221B" w:rsidP="008536DC">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16</w:t>
            </w:r>
          </w:p>
        </w:tc>
        <w:tc>
          <w:tcPr>
            <w:tcW w:w="851" w:type="dxa"/>
          </w:tcPr>
          <w:p w:rsidR="0015221B" w:rsidRPr="002C6AA5" w:rsidRDefault="0015221B" w:rsidP="0003183B">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33</w:t>
            </w:r>
          </w:p>
        </w:tc>
        <w:tc>
          <w:tcPr>
            <w:tcW w:w="708" w:type="dxa"/>
          </w:tcPr>
          <w:p w:rsidR="0015221B" w:rsidRPr="002C6AA5" w:rsidRDefault="0015221B" w:rsidP="00C269C9">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1</w:t>
            </w:r>
          </w:p>
        </w:tc>
        <w:tc>
          <w:tcPr>
            <w:tcW w:w="851" w:type="dxa"/>
          </w:tcPr>
          <w:p w:rsidR="0015221B" w:rsidRPr="002C6AA5" w:rsidRDefault="0015221B" w:rsidP="00F654F5">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11</w:t>
            </w:r>
          </w:p>
        </w:tc>
        <w:tc>
          <w:tcPr>
            <w:tcW w:w="850" w:type="dxa"/>
          </w:tcPr>
          <w:p w:rsidR="0015221B" w:rsidRPr="002C6AA5" w:rsidRDefault="0015221B" w:rsidP="00477953">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12</w:t>
            </w:r>
          </w:p>
        </w:tc>
        <w:tc>
          <w:tcPr>
            <w:tcW w:w="836" w:type="dxa"/>
          </w:tcPr>
          <w:p w:rsidR="0015221B" w:rsidRPr="002C6AA5" w:rsidRDefault="0015221B" w:rsidP="00F654F5">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50</w:t>
            </w:r>
          </w:p>
        </w:tc>
        <w:tc>
          <w:tcPr>
            <w:tcW w:w="1149" w:type="dxa"/>
          </w:tcPr>
          <w:p w:rsidR="0015221B" w:rsidRPr="002C6AA5" w:rsidRDefault="0015221B" w:rsidP="00DB2176">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16</w:t>
            </w:r>
          </w:p>
        </w:tc>
        <w:tc>
          <w:tcPr>
            <w:tcW w:w="1276" w:type="dxa"/>
          </w:tcPr>
          <w:p w:rsidR="0015221B" w:rsidRPr="002C6AA5" w:rsidRDefault="0015221B" w:rsidP="00060115">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2</w:t>
            </w:r>
          </w:p>
        </w:tc>
        <w:tc>
          <w:tcPr>
            <w:tcW w:w="1417" w:type="dxa"/>
          </w:tcPr>
          <w:p w:rsidR="0015221B" w:rsidRPr="002C6AA5" w:rsidRDefault="0015221B" w:rsidP="00060115">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6</w:t>
            </w:r>
          </w:p>
        </w:tc>
      </w:tr>
      <w:tr w:rsidR="0015221B" w:rsidRPr="002C6AA5">
        <w:tc>
          <w:tcPr>
            <w:tcW w:w="695" w:type="dxa"/>
          </w:tcPr>
          <w:p w:rsidR="0015221B" w:rsidRPr="002C6AA5" w:rsidRDefault="0015221B" w:rsidP="00C269C9">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723" w:type="dxa"/>
          </w:tcPr>
          <w:p w:rsidR="0015221B" w:rsidRPr="002C6AA5" w:rsidRDefault="0015221B" w:rsidP="0003183B">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29%</w:t>
            </w:r>
          </w:p>
        </w:tc>
        <w:tc>
          <w:tcPr>
            <w:tcW w:w="709" w:type="dxa"/>
          </w:tcPr>
          <w:p w:rsidR="0015221B" w:rsidRPr="002C6AA5" w:rsidRDefault="0015221B" w:rsidP="0003183B">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67%</w:t>
            </w:r>
          </w:p>
        </w:tc>
        <w:tc>
          <w:tcPr>
            <w:tcW w:w="851" w:type="dxa"/>
          </w:tcPr>
          <w:p w:rsidR="0015221B" w:rsidRPr="002C6AA5" w:rsidRDefault="0015221B" w:rsidP="00485900">
            <w:pPr>
              <w:suppressAutoHyphens/>
              <w:jc w:val="center"/>
              <w:rPr>
                <w:rFonts w:ascii="Times New Roman" w:hAnsi="Times New Roman" w:cs="Times New Roman"/>
                <w:sz w:val="28"/>
                <w:szCs w:val="28"/>
              </w:rPr>
            </w:pPr>
          </w:p>
        </w:tc>
        <w:tc>
          <w:tcPr>
            <w:tcW w:w="708" w:type="dxa"/>
          </w:tcPr>
          <w:p w:rsidR="0015221B" w:rsidRPr="002C6AA5" w:rsidRDefault="0015221B" w:rsidP="00F654F5">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4 %</w:t>
            </w:r>
          </w:p>
        </w:tc>
        <w:tc>
          <w:tcPr>
            <w:tcW w:w="851" w:type="dxa"/>
          </w:tcPr>
          <w:p w:rsidR="0015221B" w:rsidRPr="002C6AA5" w:rsidRDefault="0015221B" w:rsidP="00B32458">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46%</w:t>
            </w:r>
          </w:p>
        </w:tc>
        <w:tc>
          <w:tcPr>
            <w:tcW w:w="850" w:type="dxa"/>
          </w:tcPr>
          <w:p w:rsidR="0015221B" w:rsidRPr="002C6AA5" w:rsidRDefault="0015221B" w:rsidP="00B32458">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50%</w:t>
            </w:r>
          </w:p>
        </w:tc>
        <w:tc>
          <w:tcPr>
            <w:tcW w:w="836" w:type="dxa"/>
          </w:tcPr>
          <w:p w:rsidR="0015221B" w:rsidRPr="002C6AA5" w:rsidRDefault="0015221B" w:rsidP="00485900">
            <w:pPr>
              <w:suppressAutoHyphens/>
              <w:jc w:val="center"/>
              <w:rPr>
                <w:rFonts w:ascii="Times New Roman" w:hAnsi="Times New Roman" w:cs="Times New Roman"/>
                <w:sz w:val="28"/>
                <w:szCs w:val="28"/>
              </w:rPr>
            </w:pPr>
          </w:p>
        </w:tc>
        <w:tc>
          <w:tcPr>
            <w:tcW w:w="1149" w:type="dxa"/>
          </w:tcPr>
          <w:p w:rsidR="0015221B" w:rsidRPr="002C6AA5" w:rsidRDefault="0015221B" w:rsidP="001E67BD">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67%</w:t>
            </w:r>
          </w:p>
        </w:tc>
        <w:tc>
          <w:tcPr>
            <w:tcW w:w="1276" w:type="dxa"/>
          </w:tcPr>
          <w:p w:rsidR="0015221B" w:rsidRPr="002C6AA5" w:rsidRDefault="0015221B" w:rsidP="001E67BD">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8%</w:t>
            </w:r>
          </w:p>
        </w:tc>
        <w:tc>
          <w:tcPr>
            <w:tcW w:w="1417" w:type="dxa"/>
          </w:tcPr>
          <w:p w:rsidR="0015221B" w:rsidRPr="002C6AA5" w:rsidRDefault="0015221B" w:rsidP="00DB2176">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25%</w:t>
            </w:r>
          </w:p>
        </w:tc>
      </w:tr>
    </w:tbl>
    <w:p w:rsidR="0015221B" w:rsidRPr="002C6AA5" w:rsidRDefault="00E3304F" w:rsidP="00B97C49">
      <w:pPr>
        <w:tabs>
          <w:tab w:val="left" w:pos="2385"/>
        </w:tabs>
        <w:jc w:val="center"/>
        <w:rPr>
          <w:rFonts w:ascii="Times New Roman" w:hAnsi="Times New Roman" w:cs="Times New Roman"/>
          <w:b/>
          <w:bCs/>
          <w:sz w:val="28"/>
          <w:szCs w:val="28"/>
        </w:rPr>
      </w:pPr>
      <w:r>
        <w:rPr>
          <w:rFonts w:ascii="Times New Roman" w:hAnsi="Times New Roman" w:cs="Times New Roman"/>
          <w:b/>
          <w:bCs/>
          <w:noProof/>
          <w:sz w:val="32"/>
          <w:szCs w:val="32"/>
        </w:rPr>
        <w:lastRenderedPageBreak/>
        <w:drawing>
          <wp:inline distT="0" distB="0" distL="0" distR="0">
            <wp:extent cx="6762750" cy="34290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5221B" w:rsidRPr="002C6AA5">
        <w:rPr>
          <w:rFonts w:ascii="Times New Roman" w:hAnsi="Times New Roman" w:cs="Times New Roman"/>
          <w:sz w:val="28"/>
          <w:szCs w:val="28"/>
        </w:rPr>
        <w:t xml:space="preserve">         </w:t>
      </w:r>
      <w:r w:rsidR="0015221B" w:rsidRPr="002C6AA5">
        <w:rPr>
          <w:rFonts w:ascii="Times New Roman" w:hAnsi="Times New Roman" w:cs="Times New Roman"/>
          <w:b/>
          <w:bCs/>
          <w:sz w:val="28"/>
          <w:szCs w:val="28"/>
        </w:rPr>
        <w:t>9 «Б» класс (учитель Николовская Л.А.)</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23"/>
        <w:gridCol w:w="709"/>
        <w:gridCol w:w="851"/>
        <w:gridCol w:w="850"/>
        <w:gridCol w:w="851"/>
        <w:gridCol w:w="708"/>
        <w:gridCol w:w="836"/>
        <w:gridCol w:w="1149"/>
        <w:gridCol w:w="1276"/>
        <w:gridCol w:w="1417"/>
      </w:tblGrid>
      <w:tr w:rsidR="0015221B" w:rsidRPr="002C6AA5">
        <w:tc>
          <w:tcPr>
            <w:tcW w:w="2978" w:type="dxa"/>
            <w:gridSpan w:val="4"/>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Годовые</w:t>
            </w:r>
          </w:p>
          <w:p w:rsidR="0015221B" w:rsidRPr="002C6AA5" w:rsidRDefault="0015221B" w:rsidP="00B543C1">
            <w:pPr>
              <w:suppressAutoHyphens/>
              <w:spacing w:after="0"/>
              <w:jc w:val="center"/>
              <w:rPr>
                <w:rFonts w:ascii="Times New Roman" w:hAnsi="Times New Roman" w:cs="Times New Roman"/>
                <w:sz w:val="28"/>
                <w:szCs w:val="28"/>
              </w:rPr>
            </w:pPr>
            <w:r w:rsidRPr="002C6AA5">
              <w:rPr>
                <w:rFonts w:ascii="Times New Roman" w:hAnsi="Times New Roman" w:cs="Times New Roman"/>
                <w:b/>
                <w:bCs/>
                <w:sz w:val="28"/>
                <w:szCs w:val="28"/>
              </w:rPr>
              <w:t>оценки</w:t>
            </w:r>
          </w:p>
        </w:tc>
        <w:tc>
          <w:tcPr>
            <w:tcW w:w="3245" w:type="dxa"/>
            <w:gridSpan w:val="4"/>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Экзаменационные оценки</w:t>
            </w:r>
          </w:p>
        </w:tc>
        <w:tc>
          <w:tcPr>
            <w:tcW w:w="1149" w:type="dxa"/>
            <w:vMerge w:val="restart"/>
          </w:tcPr>
          <w:p w:rsidR="0015221B" w:rsidRPr="002C6AA5" w:rsidRDefault="0015221B" w:rsidP="00B543C1">
            <w:pPr>
              <w:suppressAutoHyphens/>
              <w:spacing w:after="0"/>
              <w:jc w:val="center"/>
              <w:rPr>
                <w:rFonts w:ascii="Times New Roman" w:hAnsi="Times New Roman" w:cs="Times New Roman"/>
                <w:sz w:val="28"/>
                <w:szCs w:val="28"/>
              </w:rPr>
            </w:pPr>
          </w:p>
          <w:p w:rsidR="0015221B" w:rsidRPr="002C6AA5" w:rsidRDefault="0015221B" w:rsidP="00B543C1">
            <w:pPr>
              <w:suppressAutoHyphens/>
              <w:spacing w:after="0"/>
              <w:jc w:val="center"/>
              <w:rPr>
                <w:rFonts w:ascii="Times New Roman" w:hAnsi="Times New Roman" w:cs="Times New Roman"/>
                <w:sz w:val="28"/>
                <w:szCs w:val="28"/>
              </w:rPr>
            </w:pPr>
            <w:r w:rsidRPr="002C6AA5">
              <w:rPr>
                <w:rFonts w:ascii="Times New Roman" w:hAnsi="Times New Roman" w:cs="Times New Roman"/>
                <w:sz w:val="28"/>
                <w:szCs w:val="28"/>
              </w:rPr>
              <w:t>Совпад%</w:t>
            </w:r>
          </w:p>
        </w:tc>
        <w:tc>
          <w:tcPr>
            <w:tcW w:w="1276" w:type="dxa"/>
            <w:vMerge w:val="restart"/>
          </w:tcPr>
          <w:p w:rsidR="0015221B" w:rsidRPr="002C6AA5" w:rsidRDefault="0015221B" w:rsidP="00B543C1">
            <w:pPr>
              <w:suppressAutoHyphens/>
              <w:spacing w:after="0"/>
              <w:jc w:val="center"/>
              <w:rPr>
                <w:rFonts w:ascii="Times New Roman" w:hAnsi="Times New Roman" w:cs="Times New Roman"/>
                <w:sz w:val="28"/>
                <w:szCs w:val="28"/>
              </w:rPr>
            </w:pPr>
          </w:p>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sz w:val="28"/>
                <w:szCs w:val="28"/>
              </w:rPr>
              <w:t>Пониж. %</w:t>
            </w:r>
          </w:p>
        </w:tc>
        <w:tc>
          <w:tcPr>
            <w:tcW w:w="1417" w:type="dxa"/>
            <w:vMerge w:val="restart"/>
          </w:tcPr>
          <w:p w:rsidR="0015221B" w:rsidRPr="002C6AA5" w:rsidRDefault="0015221B" w:rsidP="00B543C1">
            <w:pPr>
              <w:suppressAutoHyphens/>
              <w:spacing w:after="0"/>
              <w:jc w:val="center"/>
              <w:rPr>
                <w:rFonts w:ascii="Times New Roman" w:hAnsi="Times New Roman" w:cs="Times New Roman"/>
                <w:sz w:val="28"/>
                <w:szCs w:val="28"/>
              </w:rPr>
            </w:pPr>
          </w:p>
          <w:p w:rsidR="0015221B" w:rsidRPr="002C6AA5" w:rsidRDefault="0015221B" w:rsidP="00B543C1">
            <w:pPr>
              <w:suppressAutoHyphens/>
              <w:spacing w:after="0"/>
              <w:jc w:val="center"/>
              <w:rPr>
                <w:rFonts w:ascii="Times New Roman" w:hAnsi="Times New Roman" w:cs="Times New Roman"/>
                <w:sz w:val="28"/>
                <w:szCs w:val="28"/>
              </w:rPr>
            </w:pPr>
            <w:r w:rsidRPr="002C6AA5">
              <w:rPr>
                <w:rFonts w:ascii="Times New Roman" w:hAnsi="Times New Roman" w:cs="Times New Roman"/>
                <w:sz w:val="28"/>
                <w:szCs w:val="28"/>
              </w:rPr>
              <w:t>Повыш. %</w:t>
            </w:r>
          </w:p>
        </w:tc>
      </w:tr>
      <w:tr w:rsidR="0015221B" w:rsidRPr="002C6AA5">
        <w:tc>
          <w:tcPr>
            <w:tcW w:w="695"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723"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709"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51" w:type="dxa"/>
          </w:tcPr>
          <w:p w:rsidR="0015221B" w:rsidRPr="002C6AA5" w:rsidRDefault="0015221B" w:rsidP="00B543C1">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Кач-во %</w:t>
            </w:r>
          </w:p>
        </w:tc>
        <w:tc>
          <w:tcPr>
            <w:tcW w:w="850"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851"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708"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36" w:type="dxa"/>
          </w:tcPr>
          <w:p w:rsidR="0015221B" w:rsidRPr="002C6AA5" w:rsidRDefault="0015221B" w:rsidP="00B543C1">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Кач-</w:t>
            </w:r>
          </w:p>
          <w:p w:rsidR="0015221B" w:rsidRPr="002C6AA5" w:rsidRDefault="0015221B" w:rsidP="00B543C1">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во %</w:t>
            </w:r>
          </w:p>
        </w:tc>
        <w:tc>
          <w:tcPr>
            <w:tcW w:w="1149" w:type="dxa"/>
            <w:vMerge/>
            <w:vAlign w:val="center"/>
          </w:tcPr>
          <w:p w:rsidR="0015221B" w:rsidRPr="002C6AA5" w:rsidRDefault="0015221B" w:rsidP="00B543C1">
            <w:pPr>
              <w:suppressAutoHyphens/>
              <w:spacing w:after="0"/>
              <w:rPr>
                <w:rFonts w:ascii="Times New Roman" w:hAnsi="Times New Roman" w:cs="Times New Roman"/>
                <w:sz w:val="28"/>
                <w:szCs w:val="28"/>
              </w:rPr>
            </w:pPr>
          </w:p>
        </w:tc>
        <w:tc>
          <w:tcPr>
            <w:tcW w:w="1276" w:type="dxa"/>
            <w:vMerge/>
            <w:vAlign w:val="center"/>
          </w:tcPr>
          <w:p w:rsidR="0015221B" w:rsidRPr="002C6AA5" w:rsidRDefault="0015221B" w:rsidP="00B543C1">
            <w:pPr>
              <w:suppressAutoHyphens/>
              <w:spacing w:after="0"/>
              <w:rPr>
                <w:rFonts w:ascii="Times New Roman" w:hAnsi="Times New Roman" w:cs="Times New Roman"/>
                <w:sz w:val="28"/>
                <w:szCs w:val="28"/>
              </w:rPr>
            </w:pPr>
          </w:p>
        </w:tc>
        <w:tc>
          <w:tcPr>
            <w:tcW w:w="1417" w:type="dxa"/>
            <w:vMerge/>
            <w:vAlign w:val="center"/>
          </w:tcPr>
          <w:p w:rsidR="0015221B" w:rsidRPr="002C6AA5" w:rsidRDefault="0015221B" w:rsidP="00B543C1">
            <w:pPr>
              <w:suppressAutoHyphens/>
              <w:spacing w:after="0"/>
              <w:rPr>
                <w:rFonts w:ascii="Times New Roman" w:hAnsi="Times New Roman" w:cs="Times New Roman"/>
                <w:sz w:val="28"/>
                <w:szCs w:val="28"/>
              </w:rPr>
            </w:pPr>
          </w:p>
        </w:tc>
      </w:tr>
      <w:tr w:rsidR="0015221B" w:rsidRPr="002C6AA5">
        <w:tc>
          <w:tcPr>
            <w:tcW w:w="695" w:type="dxa"/>
          </w:tcPr>
          <w:p w:rsidR="0015221B" w:rsidRPr="002C6AA5" w:rsidRDefault="0015221B" w:rsidP="00B543C1">
            <w:pPr>
              <w:suppressAutoHyphens/>
              <w:jc w:val="center"/>
              <w:rPr>
                <w:rFonts w:ascii="Times New Roman" w:hAnsi="Times New Roman" w:cs="Times New Roman"/>
                <w:sz w:val="28"/>
                <w:szCs w:val="28"/>
              </w:rPr>
            </w:pPr>
            <w:r w:rsidRPr="002C6AA5">
              <w:rPr>
                <w:rFonts w:ascii="Times New Roman" w:hAnsi="Times New Roman" w:cs="Times New Roman"/>
                <w:sz w:val="28"/>
                <w:szCs w:val="28"/>
              </w:rPr>
              <w:t>3</w:t>
            </w:r>
          </w:p>
        </w:tc>
        <w:tc>
          <w:tcPr>
            <w:tcW w:w="723" w:type="dxa"/>
          </w:tcPr>
          <w:p w:rsidR="0015221B" w:rsidRPr="002C6AA5" w:rsidRDefault="0015221B" w:rsidP="00B543C1">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12</w:t>
            </w:r>
          </w:p>
        </w:tc>
        <w:tc>
          <w:tcPr>
            <w:tcW w:w="709" w:type="dxa"/>
          </w:tcPr>
          <w:p w:rsidR="0015221B" w:rsidRPr="002C6AA5" w:rsidRDefault="0015221B" w:rsidP="00B63B4F">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10</w:t>
            </w:r>
          </w:p>
        </w:tc>
        <w:tc>
          <w:tcPr>
            <w:tcW w:w="851" w:type="dxa"/>
          </w:tcPr>
          <w:p w:rsidR="0015221B" w:rsidRPr="002C6AA5" w:rsidRDefault="0015221B" w:rsidP="000F0FA8">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68</w:t>
            </w:r>
          </w:p>
        </w:tc>
        <w:tc>
          <w:tcPr>
            <w:tcW w:w="850" w:type="dxa"/>
          </w:tcPr>
          <w:p w:rsidR="0015221B" w:rsidRPr="002C6AA5" w:rsidRDefault="0015221B" w:rsidP="00B543C1">
            <w:pPr>
              <w:suppressAutoHyphens/>
              <w:jc w:val="center"/>
              <w:rPr>
                <w:rFonts w:ascii="Times New Roman" w:hAnsi="Times New Roman" w:cs="Times New Roman"/>
                <w:sz w:val="28"/>
                <w:szCs w:val="28"/>
              </w:rPr>
            </w:pPr>
            <w:r w:rsidRPr="002C6AA5">
              <w:rPr>
                <w:rFonts w:ascii="Times New Roman" w:hAnsi="Times New Roman" w:cs="Times New Roman"/>
                <w:sz w:val="28"/>
                <w:szCs w:val="28"/>
              </w:rPr>
              <w:t>4</w:t>
            </w:r>
          </w:p>
        </w:tc>
        <w:tc>
          <w:tcPr>
            <w:tcW w:w="851" w:type="dxa"/>
          </w:tcPr>
          <w:p w:rsidR="0015221B" w:rsidRPr="002C6AA5" w:rsidRDefault="0015221B" w:rsidP="00DB2176">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12</w:t>
            </w:r>
          </w:p>
        </w:tc>
        <w:tc>
          <w:tcPr>
            <w:tcW w:w="708" w:type="dxa"/>
          </w:tcPr>
          <w:p w:rsidR="0015221B" w:rsidRPr="002C6AA5" w:rsidRDefault="0015221B" w:rsidP="00B543C1">
            <w:pPr>
              <w:suppressAutoHyphens/>
              <w:jc w:val="center"/>
              <w:rPr>
                <w:rFonts w:ascii="Times New Roman" w:hAnsi="Times New Roman" w:cs="Times New Roman"/>
                <w:sz w:val="28"/>
                <w:szCs w:val="28"/>
              </w:rPr>
            </w:pPr>
            <w:r w:rsidRPr="002C6AA5">
              <w:rPr>
                <w:rFonts w:ascii="Times New Roman" w:hAnsi="Times New Roman" w:cs="Times New Roman"/>
                <w:sz w:val="28"/>
                <w:szCs w:val="28"/>
              </w:rPr>
              <w:t>9</w:t>
            </w:r>
          </w:p>
        </w:tc>
        <w:tc>
          <w:tcPr>
            <w:tcW w:w="836" w:type="dxa"/>
          </w:tcPr>
          <w:p w:rsidR="0015221B" w:rsidRPr="002C6AA5" w:rsidRDefault="0015221B" w:rsidP="00E50064">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64</w:t>
            </w:r>
          </w:p>
        </w:tc>
        <w:tc>
          <w:tcPr>
            <w:tcW w:w="1149" w:type="dxa"/>
          </w:tcPr>
          <w:p w:rsidR="0015221B" w:rsidRPr="002C6AA5" w:rsidRDefault="0015221B" w:rsidP="00B97C49">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19</w:t>
            </w:r>
          </w:p>
        </w:tc>
        <w:tc>
          <w:tcPr>
            <w:tcW w:w="1276" w:type="dxa"/>
          </w:tcPr>
          <w:p w:rsidR="0015221B" w:rsidRPr="002C6AA5" w:rsidRDefault="0015221B" w:rsidP="00B543C1">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2</w:t>
            </w:r>
          </w:p>
        </w:tc>
        <w:tc>
          <w:tcPr>
            <w:tcW w:w="1417" w:type="dxa"/>
          </w:tcPr>
          <w:p w:rsidR="0015221B" w:rsidRPr="002C6AA5" w:rsidRDefault="0015221B" w:rsidP="00940D0D">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r>
      <w:tr w:rsidR="0015221B" w:rsidRPr="002C6AA5">
        <w:tc>
          <w:tcPr>
            <w:tcW w:w="695" w:type="dxa"/>
          </w:tcPr>
          <w:p w:rsidR="0015221B" w:rsidRPr="002C6AA5" w:rsidRDefault="0015221B" w:rsidP="00940D0D">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12%</w:t>
            </w:r>
          </w:p>
        </w:tc>
        <w:tc>
          <w:tcPr>
            <w:tcW w:w="723" w:type="dxa"/>
          </w:tcPr>
          <w:p w:rsidR="0015221B" w:rsidRPr="002C6AA5" w:rsidRDefault="0015221B" w:rsidP="00940D0D">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48%</w:t>
            </w:r>
          </w:p>
        </w:tc>
        <w:tc>
          <w:tcPr>
            <w:tcW w:w="709" w:type="dxa"/>
          </w:tcPr>
          <w:p w:rsidR="0015221B" w:rsidRPr="002C6AA5" w:rsidRDefault="0015221B" w:rsidP="00E50064">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40%</w:t>
            </w:r>
          </w:p>
        </w:tc>
        <w:tc>
          <w:tcPr>
            <w:tcW w:w="851" w:type="dxa"/>
          </w:tcPr>
          <w:p w:rsidR="0015221B" w:rsidRPr="002C6AA5" w:rsidRDefault="0015221B" w:rsidP="00BD178C">
            <w:pPr>
              <w:suppressAutoHyphens/>
              <w:jc w:val="center"/>
              <w:rPr>
                <w:rFonts w:ascii="Times New Roman" w:hAnsi="Times New Roman" w:cs="Times New Roman"/>
                <w:sz w:val="28"/>
                <w:szCs w:val="28"/>
              </w:rPr>
            </w:pPr>
          </w:p>
        </w:tc>
        <w:tc>
          <w:tcPr>
            <w:tcW w:w="850" w:type="dxa"/>
          </w:tcPr>
          <w:p w:rsidR="0015221B" w:rsidRPr="002C6AA5" w:rsidRDefault="0015221B" w:rsidP="00E50064">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16%</w:t>
            </w:r>
          </w:p>
        </w:tc>
        <w:tc>
          <w:tcPr>
            <w:tcW w:w="851" w:type="dxa"/>
          </w:tcPr>
          <w:p w:rsidR="0015221B" w:rsidRPr="002C6AA5" w:rsidRDefault="0015221B" w:rsidP="00E50064">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48%</w:t>
            </w:r>
          </w:p>
        </w:tc>
        <w:tc>
          <w:tcPr>
            <w:tcW w:w="708" w:type="dxa"/>
          </w:tcPr>
          <w:p w:rsidR="0015221B" w:rsidRPr="002C6AA5" w:rsidRDefault="0015221B" w:rsidP="00940D0D">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36%</w:t>
            </w:r>
          </w:p>
        </w:tc>
        <w:tc>
          <w:tcPr>
            <w:tcW w:w="836" w:type="dxa"/>
          </w:tcPr>
          <w:p w:rsidR="0015221B" w:rsidRPr="002C6AA5" w:rsidRDefault="0015221B" w:rsidP="00BD178C">
            <w:pPr>
              <w:suppressAutoHyphens/>
              <w:jc w:val="center"/>
              <w:rPr>
                <w:rFonts w:ascii="Times New Roman" w:hAnsi="Times New Roman" w:cs="Times New Roman"/>
                <w:sz w:val="28"/>
                <w:szCs w:val="28"/>
              </w:rPr>
            </w:pPr>
          </w:p>
        </w:tc>
        <w:tc>
          <w:tcPr>
            <w:tcW w:w="1149" w:type="dxa"/>
          </w:tcPr>
          <w:p w:rsidR="0015221B" w:rsidRPr="002C6AA5" w:rsidRDefault="0015221B" w:rsidP="00E50064">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76%</w:t>
            </w:r>
          </w:p>
        </w:tc>
        <w:tc>
          <w:tcPr>
            <w:tcW w:w="1276" w:type="dxa"/>
          </w:tcPr>
          <w:p w:rsidR="0015221B" w:rsidRPr="002C6AA5" w:rsidRDefault="0015221B" w:rsidP="00EB3F20">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8%</w:t>
            </w:r>
          </w:p>
        </w:tc>
        <w:tc>
          <w:tcPr>
            <w:tcW w:w="1417" w:type="dxa"/>
          </w:tcPr>
          <w:p w:rsidR="0015221B" w:rsidRPr="002C6AA5" w:rsidRDefault="0015221B" w:rsidP="00660DEA">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16%</w:t>
            </w:r>
          </w:p>
        </w:tc>
      </w:tr>
    </w:tbl>
    <w:p w:rsidR="0015221B" w:rsidRPr="002C6AA5" w:rsidRDefault="00E3304F" w:rsidP="00950CDF">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648450" cy="376237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5221B" w:rsidRPr="002C6AA5">
        <w:rPr>
          <w:rFonts w:ascii="Times New Roman" w:hAnsi="Times New Roman" w:cs="Times New Roman"/>
          <w:sz w:val="28"/>
          <w:szCs w:val="28"/>
        </w:rPr>
        <w:t xml:space="preserve">    </w:t>
      </w:r>
      <w:r w:rsidR="0015221B" w:rsidRPr="002C6AA5">
        <w:rPr>
          <w:rFonts w:ascii="Times New Roman" w:hAnsi="Times New Roman" w:cs="Times New Roman"/>
          <w:b/>
          <w:bCs/>
          <w:sz w:val="28"/>
          <w:szCs w:val="28"/>
        </w:rPr>
        <w:t>9 «В» класс (учитель Емченко Р.А.)</w:t>
      </w:r>
    </w:p>
    <w:p w:rsidR="0015221B" w:rsidRPr="002C6AA5" w:rsidRDefault="0015221B" w:rsidP="00BD178C">
      <w:pPr>
        <w:spacing w:after="0"/>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23"/>
        <w:gridCol w:w="709"/>
        <w:gridCol w:w="851"/>
        <w:gridCol w:w="850"/>
        <w:gridCol w:w="851"/>
        <w:gridCol w:w="708"/>
        <w:gridCol w:w="836"/>
        <w:gridCol w:w="1149"/>
        <w:gridCol w:w="1276"/>
        <w:gridCol w:w="1417"/>
      </w:tblGrid>
      <w:tr w:rsidR="0015221B" w:rsidRPr="002C6AA5">
        <w:tc>
          <w:tcPr>
            <w:tcW w:w="2978" w:type="dxa"/>
            <w:gridSpan w:val="4"/>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Годовые</w:t>
            </w:r>
          </w:p>
          <w:p w:rsidR="0015221B" w:rsidRPr="002C6AA5" w:rsidRDefault="0015221B" w:rsidP="00B543C1">
            <w:pPr>
              <w:suppressAutoHyphens/>
              <w:spacing w:after="0"/>
              <w:jc w:val="center"/>
              <w:rPr>
                <w:rFonts w:ascii="Times New Roman" w:hAnsi="Times New Roman" w:cs="Times New Roman"/>
                <w:sz w:val="28"/>
                <w:szCs w:val="28"/>
              </w:rPr>
            </w:pPr>
            <w:r w:rsidRPr="002C6AA5">
              <w:rPr>
                <w:rFonts w:ascii="Times New Roman" w:hAnsi="Times New Roman" w:cs="Times New Roman"/>
                <w:b/>
                <w:bCs/>
                <w:sz w:val="28"/>
                <w:szCs w:val="28"/>
              </w:rPr>
              <w:t>оценки</w:t>
            </w:r>
          </w:p>
        </w:tc>
        <w:tc>
          <w:tcPr>
            <w:tcW w:w="3245" w:type="dxa"/>
            <w:gridSpan w:val="4"/>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Экзаменационные оценки</w:t>
            </w:r>
          </w:p>
        </w:tc>
        <w:tc>
          <w:tcPr>
            <w:tcW w:w="1149" w:type="dxa"/>
            <w:vMerge w:val="restart"/>
          </w:tcPr>
          <w:p w:rsidR="0015221B" w:rsidRPr="002C6AA5" w:rsidRDefault="0015221B" w:rsidP="00B543C1">
            <w:pPr>
              <w:suppressAutoHyphens/>
              <w:spacing w:after="0"/>
              <w:jc w:val="center"/>
              <w:rPr>
                <w:rFonts w:ascii="Times New Roman" w:hAnsi="Times New Roman" w:cs="Times New Roman"/>
                <w:sz w:val="28"/>
                <w:szCs w:val="28"/>
              </w:rPr>
            </w:pPr>
          </w:p>
          <w:p w:rsidR="0015221B" w:rsidRPr="002C6AA5" w:rsidRDefault="0015221B" w:rsidP="00B543C1">
            <w:pPr>
              <w:suppressAutoHyphens/>
              <w:spacing w:after="0"/>
              <w:jc w:val="center"/>
              <w:rPr>
                <w:rFonts w:ascii="Times New Roman" w:hAnsi="Times New Roman" w:cs="Times New Roman"/>
                <w:sz w:val="28"/>
                <w:szCs w:val="28"/>
              </w:rPr>
            </w:pPr>
            <w:r w:rsidRPr="002C6AA5">
              <w:rPr>
                <w:rFonts w:ascii="Times New Roman" w:hAnsi="Times New Roman" w:cs="Times New Roman"/>
                <w:sz w:val="28"/>
                <w:szCs w:val="28"/>
              </w:rPr>
              <w:t>Совпад %</w:t>
            </w:r>
          </w:p>
        </w:tc>
        <w:tc>
          <w:tcPr>
            <w:tcW w:w="1276" w:type="dxa"/>
            <w:vMerge w:val="restart"/>
          </w:tcPr>
          <w:p w:rsidR="0015221B" w:rsidRPr="002C6AA5" w:rsidRDefault="0015221B" w:rsidP="00B543C1">
            <w:pPr>
              <w:suppressAutoHyphens/>
              <w:spacing w:after="0"/>
              <w:jc w:val="center"/>
              <w:rPr>
                <w:rFonts w:ascii="Times New Roman" w:hAnsi="Times New Roman" w:cs="Times New Roman"/>
                <w:sz w:val="28"/>
                <w:szCs w:val="28"/>
              </w:rPr>
            </w:pPr>
          </w:p>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sz w:val="28"/>
                <w:szCs w:val="28"/>
              </w:rPr>
              <w:t>Пониж. %</w:t>
            </w:r>
          </w:p>
        </w:tc>
        <w:tc>
          <w:tcPr>
            <w:tcW w:w="1417" w:type="dxa"/>
            <w:vMerge w:val="restart"/>
          </w:tcPr>
          <w:p w:rsidR="0015221B" w:rsidRPr="002C6AA5" w:rsidRDefault="0015221B" w:rsidP="00B543C1">
            <w:pPr>
              <w:suppressAutoHyphens/>
              <w:spacing w:after="0"/>
              <w:jc w:val="center"/>
              <w:rPr>
                <w:rFonts w:ascii="Times New Roman" w:hAnsi="Times New Roman" w:cs="Times New Roman"/>
                <w:sz w:val="28"/>
                <w:szCs w:val="28"/>
              </w:rPr>
            </w:pPr>
          </w:p>
          <w:p w:rsidR="0015221B" w:rsidRPr="002C6AA5" w:rsidRDefault="0015221B" w:rsidP="00B543C1">
            <w:pPr>
              <w:suppressAutoHyphens/>
              <w:spacing w:after="0"/>
              <w:jc w:val="center"/>
              <w:rPr>
                <w:rFonts w:ascii="Times New Roman" w:hAnsi="Times New Roman" w:cs="Times New Roman"/>
                <w:sz w:val="28"/>
                <w:szCs w:val="28"/>
              </w:rPr>
            </w:pPr>
            <w:r w:rsidRPr="002C6AA5">
              <w:rPr>
                <w:rFonts w:ascii="Times New Roman" w:hAnsi="Times New Roman" w:cs="Times New Roman"/>
                <w:sz w:val="28"/>
                <w:szCs w:val="28"/>
              </w:rPr>
              <w:t>Повыш. %</w:t>
            </w:r>
          </w:p>
        </w:tc>
      </w:tr>
      <w:tr w:rsidR="0015221B" w:rsidRPr="002C6AA5">
        <w:tc>
          <w:tcPr>
            <w:tcW w:w="695"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723"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709"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51" w:type="dxa"/>
          </w:tcPr>
          <w:p w:rsidR="0015221B" w:rsidRPr="002C6AA5" w:rsidRDefault="0015221B" w:rsidP="00B543C1">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Кач-во %</w:t>
            </w:r>
          </w:p>
        </w:tc>
        <w:tc>
          <w:tcPr>
            <w:tcW w:w="850"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851"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708"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36" w:type="dxa"/>
          </w:tcPr>
          <w:p w:rsidR="0015221B" w:rsidRPr="002C6AA5" w:rsidRDefault="0015221B" w:rsidP="00B543C1">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Кач-</w:t>
            </w:r>
          </w:p>
          <w:p w:rsidR="0015221B" w:rsidRPr="002C6AA5" w:rsidRDefault="0015221B" w:rsidP="00B543C1">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во %</w:t>
            </w:r>
          </w:p>
        </w:tc>
        <w:tc>
          <w:tcPr>
            <w:tcW w:w="1149" w:type="dxa"/>
            <w:vMerge/>
            <w:vAlign w:val="center"/>
          </w:tcPr>
          <w:p w:rsidR="0015221B" w:rsidRPr="002C6AA5" w:rsidRDefault="0015221B" w:rsidP="00B543C1">
            <w:pPr>
              <w:suppressAutoHyphens/>
              <w:spacing w:after="0"/>
              <w:rPr>
                <w:rFonts w:ascii="Times New Roman" w:hAnsi="Times New Roman" w:cs="Times New Roman"/>
                <w:sz w:val="28"/>
                <w:szCs w:val="28"/>
              </w:rPr>
            </w:pPr>
          </w:p>
        </w:tc>
        <w:tc>
          <w:tcPr>
            <w:tcW w:w="1276" w:type="dxa"/>
            <w:vMerge/>
            <w:vAlign w:val="center"/>
          </w:tcPr>
          <w:p w:rsidR="0015221B" w:rsidRPr="002C6AA5" w:rsidRDefault="0015221B" w:rsidP="00B543C1">
            <w:pPr>
              <w:suppressAutoHyphens/>
              <w:spacing w:after="0"/>
              <w:rPr>
                <w:rFonts w:ascii="Times New Roman" w:hAnsi="Times New Roman" w:cs="Times New Roman"/>
                <w:sz w:val="28"/>
                <w:szCs w:val="28"/>
              </w:rPr>
            </w:pPr>
          </w:p>
        </w:tc>
        <w:tc>
          <w:tcPr>
            <w:tcW w:w="1417" w:type="dxa"/>
            <w:vMerge/>
            <w:vAlign w:val="center"/>
          </w:tcPr>
          <w:p w:rsidR="0015221B" w:rsidRPr="002C6AA5" w:rsidRDefault="0015221B" w:rsidP="00B543C1">
            <w:pPr>
              <w:suppressAutoHyphens/>
              <w:spacing w:after="0"/>
              <w:rPr>
                <w:rFonts w:ascii="Times New Roman" w:hAnsi="Times New Roman" w:cs="Times New Roman"/>
                <w:sz w:val="28"/>
                <w:szCs w:val="28"/>
              </w:rPr>
            </w:pPr>
          </w:p>
        </w:tc>
      </w:tr>
      <w:tr w:rsidR="0015221B" w:rsidRPr="002C6AA5">
        <w:tc>
          <w:tcPr>
            <w:tcW w:w="695" w:type="dxa"/>
          </w:tcPr>
          <w:p w:rsidR="0015221B" w:rsidRPr="002C6AA5" w:rsidRDefault="0015221B" w:rsidP="00B543C1">
            <w:pPr>
              <w:suppressAutoHyphens/>
              <w:jc w:val="center"/>
              <w:rPr>
                <w:rFonts w:ascii="Times New Roman" w:hAnsi="Times New Roman" w:cs="Times New Roman"/>
                <w:sz w:val="28"/>
                <w:szCs w:val="28"/>
              </w:rPr>
            </w:pPr>
            <w:r w:rsidRPr="002C6AA5">
              <w:rPr>
                <w:rFonts w:ascii="Times New Roman" w:hAnsi="Times New Roman" w:cs="Times New Roman"/>
                <w:sz w:val="28"/>
                <w:szCs w:val="28"/>
              </w:rPr>
              <w:t>0</w:t>
            </w:r>
          </w:p>
        </w:tc>
        <w:tc>
          <w:tcPr>
            <w:tcW w:w="723" w:type="dxa"/>
          </w:tcPr>
          <w:p w:rsidR="0015221B" w:rsidRPr="002C6AA5" w:rsidRDefault="0015221B" w:rsidP="00B543C1">
            <w:pPr>
              <w:suppressAutoHyphens/>
              <w:jc w:val="center"/>
              <w:rPr>
                <w:rFonts w:ascii="Times New Roman" w:hAnsi="Times New Roman" w:cs="Times New Roman"/>
                <w:sz w:val="28"/>
                <w:szCs w:val="28"/>
              </w:rPr>
            </w:pPr>
            <w:r w:rsidRPr="002C6AA5">
              <w:rPr>
                <w:rFonts w:ascii="Times New Roman" w:hAnsi="Times New Roman" w:cs="Times New Roman"/>
                <w:sz w:val="28"/>
                <w:szCs w:val="28"/>
              </w:rPr>
              <w:t>6</w:t>
            </w:r>
          </w:p>
        </w:tc>
        <w:tc>
          <w:tcPr>
            <w:tcW w:w="709" w:type="dxa"/>
          </w:tcPr>
          <w:p w:rsidR="0015221B" w:rsidRPr="002C6AA5" w:rsidRDefault="0015221B" w:rsidP="00C70B45">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17</w:t>
            </w:r>
          </w:p>
        </w:tc>
        <w:tc>
          <w:tcPr>
            <w:tcW w:w="851" w:type="dxa"/>
          </w:tcPr>
          <w:p w:rsidR="0015221B" w:rsidRPr="002C6AA5" w:rsidRDefault="0015221B" w:rsidP="00950CDF">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26,1</w:t>
            </w:r>
          </w:p>
        </w:tc>
        <w:tc>
          <w:tcPr>
            <w:tcW w:w="850" w:type="dxa"/>
          </w:tcPr>
          <w:p w:rsidR="0015221B" w:rsidRPr="002C6AA5" w:rsidRDefault="0015221B" w:rsidP="00B543C1">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851" w:type="dxa"/>
          </w:tcPr>
          <w:p w:rsidR="0015221B" w:rsidRPr="002C6AA5" w:rsidRDefault="0015221B" w:rsidP="00950CDF">
            <w:pPr>
              <w:suppressAutoHyphens/>
              <w:rPr>
                <w:rFonts w:ascii="Times New Roman" w:hAnsi="Times New Roman" w:cs="Times New Roman"/>
                <w:sz w:val="28"/>
                <w:szCs w:val="28"/>
              </w:rPr>
            </w:pPr>
            <w:r w:rsidRPr="002C6AA5">
              <w:rPr>
                <w:rFonts w:ascii="Times New Roman" w:hAnsi="Times New Roman" w:cs="Times New Roman"/>
                <w:sz w:val="28"/>
                <w:szCs w:val="28"/>
              </w:rPr>
              <w:t>19</w:t>
            </w:r>
          </w:p>
        </w:tc>
        <w:tc>
          <w:tcPr>
            <w:tcW w:w="708" w:type="dxa"/>
          </w:tcPr>
          <w:p w:rsidR="0015221B" w:rsidRPr="002C6AA5" w:rsidRDefault="0015221B" w:rsidP="00B543C1">
            <w:pPr>
              <w:suppressAutoHyphens/>
              <w:rPr>
                <w:rFonts w:ascii="Times New Roman" w:hAnsi="Times New Roman" w:cs="Times New Roman"/>
                <w:sz w:val="28"/>
                <w:szCs w:val="28"/>
              </w:rPr>
            </w:pPr>
            <w:r w:rsidRPr="002C6AA5">
              <w:rPr>
                <w:rFonts w:ascii="Times New Roman" w:hAnsi="Times New Roman" w:cs="Times New Roman"/>
                <w:sz w:val="28"/>
                <w:szCs w:val="28"/>
              </w:rPr>
              <w:t>4</w:t>
            </w:r>
          </w:p>
        </w:tc>
        <w:tc>
          <w:tcPr>
            <w:tcW w:w="836" w:type="dxa"/>
          </w:tcPr>
          <w:p w:rsidR="0015221B" w:rsidRPr="002C6AA5" w:rsidRDefault="0015221B" w:rsidP="008A7522">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82,6</w:t>
            </w:r>
          </w:p>
        </w:tc>
        <w:tc>
          <w:tcPr>
            <w:tcW w:w="1149" w:type="dxa"/>
          </w:tcPr>
          <w:p w:rsidR="0015221B" w:rsidRPr="002C6AA5" w:rsidRDefault="0015221B" w:rsidP="00C70B45">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10</w:t>
            </w:r>
          </w:p>
        </w:tc>
        <w:tc>
          <w:tcPr>
            <w:tcW w:w="1276" w:type="dxa"/>
          </w:tcPr>
          <w:p w:rsidR="0015221B" w:rsidRPr="002C6AA5" w:rsidRDefault="0015221B" w:rsidP="00B543C1">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0</w:t>
            </w:r>
          </w:p>
        </w:tc>
        <w:tc>
          <w:tcPr>
            <w:tcW w:w="1417" w:type="dxa"/>
          </w:tcPr>
          <w:p w:rsidR="0015221B" w:rsidRPr="002C6AA5" w:rsidRDefault="0015221B" w:rsidP="00B543C1">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13</w:t>
            </w:r>
          </w:p>
        </w:tc>
      </w:tr>
      <w:tr w:rsidR="0015221B" w:rsidRPr="002C6AA5">
        <w:tc>
          <w:tcPr>
            <w:tcW w:w="695" w:type="dxa"/>
          </w:tcPr>
          <w:p w:rsidR="0015221B" w:rsidRPr="002C6AA5" w:rsidRDefault="0015221B" w:rsidP="00FC3813">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0%</w:t>
            </w:r>
          </w:p>
        </w:tc>
        <w:tc>
          <w:tcPr>
            <w:tcW w:w="723" w:type="dxa"/>
          </w:tcPr>
          <w:p w:rsidR="0015221B" w:rsidRPr="002C6AA5" w:rsidRDefault="0015221B" w:rsidP="00950CDF">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26,1%</w:t>
            </w:r>
          </w:p>
        </w:tc>
        <w:tc>
          <w:tcPr>
            <w:tcW w:w="709" w:type="dxa"/>
          </w:tcPr>
          <w:p w:rsidR="0015221B" w:rsidRPr="002C6AA5" w:rsidRDefault="0015221B" w:rsidP="00950CDF">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73,9%</w:t>
            </w:r>
          </w:p>
        </w:tc>
        <w:tc>
          <w:tcPr>
            <w:tcW w:w="851" w:type="dxa"/>
          </w:tcPr>
          <w:p w:rsidR="0015221B" w:rsidRPr="002C6AA5" w:rsidRDefault="0015221B" w:rsidP="00B543C1">
            <w:pPr>
              <w:suppressAutoHyphens/>
              <w:jc w:val="center"/>
              <w:rPr>
                <w:rFonts w:ascii="Times New Roman" w:hAnsi="Times New Roman" w:cs="Times New Roman"/>
                <w:sz w:val="28"/>
                <w:szCs w:val="28"/>
              </w:rPr>
            </w:pPr>
          </w:p>
        </w:tc>
        <w:tc>
          <w:tcPr>
            <w:tcW w:w="850" w:type="dxa"/>
          </w:tcPr>
          <w:p w:rsidR="0015221B" w:rsidRPr="002C6AA5" w:rsidRDefault="0015221B" w:rsidP="00B543C1">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0%</w:t>
            </w:r>
          </w:p>
        </w:tc>
        <w:tc>
          <w:tcPr>
            <w:tcW w:w="851" w:type="dxa"/>
          </w:tcPr>
          <w:p w:rsidR="0015221B" w:rsidRPr="002C6AA5" w:rsidRDefault="0015221B" w:rsidP="00950CDF">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82,6%</w:t>
            </w:r>
          </w:p>
        </w:tc>
        <w:tc>
          <w:tcPr>
            <w:tcW w:w="708" w:type="dxa"/>
          </w:tcPr>
          <w:p w:rsidR="0015221B" w:rsidRPr="002C6AA5" w:rsidRDefault="0015221B" w:rsidP="00950CDF">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17,4%</w:t>
            </w:r>
          </w:p>
        </w:tc>
        <w:tc>
          <w:tcPr>
            <w:tcW w:w="836" w:type="dxa"/>
          </w:tcPr>
          <w:p w:rsidR="0015221B" w:rsidRPr="002C6AA5" w:rsidRDefault="0015221B" w:rsidP="00B543C1">
            <w:pPr>
              <w:suppressAutoHyphens/>
              <w:rPr>
                <w:rFonts w:ascii="Times New Roman" w:hAnsi="Times New Roman" w:cs="Times New Roman"/>
                <w:sz w:val="28"/>
                <w:szCs w:val="28"/>
              </w:rPr>
            </w:pPr>
          </w:p>
        </w:tc>
        <w:tc>
          <w:tcPr>
            <w:tcW w:w="1149" w:type="dxa"/>
          </w:tcPr>
          <w:p w:rsidR="0015221B" w:rsidRPr="002C6AA5" w:rsidRDefault="0015221B" w:rsidP="008A7522">
            <w:pPr>
              <w:suppressAutoHyphens/>
              <w:jc w:val="center"/>
              <w:rPr>
                <w:rFonts w:ascii="Times New Roman" w:hAnsi="Times New Roman" w:cs="Times New Roman"/>
                <w:sz w:val="28"/>
                <w:szCs w:val="28"/>
              </w:rPr>
            </w:pPr>
            <w:r w:rsidRPr="002C6AA5">
              <w:rPr>
                <w:rFonts w:ascii="Times New Roman" w:hAnsi="Times New Roman" w:cs="Times New Roman"/>
                <w:b/>
                <w:bCs/>
                <w:sz w:val="28"/>
                <w:szCs w:val="28"/>
              </w:rPr>
              <w:t>43,5%</w:t>
            </w:r>
          </w:p>
        </w:tc>
        <w:tc>
          <w:tcPr>
            <w:tcW w:w="1276" w:type="dxa"/>
          </w:tcPr>
          <w:p w:rsidR="0015221B" w:rsidRPr="002C6AA5" w:rsidRDefault="0015221B" w:rsidP="00EB3F20">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0%</w:t>
            </w:r>
          </w:p>
        </w:tc>
        <w:tc>
          <w:tcPr>
            <w:tcW w:w="1417" w:type="dxa"/>
          </w:tcPr>
          <w:p w:rsidR="0015221B" w:rsidRPr="002C6AA5" w:rsidRDefault="0015221B" w:rsidP="008A7522">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56,5%</w:t>
            </w:r>
          </w:p>
        </w:tc>
      </w:tr>
    </w:tbl>
    <w:p w:rsidR="0015221B" w:rsidRPr="002C6AA5" w:rsidRDefault="00E3304F" w:rsidP="008432E3">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981825" cy="37052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5221B" w:rsidRPr="002C6AA5">
        <w:rPr>
          <w:rFonts w:ascii="Times New Roman" w:hAnsi="Times New Roman" w:cs="Times New Roman"/>
          <w:b/>
          <w:bCs/>
          <w:sz w:val="28"/>
          <w:szCs w:val="28"/>
        </w:rPr>
        <w:t>9 «Г» класс (учитель Николовская Л.А.)</w:t>
      </w:r>
    </w:p>
    <w:p w:rsidR="0015221B" w:rsidRPr="002C6AA5" w:rsidRDefault="0015221B" w:rsidP="00FC3813">
      <w:pPr>
        <w:spacing w:after="0"/>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23"/>
        <w:gridCol w:w="709"/>
        <w:gridCol w:w="851"/>
        <w:gridCol w:w="850"/>
        <w:gridCol w:w="851"/>
        <w:gridCol w:w="708"/>
        <w:gridCol w:w="836"/>
        <w:gridCol w:w="1149"/>
        <w:gridCol w:w="1276"/>
        <w:gridCol w:w="1417"/>
      </w:tblGrid>
      <w:tr w:rsidR="0015221B" w:rsidRPr="002C6AA5">
        <w:tc>
          <w:tcPr>
            <w:tcW w:w="2978" w:type="dxa"/>
            <w:gridSpan w:val="4"/>
          </w:tcPr>
          <w:p w:rsidR="0015221B" w:rsidRPr="002C6AA5" w:rsidRDefault="0015221B" w:rsidP="00741EF9">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Годовые</w:t>
            </w:r>
          </w:p>
          <w:p w:rsidR="0015221B" w:rsidRPr="002C6AA5" w:rsidRDefault="0015221B" w:rsidP="00741EF9">
            <w:pPr>
              <w:suppressAutoHyphens/>
              <w:spacing w:after="0"/>
              <w:jc w:val="center"/>
              <w:rPr>
                <w:rFonts w:ascii="Times New Roman" w:hAnsi="Times New Roman" w:cs="Times New Roman"/>
                <w:sz w:val="28"/>
                <w:szCs w:val="28"/>
              </w:rPr>
            </w:pPr>
            <w:r w:rsidRPr="002C6AA5">
              <w:rPr>
                <w:rFonts w:ascii="Times New Roman" w:hAnsi="Times New Roman" w:cs="Times New Roman"/>
                <w:b/>
                <w:bCs/>
                <w:sz w:val="28"/>
                <w:szCs w:val="28"/>
              </w:rPr>
              <w:t>оценки</w:t>
            </w:r>
          </w:p>
        </w:tc>
        <w:tc>
          <w:tcPr>
            <w:tcW w:w="3245" w:type="dxa"/>
            <w:gridSpan w:val="4"/>
          </w:tcPr>
          <w:p w:rsidR="0015221B" w:rsidRPr="002C6AA5" w:rsidRDefault="0015221B" w:rsidP="00741EF9">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Экзаменационные оценки</w:t>
            </w:r>
          </w:p>
        </w:tc>
        <w:tc>
          <w:tcPr>
            <w:tcW w:w="1149" w:type="dxa"/>
            <w:vMerge w:val="restart"/>
          </w:tcPr>
          <w:p w:rsidR="0015221B" w:rsidRPr="002C6AA5" w:rsidRDefault="0015221B" w:rsidP="00741EF9">
            <w:pPr>
              <w:suppressAutoHyphens/>
              <w:spacing w:after="0"/>
              <w:jc w:val="center"/>
              <w:rPr>
                <w:rFonts w:ascii="Times New Roman" w:hAnsi="Times New Roman" w:cs="Times New Roman"/>
                <w:sz w:val="28"/>
                <w:szCs w:val="28"/>
              </w:rPr>
            </w:pPr>
          </w:p>
          <w:p w:rsidR="0015221B" w:rsidRPr="002C6AA5" w:rsidRDefault="0015221B" w:rsidP="00741EF9">
            <w:pPr>
              <w:suppressAutoHyphens/>
              <w:spacing w:after="0"/>
              <w:jc w:val="center"/>
              <w:rPr>
                <w:rFonts w:ascii="Times New Roman" w:hAnsi="Times New Roman" w:cs="Times New Roman"/>
                <w:sz w:val="28"/>
                <w:szCs w:val="28"/>
              </w:rPr>
            </w:pPr>
            <w:r w:rsidRPr="002C6AA5">
              <w:rPr>
                <w:rFonts w:ascii="Times New Roman" w:hAnsi="Times New Roman" w:cs="Times New Roman"/>
                <w:sz w:val="28"/>
                <w:szCs w:val="28"/>
              </w:rPr>
              <w:t>Совпад %</w:t>
            </w:r>
          </w:p>
        </w:tc>
        <w:tc>
          <w:tcPr>
            <w:tcW w:w="1276" w:type="dxa"/>
            <w:vMerge w:val="restart"/>
          </w:tcPr>
          <w:p w:rsidR="0015221B" w:rsidRPr="002C6AA5" w:rsidRDefault="0015221B" w:rsidP="00741EF9">
            <w:pPr>
              <w:suppressAutoHyphens/>
              <w:spacing w:after="0"/>
              <w:jc w:val="center"/>
              <w:rPr>
                <w:rFonts w:ascii="Times New Roman" w:hAnsi="Times New Roman" w:cs="Times New Roman"/>
                <w:sz w:val="28"/>
                <w:szCs w:val="28"/>
              </w:rPr>
            </w:pPr>
          </w:p>
          <w:p w:rsidR="0015221B" w:rsidRPr="002C6AA5" w:rsidRDefault="0015221B" w:rsidP="00741EF9">
            <w:pPr>
              <w:suppressAutoHyphens/>
              <w:spacing w:after="0"/>
              <w:jc w:val="center"/>
              <w:rPr>
                <w:rFonts w:ascii="Times New Roman" w:hAnsi="Times New Roman" w:cs="Times New Roman"/>
                <w:b/>
                <w:bCs/>
                <w:sz w:val="28"/>
                <w:szCs w:val="28"/>
              </w:rPr>
            </w:pPr>
            <w:r w:rsidRPr="002C6AA5">
              <w:rPr>
                <w:rFonts w:ascii="Times New Roman" w:hAnsi="Times New Roman" w:cs="Times New Roman"/>
                <w:sz w:val="28"/>
                <w:szCs w:val="28"/>
              </w:rPr>
              <w:t>Пониж. %</w:t>
            </w:r>
          </w:p>
        </w:tc>
        <w:tc>
          <w:tcPr>
            <w:tcW w:w="1417" w:type="dxa"/>
            <w:vMerge w:val="restart"/>
          </w:tcPr>
          <w:p w:rsidR="0015221B" w:rsidRPr="002C6AA5" w:rsidRDefault="0015221B" w:rsidP="00741EF9">
            <w:pPr>
              <w:suppressAutoHyphens/>
              <w:spacing w:after="0"/>
              <w:jc w:val="center"/>
              <w:rPr>
                <w:rFonts w:ascii="Times New Roman" w:hAnsi="Times New Roman" w:cs="Times New Roman"/>
                <w:sz w:val="28"/>
                <w:szCs w:val="28"/>
              </w:rPr>
            </w:pPr>
          </w:p>
          <w:p w:rsidR="0015221B" w:rsidRPr="002C6AA5" w:rsidRDefault="0015221B" w:rsidP="00741EF9">
            <w:pPr>
              <w:suppressAutoHyphens/>
              <w:spacing w:after="0"/>
              <w:jc w:val="center"/>
              <w:rPr>
                <w:rFonts w:ascii="Times New Roman" w:hAnsi="Times New Roman" w:cs="Times New Roman"/>
                <w:sz w:val="28"/>
                <w:szCs w:val="28"/>
              </w:rPr>
            </w:pPr>
            <w:r w:rsidRPr="002C6AA5">
              <w:rPr>
                <w:rFonts w:ascii="Times New Roman" w:hAnsi="Times New Roman" w:cs="Times New Roman"/>
                <w:sz w:val="28"/>
                <w:szCs w:val="28"/>
              </w:rPr>
              <w:t>Повыш. %</w:t>
            </w:r>
          </w:p>
        </w:tc>
      </w:tr>
      <w:tr w:rsidR="0015221B" w:rsidRPr="002C6AA5">
        <w:tc>
          <w:tcPr>
            <w:tcW w:w="695" w:type="dxa"/>
          </w:tcPr>
          <w:p w:rsidR="0015221B" w:rsidRPr="002C6AA5" w:rsidRDefault="0015221B" w:rsidP="00741EF9">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723" w:type="dxa"/>
          </w:tcPr>
          <w:p w:rsidR="0015221B" w:rsidRPr="002C6AA5" w:rsidRDefault="0015221B" w:rsidP="00741EF9">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709" w:type="dxa"/>
          </w:tcPr>
          <w:p w:rsidR="0015221B" w:rsidRPr="002C6AA5" w:rsidRDefault="0015221B" w:rsidP="00741EF9">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51" w:type="dxa"/>
          </w:tcPr>
          <w:p w:rsidR="0015221B" w:rsidRPr="002C6AA5" w:rsidRDefault="0015221B" w:rsidP="00741EF9">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Кач-во %</w:t>
            </w:r>
          </w:p>
        </w:tc>
        <w:tc>
          <w:tcPr>
            <w:tcW w:w="850" w:type="dxa"/>
          </w:tcPr>
          <w:p w:rsidR="0015221B" w:rsidRPr="002C6AA5" w:rsidRDefault="0015221B" w:rsidP="00741EF9">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851" w:type="dxa"/>
          </w:tcPr>
          <w:p w:rsidR="0015221B" w:rsidRPr="002C6AA5" w:rsidRDefault="0015221B" w:rsidP="00741EF9">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708" w:type="dxa"/>
          </w:tcPr>
          <w:p w:rsidR="0015221B" w:rsidRPr="002C6AA5" w:rsidRDefault="0015221B" w:rsidP="00741EF9">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36" w:type="dxa"/>
          </w:tcPr>
          <w:p w:rsidR="0015221B" w:rsidRPr="002C6AA5" w:rsidRDefault="0015221B" w:rsidP="00741EF9">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Кач-</w:t>
            </w:r>
          </w:p>
          <w:p w:rsidR="0015221B" w:rsidRPr="002C6AA5" w:rsidRDefault="0015221B" w:rsidP="00741EF9">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во %</w:t>
            </w:r>
          </w:p>
        </w:tc>
        <w:tc>
          <w:tcPr>
            <w:tcW w:w="1149" w:type="dxa"/>
            <w:vMerge/>
            <w:vAlign w:val="center"/>
          </w:tcPr>
          <w:p w:rsidR="0015221B" w:rsidRPr="002C6AA5" w:rsidRDefault="0015221B" w:rsidP="00741EF9">
            <w:pPr>
              <w:suppressAutoHyphens/>
              <w:spacing w:after="0"/>
              <w:rPr>
                <w:rFonts w:ascii="Times New Roman" w:hAnsi="Times New Roman" w:cs="Times New Roman"/>
                <w:sz w:val="28"/>
                <w:szCs w:val="28"/>
              </w:rPr>
            </w:pPr>
          </w:p>
        </w:tc>
        <w:tc>
          <w:tcPr>
            <w:tcW w:w="1276" w:type="dxa"/>
            <w:vMerge/>
            <w:vAlign w:val="center"/>
          </w:tcPr>
          <w:p w:rsidR="0015221B" w:rsidRPr="002C6AA5" w:rsidRDefault="0015221B" w:rsidP="00741EF9">
            <w:pPr>
              <w:suppressAutoHyphens/>
              <w:spacing w:after="0"/>
              <w:rPr>
                <w:rFonts w:ascii="Times New Roman" w:hAnsi="Times New Roman" w:cs="Times New Roman"/>
                <w:sz w:val="28"/>
                <w:szCs w:val="28"/>
              </w:rPr>
            </w:pPr>
          </w:p>
        </w:tc>
        <w:tc>
          <w:tcPr>
            <w:tcW w:w="1417" w:type="dxa"/>
            <w:vMerge/>
            <w:vAlign w:val="center"/>
          </w:tcPr>
          <w:p w:rsidR="0015221B" w:rsidRPr="002C6AA5" w:rsidRDefault="0015221B" w:rsidP="00741EF9">
            <w:pPr>
              <w:suppressAutoHyphens/>
              <w:spacing w:after="0"/>
              <w:rPr>
                <w:rFonts w:ascii="Times New Roman" w:hAnsi="Times New Roman" w:cs="Times New Roman"/>
                <w:sz w:val="28"/>
                <w:szCs w:val="28"/>
              </w:rPr>
            </w:pPr>
          </w:p>
        </w:tc>
      </w:tr>
      <w:tr w:rsidR="0015221B" w:rsidRPr="002C6AA5">
        <w:tc>
          <w:tcPr>
            <w:tcW w:w="695" w:type="dxa"/>
          </w:tcPr>
          <w:p w:rsidR="0015221B" w:rsidRPr="002C6AA5" w:rsidRDefault="0015221B" w:rsidP="00741EF9">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w:t>
            </w:r>
          </w:p>
        </w:tc>
        <w:tc>
          <w:tcPr>
            <w:tcW w:w="723" w:type="dxa"/>
          </w:tcPr>
          <w:p w:rsidR="0015221B" w:rsidRPr="002C6AA5" w:rsidRDefault="0015221B" w:rsidP="00741EF9">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13</w:t>
            </w:r>
          </w:p>
        </w:tc>
        <w:tc>
          <w:tcPr>
            <w:tcW w:w="709" w:type="dxa"/>
          </w:tcPr>
          <w:p w:rsidR="0015221B" w:rsidRPr="002C6AA5" w:rsidRDefault="0015221B" w:rsidP="00741EF9">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12</w:t>
            </w:r>
          </w:p>
        </w:tc>
        <w:tc>
          <w:tcPr>
            <w:tcW w:w="851" w:type="dxa"/>
          </w:tcPr>
          <w:p w:rsidR="0015221B" w:rsidRPr="002C6AA5" w:rsidRDefault="0015221B" w:rsidP="00741EF9">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53,8</w:t>
            </w:r>
          </w:p>
        </w:tc>
        <w:tc>
          <w:tcPr>
            <w:tcW w:w="850" w:type="dxa"/>
          </w:tcPr>
          <w:p w:rsidR="0015221B" w:rsidRPr="002C6AA5" w:rsidRDefault="0015221B" w:rsidP="00741EF9">
            <w:pPr>
              <w:suppressAutoHyphens/>
              <w:rPr>
                <w:rFonts w:ascii="Times New Roman" w:hAnsi="Times New Roman" w:cs="Times New Roman"/>
                <w:sz w:val="28"/>
                <w:szCs w:val="28"/>
              </w:rPr>
            </w:pPr>
            <w:r w:rsidRPr="002C6AA5">
              <w:rPr>
                <w:rFonts w:ascii="Times New Roman" w:hAnsi="Times New Roman" w:cs="Times New Roman"/>
                <w:sz w:val="28"/>
                <w:szCs w:val="28"/>
              </w:rPr>
              <w:t>2</w:t>
            </w:r>
          </w:p>
        </w:tc>
        <w:tc>
          <w:tcPr>
            <w:tcW w:w="851" w:type="dxa"/>
          </w:tcPr>
          <w:p w:rsidR="0015221B" w:rsidRPr="002C6AA5" w:rsidRDefault="0015221B" w:rsidP="008432E3">
            <w:pPr>
              <w:suppressAutoHyphens/>
              <w:rPr>
                <w:rFonts w:ascii="Times New Roman" w:hAnsi="Times New Roman" w:cs="Times New Roman"/>
                <w:sz w:val="28"/>
                <w:szCs w:val="28"/>
              </w:rPr>
            </w:pPr>
            <w:r w:rsidRPr="002C6AA5">
              <w:rPr>
                <w:rFonts w:ascii="Times New Roman" w:hAnsi="Times New Roman" w:cs="Times New Roman"/>
                <w:sz w:val="28"/>
                <w:szCs w:val="28"/>
              </w:rPr>
              <w:t>19</w:t>
            </w:r>
          </w:p>
        </w:tc>
        <w:tc>
          <w:tcPr>
            <w:tcW w:w="708" w:type="dxa"/>
          </w:tcPr>
          <w:p w:rsidR="0015221B" w:rsidRPr="002C6AA5" w:rsidRDefault="0015221B" w:rsidP="00BF36B7">
            <w:pPr>
              <w:suppressAutoHyphens/>
              <w:rPr>
                <w:rFonts w:ascii="Times New Roman" w:hAnsi="Times New Roman" w:cs="Times New Roman"/>
                <w:sz w:val="28"/>
                <w:szCs w:val="28"/>
              </w:rPr>
            </w:pPr>
            <w:r w:rsidRPr="002C6AA5">
              <w:rPr>
                <w:rFonts w:ascii="Times New Roman" w:hAnsi="Times New Roman" w:cs="Times New Roman"/>
                <w:sz w:val="28"/>
                <w:szCs w:val="28"/>
              </w:rPr>
              <w:t xml:space="preserve">  5</w:t>
            </w:r>
          </w:p>
        </w:tc>
        <w:tc>
          <w:tcPr>
            <w:tcW w:w="836" w:type="dxa"/>
          </w:tcPr>
          <w:p w:rsidR="0015221B" w:rsidRPr="002C6AA5" w:rsidRDefault="0015221B" w:rsidP="00741EF9">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80,8</w:t>
            </w:r>
          </w:p>
        </w:tc>
        <w:tc>
          <w:tcPr>
            <w:tcW w:w="1149" w:type="dxa"/>
          </w:tcPr>
          <w:p w:rsidR="0015221B" w:rsidRPr="002C6AA5" w:rsidRDefault="0015221B" w:rsidP="00BF36B7">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16</w:t>
            </w:r>
          </w:p>
        </w:tc>
        <w:tc>
          <w:tcPr>
            <w:tcW w:w="1276" w:type="dxa"/>
          </w:tcPr>
          <w:p w:rsidR="0015221B" w:rsidRPr="002C6AA5" w:rsidRDefault="0015221B" w:rsidP="00741EF9">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1</w:t>
            </w:r>
          </w:p>
        </w:tc>
        <w:tc>
          <w:tcPr>
            <w:tcW w:w="1417" w:type="dxa"/>
          </w:tcPr>
          <w:p w:rsidR="0015221B" w:rsidRPr="002C6AA5" w:rsidRDefault="0015221B" w:rsidP="00741EF9">
            <w:pPr>
              <w:suppressAutoHyphens/>
              <w:jc w:val="center"/>
              <w:rPr>
                <w:rFonts w:ascii="Times New Roman" w:hAnsi="Times New Roman" w:cs="Times New Roman"/>
                <w:sz w:val="28"/>
                <w:szCs w:val="28"/>
              </w:rPr>
            </w:pPr>
            <w:r w:rsidRPr="002C6AA5">
              <w:rPr>
                <w:rFonts w:ascii="Times New Roman" w:hAnsi="Times New Roman" w:cs="Times New Roman"/>
                <w:sz w:val="28"/>
                <w:szCs w:val="28"/>
              </w:rPr>
              <w:t>9</w:t>
            </w:r>
          </w:p>
        </w:tc>
      </w:tr>
      <w:tr w:rsidR="0015221B" w:rsidRPr="002C6AA5">
        <w:tc>
          <w:tcPr>
            <w:tcW w:w="695" w:type="dxa"/>
          </w:tcPr>
          <w:p w:rsidR="0015221B" w:rsidRPr="002C6AA5" w:rsidRDefault="0015221B" w:rsidP="002E0F41">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3,8%</w:t>
            </w:r>
          </w:p>
        </w:tc>
        <w:tc>
          <w:tcPr>
            <w:tcW w:w="723" w:type="dxa"/>
          </w:tcPr>
          <w:p w:rsidR="0015221B" w:rsidRPr="002C6AA5" w:rsidRDefault="0015221B" w:rsidP="00741EF9">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50%</w:t>
            </w:r>
          </w:p>
        </w:tc>
        <w:tc>
          <w:tcPr>
            <w:tcW w:w="709" w:type="dxa"/>
          </w:tcPr>
          <w:p w:rsidR="0015221B" w:rsidRPr="002C6AA5" w:rsidRDefault="0015221B" w:rsidP="002E0F41">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46,2%</w:t>
            </w:r>
          </w:p>
        </w:tc>
        <w:tc>
          <w:tcPr>
            <w:tcW w:w="851" w:type="dxa"/>
          </w:tcPr>
          <w:p w:rsidR="0015221B" w:rsidRPr="002C6AA5" w:rsidRDefault="0015221B" w:rsidP="00741EF9">
            <w:pPr>
              <w:suppressAutoHyphens/>
              <w:jc w:val="center"/>
              <w:rPr>
                <w:rFonts w:ascii="Times New Roman" w:hAnsi="Times New Roman" w:cs="Times New Roman"/>
                <w:sz w:val="28"/>
                <w:szCs w:val="28"/>
              </w:rPr>
            </w:pPr>
          </w:p>
        </w:tc>
        <w:tc>
          <w:tcPr>
            <w:tcW w:w="850" w:type="dxa"/>
          </w:tcPr>
          <w:p w:rsidR="0015221B" w:rsidRPr="002C6AA5" w:rsidRDefault="0015221B" w:rsidP="00741EF9">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7,7</w:t>
            </w:r>
          </w:p>
        </w:tc>
        <w:tc>
          <w:tcPr>
            <w:tcW w:w="851" w:type="dxa"/>
          </w:tcPr>
          <w:p w:rsidR="0015221B" w:rsidRPr="002C6AA5" w:rsidRDefault="0015221B" w:rsidP="00BF36B7">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73,1%</w:t>
            </w:r>
          </w:p>
        </w:tc>
        <w:tc>
          <w:tcPr>
            <w:tcW w:w="708" w:type="dxa"/>
          </w:tcPr>
          <w:p w:rsidR="0015221B" w:rsidRPr="002C6AA5" w:rsidRDefault="0015221B" w:rsidP="002E0F41">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19,2%</w:t>
            </w:r>
          </w:p>
        </w:tc>
        <w:tc>
          <w:tcPr>
            <w:tcW w:w="836" w:type="dxa"/>
          </w:tcPr>
          <w:p w:rsidR="0015221B" w:rsidRPr="002C6AA5" w:rsidRDefault="0015221B" w:rsidP="00741EF9">
            <w:pPr>
              <w:suppressAutoHyphens/>
              <w:rPr>
                <w:rFonts w:ascii="Times New Roman" w:hAnsi="Times New Roman" w:cs="Times New Roman"/>
                <w:sz w:val="28"/>
                <w:szCs w:val="28"/>
              </w:rPr>
            </w:pPr>
          </w:p>
        </w:tc>
        <w:tc>
          <w:tcPr>
            <w:tcW w:w="1149" w:type="dxa"/>
          </w:tcPr>
          <w:p w:rsidR="0015221B" w:rsidRPr="002C6AA5" w:rsidRDefault="0015221B" w:rsidP="00BF36B7">
            <w:pPr>
              <w:suppressAutoHyphens/>
              <w:jc w:val="center"/>
              <w:rPr>
                <w:rFonts w:ascii="Times New Roman" w:hAnsi="Times New Roman" w:cs="Times New Roman"/>
                <w:sz w:val="28"/>
                <w:szCs w:val="28"/>
              </w:rPr>
            </w:pPr>
            <w:r w:rsidRPr="002C6AA5">
              <w:rPr>
                <w:rFonts w:ascii="Times New Roman" w:hAnsi="Times New Roman" w:cs="Times New Roman"/>
                <w:b/>
                <w:bCs/>
                <w:sz w:val="28"/>
                <w:szCs w:val="28"/>
              </w:rPr>
              <w:t>61,5%</w:t>
            </w:r>
          </w:p>
        </w:tc>
        <w:tc>
          <w:tcPr>
            <w:tcW w:w="1276" w:type="dxa"/>
          </w:tcPr>
          <w:p w:rsidR="0015221B" w:rsidRPr="002C6AA5" w:rsidRDefault="0015221B" w:rsidP="00BF36B7">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3,8%</w:t>
            </w:r>
          </w:p>
        </w:tc>
        <w:tc>
          <w:tcPr>
            <w:tcW w:w="1417" w:type="dxa"/>
          </w:tcPr>
          <w:p w:rsidR="0015221B" w:rsidRPr="002C6AA5" w:rsidRDefault="0015221B" w:rsidP="00BF36B7">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34,6%</w:t>
            </w:r>
          </w:p>
        </w:tc>
      </w:tr>
    </w:tbl>
    <w:p w:rsidR="0015221B" w:rsidRDefault="0015221B" w:rsidP="00D100A1">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15221B" w:rsidRDefault="0015221B" w:rsidP="00D100A1">
      <w:pPr>
        <w:spacing w:after="0"/>
        <w:jc w:val="center"/>
        <w:rPr>
          <w:rFonts w:ascii="Times New Roman" w:hAnsi="Times New Roman" w:cs="Times New Roman"/>
          <w:color w:val="FF0000"/>
          <w:sz w:val="28"/>
          <w:szCs w:val="28"/>
        </w:rPr>
      </w:pPr>
    </w:p>
    <w:p w:rsidR="0015221B" w:rsidRPr="00FB1928" w:rsidRDefault="00E3304F" w:rsidP="00D100A1">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extent cx="6981825" cy="37052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5221B">
        <w:rPr>
          <w:rFonts w:ascii="Times New Roman" w:hAnsi="Times New Roman" w:cs="Times New Roman"/>
          <w:b/>
          <w:bCs/>
          <w:sz w:val="28"/>
          <w:szCs w:val="28"/>
        </w:rPr>
        <w:t>9 -е классы (математика)</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23"/>
        <w:gridCol w:w="709"/>
        <w:gridCol w:w="851"/>
        <w:gridCol w:w="850"/>
        <w:gridCol w:w="851"/>
        <w:gridCol w:w="708"/>
        <w:gridCol w:w="836"/>
        <w:gridCol w:w="1149"/>
        <w:gridCol w:w="1276"/>
        <w:gridCol w:w="1417"/>
      </w:tblGrid>
      <w:tr w:rsidR="0015221B" w:rsidRPr="00FB1928">
        <w:tc>
          <w:tcPr>
            <w:tcW w:w="2978" w:type="dxa"/>
            <w:gridSpan w:val="4"/>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Годовые</w:t>
            </w:r>
          </w:p>
          <w:p w:rsidR="0015221B" w:rsidRPr="002C6AA5" w:rsidRDefault="0015221B" w:rsidP="00B543C1">
            <w:pPr>
              <w:suppressAutoHyphens/>
              <w:spacing w:after="0"/>
              <w:jc w:val="center"/>
              <w:rPr>
                <w:rFonts w:ascii="Times New Roman" w:hAnsi="Times New Roman" w:cs="Times New Roman"/>
                <w:sz w:val="28"/>
                <w:szCs w:val="28"/>
              </w:rPr>
            </w:pPr>
            <w:r w:rsidRPr="002C6AA5">
              <w:rPr>
                <w:rFonts w:ascii="Times New Roman" w:hAnsi="Times New Roman" w:cs="Times New Roman"/>
                <w:b/>
                <w:bCs/>
                <w:sz w:val="28"/>
                <w:szCs w:val="28"/>
              </w:rPr>
              <w:t>оценки</w:t>
            </w:r>
          </w:p>
        </w:tc>
        <w:tc>
          <w:tcPr>
            <w:tcW w:w="3245" w:type="dxa"/>
            <w:gridSpan w:val="4"/>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Экзаменационные оценки</w:t>
            </w:r>
          </w:p>
        </w:tc>
        <w:tc>
          <w:tcPr>
            <w:tcW w:w="1149" w:type="dxa"/>
            <w:vMerge w:val="restart"/>
          </w:tcPr>
          <w:p w:rsidR="0015221B" w:rsidRPr="002C6AA5" w:rsidRDefault="0015221B" w:rsidP="00B543C1">
            <w:pPr>
              <w:suppressAutoHyphens/>
              <w:spacing w:after="0"/>
              <w:jc w:val="center"/>
              <w:rPr>
                <w:rFonts w:ascii="Times New Roman" w:hAnsi="Times New Roman" w:cs="Times New Roman"/>
                <w:sz w:val="28"/>
                <w:szCs w:val="28"/>
              </w:rPr>
            </w:pPr>
          </w:p>
          <w:p w:rsidR="0015221B" w:rsidRPr="002C6AA5" w:rsidRDefault="0015221B" w:rsidP="004D4BEC">
            <w:pPr>
              <w:suppressAutoHyphens/>
              <w:spacing w:after="0"/>
              <w:jc w:val="center"/>
              <w:rPr>
                <w:rFonts w:ascii="Times New Roman" w:hAnsi="Times New Roman" w:cs="Times New Roman"/>
                <w:sz w:val="28"/>
                <w:szCs w:val="28"/>
              </w:rPr>
            </w:pPr>
            <w:r w:rsidRPr="002C6AA5">
              <w:rPr>
                <w:rFonts w:ascii="Times New Roman" w:hAnsi="Times New Roman" w:cs="Times New Roman"/>
                <w:sz w:val="28"/>
                <w:szCs w:val="28"/>
              </w:rPr>
              <w:t>Совпад %</w:t>
            </w:r>
          </w:p>
        </w:tc>
        <w:tc>
          <w:tcPr>
            <w:tcW w:w="1276" w:type="dxa"/>
            <w:vMerge w:val="restart"/>
          </w:tcPr>
          <w:p w:rsidR="0015221B" w:rsidRPr="002C6AA5" w:rsidRDefault="0015221B" w:rsidP="00B543C1">
            <w:pPr>
              <w:suppressAutoHyphens/>
              <w:spacing w:after="0"/>
              <w:jc w:val="center"/>
              <w:rPr>
                <w:rFonts w:ascii="Times New Roman" w:hAnsi="Times New Roman" w:cs="Times New Roman"/>
                <w:sz w:val="28"/>
                <w:szCs w:val="28"/>
              </w:rPr>
            </w:pPr>
          </w:p>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sz w:val="28"/>
                <w:szCs w:val="28"/>
              </w:rPr>
              <w:t>Пониж. %</w:t>
            </w:r>
          </w:p>
        </w:tc>
        <w:tc>
          <w:tcPr>
            <w:tcW w:w="1417" w:type="dxa"/>
            <w:vMerge w:val="restart"/>
          </w:tcPr>
          <w:p w:rsidR="0015221B" w:rsidRPr="002C6AA5" w:rsidRDefault="0015221B" w:rsidP="00B543C1">
            <w:pPr>
              <w:suppressAutoHyphens/>
              <w:spacing w:after="0"/>
              <w:jc w:val="center"/>
              <w:rPr>
                <w:rFonts w:ascii="Times New Roman" w:hAnsi="Times New Roman" w:cs="Times New Roman"/>
                <w:sz w:val="28"/>
                <w:szCs w:val="28"/>
              </w:rPr>
            </w:pPr>
          </w:p>
          <w:p w:rsidR="0015221B" w:rsidRPr="002C6AA5" w:rsidRDefault="0015221B" w:rsidP="00B543C1">
            <w:pPr>
              <w:suppressAutoHyphens/>
              <w:spacing w:after="0"/>
              <w:jc w:val="center"/>
              <w:rPr>
                <w:rFonts w:ascii="Times New Roman" w:hAnsi="Times New Roman" w:cs="Times New Roman"/>
                <w:sz w:val="28"/>
                <w:szCs w:val="28"/>
              </w:rPr>
            </w:pPr>
            <w:r w:rsidRPr="002C6AA5">
              <w:rPr>
                <w:rFonts w:ascii="Times New Roman" w:hAnsi="Times New Roman" w:cs="Times New Roman"/>
                <w:sz w:val="28"/>
                <w:szCs w:val="28"/>
              </w:rPr>
              <w:t>Повыш. %</w:t>
            </w:r>
          </w:p>
        </w:tc>
      </w:tr>
      <w:tr w:rsidR="0015221B" w:rsidRPr="00FB1928">
        <w:tc>
          <w:tcPr>
            <w:tcW w:w="695"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723"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709"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51" w:type="dxa"/>
          </w:tcPr>
          <w:p w:rsidR="0015221B" w:rsidRPr="002C6AA5" w:rsidRDefault="0015221B" w:rsidP="00B543C1">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Кач-во %</w:t>
            </w:r>
          </w:p>
        </w:tc>
        <w:tc>
          <w:tcPr>
            <w:tcW w:w="850"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851"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708" w:type="dxa"/>
          </w:tcPr>
          <w:p w:rsidR="0015221B" w:rsidRPr="002C6AA5" w:rsidRDefault="0015221B" w:rsidP="00B543C1">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36" w:type="dxa"/>
          </w:tcPr>
          <w:p w:rsidR="0015221B" w:rsidRPr="002C6AA5" w:rsidRDefault="0015221B" w:rsidP="00B543C1">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Кач-</w:t>
            </w:r>
          </w:p>
          <w:p w:rsidR="0015221B" w:rsidRPr="002C6AA5" w:rsidRDefault="0015221B" w:rsidP="00B543C1">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во %</w:t>
            </w:r>
          </w:p>
        </w:tc>
        <w:tc>
          <w:tcPr>
            <w:tcW w:w="1149" w:type="dxa"/>
            <w:vMerge/>
            <w:vAlign w:val="center"/>
          </w:tcPr>
          <w:p w:rsidR="0015221B" w:rsidRPr="002C6AA5" w:rsidRDefault="0015221B" w:rsidP="00B543C1">
            <w:pPr>
              <w:suppressAutoHyphens/>
              <w:spacing w:after="0"/>
              <w:rPr>
                <w:rFonts w:ascii="Times New Roman" w:hAnsi="Times New Roman" w:cs="Times New Roman"/>
                <w:sz w:val="28"/>
                <w:szCs w:val="28"/>
              </w:rPr>
            </w:pPr>
          </w:p>
        </w:tc>
        <w:tc>
          <w:tcPr>
            <w:tcW w:w="1276" w:type="dxa"/>
            <w:vMerge/>
            <w:vAlign w:val="center"/>
          </w:tcPr>
          <w:p w:rsidR="0015221B" w:rsidRPr="002C6AA5" w:rsidRDefault="0015221B" w:rsidP="00B543C1">
            <w:pPr>
              <w:suppressAutoHyphens/>
              <w:spacing w:after="0"/>
              <w:rPr>
                <w:rFonts w:ascii="Times New Roman" w:hAnsi="Times New Roman" w:cs="Times New Roman"/>
                <w:sz w:val="28"/>
                <w:szCs w:val="28"/>
              </w:rPr>
            </w:pPr>
          </w:p>
        </w:tc>
        <w:tc>
          <w:tcPr>
            <w:tcW w:w="1417" w:type="dxa"/>
            <w:vMerge/>
            <w:vAlign w:val="center"/>
          </w:tcPr>
          <w:p w:rsidR="0015221B" w:rsidRPr="002C6AA5" w:rsidRDefault="0015221B" w:rsidP="00B543C1">
            <w:pPr>
              <w:suppressAutoHyphens/>
              <w:spacing w:after="0"/>
              <w:rPr>
                <w:rFonts w:ascii="Times New Roman" w:hAnsi="Times New Roman" w:cs="Times New Roman"/>
                <w:sz w:val="28"/>
                <w:szCs w:val="28"/>
              </w:rPr>
            </w:pPr>
          </w:p>
        </w:tc>
      </w:tr>
      <w:tr w:rsidR="0015221B" w:rsidRPr="00FB1928">
        <w:tc>
          <w:tcPr>
            <w:tcW w:w="695" w:type="dxa"/>
          </w:tcPr>
          <w:p w:rsidR="0015221B" w:rsidRPr="002C6AA5" w:rsidRDefault="0015221B" w:rsidP="00B543C1">
            <w:pPr>
              <w:suppressAutoHyphens/>
              <w:jc w:val="center"/>
              <w:rPr>
                <w:rFonts w:ascii="Times New Roman" w:hAnsi="Times New Roman" w:cs="Times New Roman"/>
                <w:sz w:val="28"/>
                <w:szCs w:val="28"/>
              </w:rPr>
            </w:pPr>
            <w:r w:rsidRPr="002C6AA5">
              <w:rPr>
                <w:rFonts w:ascii="Times New Roman" w:hAnsi="Times New Roman" w:cs="Times New Roman"/>
                <w:sz w:val="28"/>
                <w:szCs w:val="28"/>
              </w:rPr>
              <w:t>5</w:t>
            </w:r>
          </w:p>
        </w:tc>
        <w:tc>
          <w:tcPr>
            <w:tcW w:w="723" w:type="dxa"/>
          </w:tcPr>
          <w:p w:rsidR="0015221B" w:rsidRPr="002C6AA5" w:rsidRDefault="0015221B" w:rsidP="00B543C1">
            <w:pPr>
              <w:suppressAutoHyphens/>
              <w:jc w:val="center"/>
              <w:rPr>
                <w:rFonts w:ascii="Times New Roman" w:hAnsi="Times New Roman" w:cs="Times New Roman"/>
                <w:sz w:val="28"/>
                <w:szCs w:val="28"/>
              </w:rPr>
            </w:pPr>
            <w:r w:rsidRPr="002C6AA5">
              <w:rPr>
                <w:rFonts w:ascii="Times New Roman" w:hAnsi="Times New Roman" w:cs="Times New Roman"/>
                <w:sz w:val="28"/>
                <w:szCs w:val="28"/>
              </w:rPr>
              <w:t>38</w:t>
            </w:r>
          </w:p>
        </w:tc>
        <w:tc>
          <w:tcPr>
            <w:tcW w:w="709" w:type="dxa"/>
          </w:tcPr>
          <w:p w:rsidR="0015221B" w:rsidRPr="002C6AA5" w:rsidRDefault="0015221B" w:rsidP="006C7F8A">
            <w:pPr>
              <w:suppressAutoHyphens/>
              <w:jc w:val="center"/>
              <w:rPr>
                <w:rFonts w:ascii="Times New Roman" w:hAnsi="Times New Roman" w:cs="Times New Roman"/>
                <w:sz w:val="28"/>
                <w:szCs w:val="28"/>
              </w:rPr>
            </w:pPr>
            <w:r w:rsidRPr="002C6AA5">
              <w:rPr>
                <w:rFonts w:ascii="Times New Roman" w:hAnsi="Times New Roman" w:cs="Times New Roman"/>
                <w:sz w:val="28"/>
                <w:szCs w:val="28"/>
              </w:rPr>
              <w:t>55</w:t>
            </w:r>
          </w:p>
        </w:tc>
        <w:tc>
          <w:tcPr>
            <w:tcW w:w="851" w:type="dxa"/>
          </w:tcPr>
          <w:p w:rsidR="0015221B" w:rsidRPr="002C6AA5" w:rsidRDefault="0015221B" w:rsidP="00EC1558">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43,9</w:t>
            </w:r>
          </w:p>
        </w:tc>
        <w:tc>
          <w:tcPr>
            <w:tcW w:w="850" w:type="dxa"/>
          </w:tcPr>
          <w:p w:rsidR="0015221B" w:rsidRPr="002C6AA5" w:rsidRDefault="0015221B" w:rsidP="00B543C1">
            <w:pPr>
              <w:suppressAutoHyphens/>
              <w:rPr>
                <w:rFonts w:ascii="Times New Roman" w:hAnsi="Times New Roman" w:cs="Times New Roman"/>
                <w:sz w:val="28"/>
                <w:szCs w:val="28"/>
              </w:rPr>
            </w:pPr>
            <w:r w:rsidRPr="002C6AA5">
              <w:rPr>
                <w:rFonts w:ascii="Times New Roman" w:hAnsi="Times New Roman" w:cs="Times New Roman"/>
                <w:sz w:val="28"/>
                <w:szCs w:val="28"/>
              </w:rPr>
              <w:t>7</w:t>
            </w:r>
          </w:p>
        </w:tc>
        <w:tc>
          <w:tcPr>
            <w:tcW w:w="851" w:type="dxa"/>
          </w:tcPr>
          <w:p w:rsidR="0015221B" w:rsidRPr="002C6AA5" w:rsidRDefault="0015221B" w:rsidP="00B543C1">
            <w:pPr>
              <w:suppressAutoHyphens/>
              <w:rPr>
                <w:rFonts w:ascii="Times New Roman" w:hAnsi="Times New Roman" w:cs="Times New Roman"/>
                <w:sz w:val="28"/>
                <w:szCs w:val="28"/>
              </w:rPr>
            </w:pPr>
            <w:r w:rsidRPr="002C6AA5">
              <w:rPr>
                <w:rFonts w:ascii="Times New Roman" w:hAnsi="Times New Roman" w:cs="Times New Roman"/>
                <w:sz w:val="28"/>
                <w:szCs w:val="28"/>
              </w:rPr>
              <w:t>61</w:t>
            </w:r>
          </w:p>
        </w:tc>
        <w:tc>
          <w:tcPr>
            <w:tcW w:w="708" w:type="dxa"/>
          </w:tcPr>
          <w:p w:rsidR="0015221B" w:rsidRPr="002C6AA5" w:rsidRDefault="0015221B" w:rsidP="006C7F8A">
            <w:pPr>
              <w:suppressAutoHyphens/>
              <w:rPr>
                <w:rFonts w:ascii="Times New Roman" w:hAnsi="Times New Roman" w:cs="Times New Roman"/>
                <w:sz w:val="28"/>
                <w:szCs w:val="28"/>
              </w:rPr>
            </w:pPr>
            <w:r w:rsidRPr="002C6AA5">
              <w:rPr>
                <w:rFonts w:ascii="Times New Roman" w:hAnsi="Times New Roman" w:cs="Times New Roman"/>
                <w:sz w:val="28"/>
                <w:szCs w:val="28"/>
              </w:rPr>
              <w:t>30</w:t>
            </w:r>
          </w:p>
        </w:tc>
        <w:tc>
          <w:tcPr>
            <w:tcW w:w="836" w:type="dxa"/>
          </w:tcPr>
          <w:p w:rsidR="0015221B" w:rsidRPr="002C6AA5" w:rsidRDefault="0015221B" w:rsidP="00592B5D">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69,4</w:t>
            </w:r>
          </w:p>
        </w:tc>
        <w:tc>
          <w:tcPr>
            <w:tcW w:w="1149" w:type="dxa"/>
          </w:tcPr>
          <w:p w:rsidR="0015221B" w:rsidRPr="002C6AA5" w:rsidRDefault="0015221B" w:rsidP="001227D9">
            <w:pPr>
              <w:suppressAutoHyphens/>
              <w:jc w:val="center"/>
              <w:rPr>
                <w:rFonts w:ascii="Times New Roman" w:hAnsi="Times New Roman" w:cs="Times New Roman"/>
                <w:sz w:val="28"/>
                <w:szCs w:val="28"/>
              </w:rPr>
            </w:pPr>
            <w:r w:rsidRPr="002C6AA5">
              <w:rPr>
                <w:rFonts w:ascii="Times New Roman" w:hAnsi="Times New Roman" w:cs="Times New Roman"/>
                <w:sz w:val="28"/>
                <w:szCs w:val="28"/>
              </w:rPr>
              <w:t>61</w:t>
            </w:r>
          </w:p>
        </w:tc>
        <w:tc>
          <w:tcPr>
            <w:tcW w:w="1276" w:type="dxa"/>
          </w:tcPr>
          <w:p w:rsidR="0015221B" w:rsidRPr="002C6AA5" w:rsidRDefault="0015221B" w:rsidP="00B543C1">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1417" w:type="dxa"/>
          </w:tcPr>
          <w:p w:rsidR="0015221B" w:rsidRPr="002C6AA5" w:rsidRDefault="0015221B" w:rsidP="00B543C1">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32</w:t>
            </w:r>
          </w:p>
        </w:tc>
      </w:tr>
      <w:tr w:rsidR="0015221B" w:rsidRPr="00FB1928">
        <w:tc>
          <w:tcPr>
            <w:tcW w:w="695" w:type="dxa"/>
          </w:tcPr>
          <w:p w:rsidR="0015221B" w:rsidRPr="002C6AA5" w:rsidRDefault="0015221B" w:rsidP="00CE6FEC">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5,1%</w:t>
            </w:r>
          </w:p>
        </w:tc>
        <w:tc>
          <w:tcPr>
            <w:tcW w:w="723" w:type="dxa"/>
          </w:tcPr>
          <w:p w:rsidR="0015221B" w:rsidRPr="002C6AA5" w:rsidRDefault="0015221B" w:rsidP="00EC1558">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38,8%</w:t>
            </w:r>
          </w:p>
        </w:tc>
        <w:tc>
          <w:tcPr>
            <w:tcW w:w="709" w:type="dxa"/>
          </w:tcPr>
          <w:p w:rsidR="0015221B" w:rsidRPr="002C6AA5" w:rsidRDefault="0015221B" w:rsidP="00EC1558">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56,1%</w:t>
            </w:r>
          </w:p>
        </w:tc>
        <w:tc>
          <w:tcPr>
            <w:tcW w:w="851" w:type="dxa"/>
          </w:tcPr>
          <w:p w:rsidR="0015221B" w:rsidRPr="002C6AA5" w:rsidRDefault="0015221B" w:rsidP="00B543C1">
            <w:pPr>
              <w:suppressAutoHyphens/>
              <w:jc w:val="center"/>
              <w:rPr>
                <w:rFonts w:ascii="Times New Roman" w:hAnsi="Times New Roman" w:cs="Times New Roman"/>
                <w:sz w:val="28"/>
                <w:szCs w:val="28"/>
              </w:rPr>
            </w:pPr>
          </w:p>
        </w:tc>
        <w:tc>
          <w:tcPr>
            <w:tcW w:w="850" w:type="dxa"/>
          </w:tcPr>
          <w:p w:rsidR="0015221B" w:rsidRPr="002C6AA5" w:rsidRDefault="0015221B" w:rsidP="00EC1558">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7,1%</w:t>
            </w:r>
          </w:p>
        </w:tc>
        <w:tc>
          <w:tcPr>
            <w:tcW w:w="851" w:type="dxa"/>
          </w:tcPr>
          <w:p w:rsidR="0015221B" w:rsidRPr="002C6AA5" w:rsidRDefault="0015221B" w:rsidP="00EC1558">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62,2%</w:t>
            </w:r>
          </w:p>
        </w:tc>
        <w:tc>
          <w:tcPr>
            <w:tcW w:w="708" w:type="dxa"/>
          </w:tcPr>
          <w:p w:rsidR="0015221B" w:rsidRPr="002C6AA5" w:rsidRDefault="0015221B" w:rsidP="00EC1558">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30,6%</w:t>
            </w:r>
          </w:p>
        </w:tc>
        <w:tc>
          <w:tcPr>
            <w:tcW w:w="836" w:type="dxa"/>
          </w:tcPr>
          <w:p w:rsidR="0015221B" w:rsidRPr="002C6AA5" w:rsidRDefault="0015221B" w:rsidP="00B543C1">
            <w:pPr>
              <w:suppressAutoHyphens/>
              <w:rPr>
                <w:rFonts w:ascii="Times New Roman" w:hAnsi="Times New Roman" w:cs="Times New Roman"/>
                <w:sz w:val="28"/>
                <w:szCs w:val="28"/>
              </w:rPr>
            </w:pPr>
          </w:p>
        </w:tc>
        <w:tc>
          <w:tcPr>
            <w:tcW w:w="1149" w:type="dxa"/>
          </w:tcPr>
          <w:p w:rsidR="0015221B" w:rsidRPr="002C6AA5" w:rsidRDefault="0015221B" w:rsidP="00592B5D">
            <w:pPr>
              <w:suppressAutoHyphens/>
              <w:jc w:val="center"/>
              <w:rPr>
                <w:rFonts w:ascii="Times New Roman" w:hAnsi="Times New Roman" w:cs="Times New Roman"/>
                <w:sz w:val="28"/>
                <w:szCs w:val="28"/>
              </w:rPr>
            </w:pPr>
            <w:r w:rsidRPr="002C6AA5">
              <w:rPr>
                <w:rFonts w:ascii="Times New Roman" w:hAnsi="Times New Roman" w:cs="Times New Roman"/>
                <w:b/>
                <w:bCs/>
                <w:sz w:val="28"/>
                <w:szCs w:val="28"/>
              </w:rPr>
              <w:t>62,2%</w:t>
            </w:r>
          </w:p>
        </w:tc>
        <w:tc>
          <w:tcPr>
            <w:tcW w:w="1276" w:type="dxa"/>
          </w:tcPr>
          <w:p w:rsidR="0015221B" w:rsidRPr="002C6AA5" w:rsidRDefault="0015221B" w:rsidP="00592B5D">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5,1%</w:t>
            </w:r>
          </w:p>
        </w:tc>
        <w:tc>
          <w:tcPr>
            <w:tcW w:w="1417" w:type="dxa"/>
          </w:tcPr>
          <w:p w:rsidR="0015221B" w:rsidRPr="002C6AA5" w:rsidRDefault="0015221B" w:rsidP="00592B5D">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32,6%</w:t>
            </w:r>
          </w:p>
        </w:tc>
      </w:tr>
    </w:tbl>
    <w:p w:rsidR="0015221B" w:rsidRDefault="0015221B" w:rsidP="00C70B45">
      <w:pPr>
        <w:spacing w:after="0"/>
        <w:jc w:val="both"/>
        <w:rPr>
          <w:rFonts w:ascii="Times New Roman" w:hAnsi="Times New Roman" w:cs="Times New Roman"/>
          <w:b/>
          <w:bCs/>
          <w:sz w:val="28"/>
          <w:szCs w:val="28"/>
        </w:rPr>
      </w:pPr>
    </w:p>
    <w:p w:rsidR="0015221B" w:rsidRDefault="0015221B" w:rsidP="00592B5D">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15221B" w:rsidRPr="00592B5D" w:rsidRDefault="0015221B" w:rsidP="00592B5D">
      <w:pPr>
        <w:spacing w:after="0"/>
        <w:jc w:val="center"/>
        <w:rPr>
          <w:rFonts w:ascii="Times New Roman" w:hAnsi="Times New Roman" w:cs="Times New Roman"/>
          <w:b/>
          <w:bCs/>
          <w:sz w:val="36"/>
          <w:szCs w:val="36"/>
        </w:rPr>
      </w:pPr>
      <w:r>
        <w:rPr>
          <w:rFonts w:ascii="Times New Roman" w:hAnsi="Times New Roman" w:cs="Times New Roman"/>
          <w:b/>
          <w:bCs/>
          <w:sz w:val="28"/>
          <w:szCs w:val="28"/>
        </w:rPr>
        <w:t>2017-2018 учебный год</w:t>
      </w:r>
      <w:r w:rsidR="00E3304F">
        <w:rPr>
          <w:rFonts w:ascii="Times New Roman" w:hAnsi="Times New Roman" w:cs="Times New Roman"/>
          <w:b/>
          <w:bCs/>
          <w:noProof/>
          <w:sz w:val="28"/>
          <w:szCs w:val="28"/>
        </w:rPr>
        <w:lastRenderedPageBreak/>
        <w:drawing>
          <wp:inline distT="0" distB="0" distL="0" distR="0">
            <wp:extent cx="6715125" cy="345757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221B" w:rsidRDefault="0015221B" w:rsidP="00D820DC">
      <w:pPr>
        <w:spacing w:after="0"/>
        <w:jc w:val="center"/>
        <w:rPr>
          <w:rFonts w:ascii="Times New Roman" w:hAnsi="Times New Roman" w:cs="Times New Roman"/>
          <w:b/>
          <w:bCs/>
          <w:sz w:val="28"/>
          <w:szCs w:val="28"/>
        </w:rPr>
      </w:pPr>
    </w:p>
    <w:p w:rsidR="0015221B" w:rsidRPr="00EA15B9" w:rsidRDefault="0015221B" w:rsidP="00073E9F">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15221B" w:rsidRPr="00700F0F" w:rsidRDefault="0015221B" w:rsidP="002110A2">
      <w:pPr>
        <w:spacing w:after="0"/>
        <w:jc w:val="center"/>
        <w:rPr>
          <w:rFonts w:ascii="Times New Roman" w:hAnsi="Times New Roman" w:cs="Times New Roman"/>
          <w:b/>
          <w:bCs/>
          <w:sz w:val="32"/>
          <w:szCs w:val="32"/>
        </w:rPr>
      </w:pPr>
      <w:r>
        <w:rPr>
          <w:rFonts w:ascii="Times New Roman" w:hAnsi="Times New Roman" w:cs="Times New Roman"/>
          <w:b/>
          <w:bCs/>
          <w:sz w:val="28"/>
          <w:szCs w:val="28"/>
        </w:rPr>
        <w:t>2016-2017 учебный год</w:t>
      </w:r>
      <w:r w:rsidR="00E3304F">
        <w:rPr>
          <w:rFonts w:ascii="Times New Roman" w:hAnsi="Times New Roman" w:cs="Times New Roman"/>
          <w:b/>
          <w:bCs/>
          <w:noProof/>
          <w:sz w:val="28"/>
          <w:szCs w:val="28"/>
        </w:rPr>
        <w:drawing>
          <wp:inline distT="0" distB="0" distL="0" distR="0">
            <wp:extent cx="7353300" cy="362902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00F0F">
        <w:rPr>
          <w:rFonts w:ascii="Times New Roman" w:hAnsi="Times New Roman" w:cs="Times New Roman"/>
          <w:b/>
          <w:bCs/>
          <w:sz w:val="32"/>
          <w:szCs w:val="32"/>
        </w:rPr>
        <w:t>Анализ  ОГЭ по алгебре в 9-х классах</w:t>
      </w:r>
      <w:r w:rsidRPr="00700F0F">
        <w:rPr>
          <w:rFonts w:ascii="Times New Roman" w:hAnsi="Times New Roman" w:cs="Times New Roman"/>
          <w:b/>
          <w:bCs/>
          <w:sz w:val="32"/>
          <w:szCs w:val="32"/>
        </w:rPr>
        <w:tab/>
      </w:r>
    </w:p>
    <w:p w:rsidR="0015221B" w:rsidRPr="00700F0F" w:rsidRDefault="0015221B" w:rsidP="002110A2">
      <w:pPr>
        <w:spacing w:after="0"/>
        <w:jc w:val="both"/>
        <w:rPr>
          <w:rFonts w:ascii="Times New Roman" w:hAnsi="Times New Roman" w:cs="Times New Roman"/>
          <w:sz w:val="28"/>
          <w:szCs w:val="28"/>
        </w:rPr>
      </w:pPr>
      <w:r w:rsidRPr="00700F0F">
        <w:rPr>
          <w:rFonts w:ascii="Times New Roman" w:hAnsi="Times New Roman" w:cs="Times New Roman"/>
          <w:sz w:val="28"/>
          <w:szCs w:val="28"/>
        </w:rPr>
        <w:t xml:space="preserve"> Выполнили верно задания 1 части:</w:t>
      </w:r>
    </w:p>
    <w:p w:rsidR="0015221B" w:rsidRPr="00700F0F" w:rsidRDefault="0015221B" w:rsidP="002110A2">
      <w:pPr>
        <w:spacing w:after="0"/>
        <w:jc w:val="both"/>
        <w:rPr>
          <w:rFonts w:ascii="Times New Roman" w:hAnsi="Times New Roman" w:cs="Times New Roman"/>
          <w:sz w:val="28"/>
          <w:szCs w:val="28"/>
        </w:rPr>
      </w:pPr>
      <w:r w:rsidRPr="00700F0F">
        <w:rPr>
          <w:rFonts w:ascii="Times New Roman" w:hAnsi="Times New Roman" w:cs="Times New Roman"/>
          <w:sz w:val="28"/>
          <w:szCs w:val="28"/>
        </w:rPr>
        <w:t xml:space="preserve">        модуль «Алгебра» (№ 1-14) от 68% (решение систем неравенств, действия с формулами, арифметическая прогрессия) до 99% (действия с иррациональными числами, работа с графиками и диаграммами)  учащихся, </w:t>
      </w:r>
      <w:r w:rsidRPr="00700F0F">
        <w:rPr>
          <w:rFonts w:ascii="Times New Roman" w:hAnsi="Times New Roman" w:cs="Times New Roman"/>
          <w:sz w:val="28"/>
          <w:szCs w:val="28"/>
        </w:rPr>
        <w:lastRenderedPageBreak/>
        <w:t xml:space="preserve">хуже всего – 29% учащихся справились с заданием на нахождение значения выражения; </w:t>
      </w:r>
    </w:p>
    <w:p w:rsidR="0015221B" w:rsidRPr="00700F0F" w:rsidRDefault="0015221B" w:rsidP="002110A2">
      <w:pPr>
        <w:spacing w:after="0"/>
        <w:jc w:val="both"/>
        <w:rPr>
          <w:rFonts w:ascii="Times New Roman" w:hAnsi="Times New Roman" w:cs="Times New Roman"/>
          <w:sz w:val="28"/>
          <w:szCs w:val="28"/>
        </w:rPr>
      </w:pPr>
      <w:r w:rsidRPr="00700F0F">
        <w:rPr>
          <w:rFonts w:ascii="Times New Roman" w:hAnsi="Times New Roman" w:cs="Times New Roman"/>
          <w:sz w:val="28"/>
          <w:szCs w:val="28"/>
        </w:rPr>
        <w:t xml:space="preserve">        модуль «Геометрия» (№15-20) от 50% (тригонометрические функции острого угла прямоугольного треугольника) до 78% (теорема Пифагора) учащихся.</w:t>
      </w:r>
    </w:p>
    <w:p w:rsidR="0015221B" w:rsidRPr="00700F0F" w:rsidRDefault="0015221B" w:rsidP="002110A2">
      <w:pPr>
        <w:spacing w:after="0"/>
        <w:jc w:val="both"/>
        <w:rPr>
          <w:rFonts w:ascii="Times New Roman" w:hAnsi="Times New Roman" w:cs="Times New Roman"/>
          <w:sz w:val="28"/>
          <w:szCs w:val="28"/>
        </w:rPr>
      </w:pPr>
      <w:r w:rsidRPr="00700F0F">
        <w:rPr>
          <w:rFonts w:ascii="Times New Roman" w:hAnsi="Times New Roman" w:cs="Times New Roman"/>
          <w:sz w:val="28"/>
          <w:szCs w:val="28"/>
        </w:rPr>
        <w:t xml:space="preserve">       Выполнили верно задания 2 части:</w:t>
      </w:r>
    </w:p>
    <w:p w:rsidR="0015221B" w:rsidRPr="00700F0F" w:rsidRDefault="0015221B" w:rsidP="002110A2">
      <w:pPr>
        <w:spacing w:after="0"/>
        <w:jc w:val="both"/>
        <w:rPr>
          <w:rFonts w:ascii="Times New Roman" w:hAnsi="Times New Roman" w:cs="Times New Roman"/>
          <w:sz w:val="28"/>
          <w:szCs w:val="28"/>
        </w:rPr>
      </w:pPr>
      <w:r w:rsidRPr="00700F0F">
        <w:rPr>
          <w:rFonts w:ascii="Times New Roman" w:hAnsi="Times New Roman" w:cs="Times New Roman"/>
          <w:sz w:val="28"/>
          <w:szCs w:val="28"/>
        </w:rPr>
        <w:t xml:space="preserve">           модуль «Алгебра» №21(иррациональное уравнение)  - 9 учащихся  10%, №22 (задача на движение) – 5 учащихся 5%, №23 (построение графика функции) – частично справились 2 учащихся 2%;</w:t>
      </w:r>
    </w:p>
    <w:p w:rsidR="0015221B" w:rsidRPr="00700F0F" w:rsidRDefault="0015221B" w:rsidP="002110A2">
      <w:pPr>
        <w:spacing w:after="0"/>
        <w:jc w:val="both"/>
        <w:rPr>
          <w:rFonts w:ascii="Times New Roman" w:hAnsi="Times New Roman" w:cs="Times New Roman"/>
          <w:sz w:val="28"/>
          <w:szCs w:val="28"/>
        </w:rPr>
      </w:pPr>
      <w:r w:rsidRPr="00700F0F">
        <w:rPr>
          <w:rFonts w:ascii="Times New Roman" w:hAnsi="Times New Roman" w:cs="Times New Roman"/>
          <w:sz w:val="28"/>
          <w:szCs w:val="28"/>
        </w:rPr>
        <w:t xml:space="preserve">           модуль «Геометрия» № 24(свойства трапеции) – полностью 5 учащихся 5% и 2 учащихся 2% получили по одному баллу. </w:t>
      </w:r>
    </w:p>
    <w:p w:rsidR="0015221B" w:rsidRPr="00700F0F" w:rsidRDefault="0015221B" w:rsidP="002110A2">
      <w:pPr>
        <w:spacing w:after="0"/>
        <w:jc w:val="both"/>
        <w:rPr>
          <w:rFonts w:ascii="Times New Roman" w:hAnsi="Times New Roman" w:cs="Times New Roman"/>
          <w:sz w:val="28"/>
          <w:szCs w:val="28"/>
        </w:rPr>
      </w:pPr>
      <w:r w:rsidRPr="00700F0F">
        <w:rPr>
          <w:rFonts w:ascii="Times New Roman" w:hAnsi="Times New Roman" w:cs="Times New Roman"/>
          <w:sz w:val="28"/>
          <w:szCs w:val="28"/>
        </w:rPr>
        <w:t xml:space="preserve">       Один учащихся набрал 26 баллов и  один учащийся – 25 баллов из 32 баллов.  На отлично справились с работой Авилов Всеволод (9 «А»), Зайцева Ксения, Заложная Вероника, Павлик Юлия, Силаева Дарья (9 «Б»), Дворниченко Максим, Мамоян Эдгар (9 «Г»).</w:t>
      </w:r>
    </w:p>
    <w:p w:rsidR="0015221B" w:rsidRPr="00700F0F" w:rsidRDefault="0015221B" w:rsidP="002110A2">
      <w:r w:rsidRPr="00700F0F">
        <w:rPr>
          <w:rFonts w:ascii="Times New Roman" w:hAnsi="Times New Roman" w:cs="Times New Roman"/>
          <w:sz w:val="28"/>
          <w:szCs w:val="28"/>
        </w:rPr>
        <w:t xml:space="preserve">10 учащихся сдавали ГВЭ. Все они успешно выполнили работу.   </w:t>
      </w:r>
    </w:p>
    <w:p w:rsidR="0015221B" w:rsidRPr="00700F0F" w:rsidRDefault="0015221B" w:rsidP="002110A2">
      <w:pPr>
        <w:spacing w:after="0"/>
        <w:jc w:val="both"/>
        <w:rPr>
          <w:rFonts w:ascii="Times New Roman" w:hAnsi="Times New Roman" w:cs="Times New Roman"/>
          <w:sz w:val="28"/>
          <w:szCs w:val="28"/>
        </w:rPr>
      </w:pPr>
    </w:p>
    <w:p w:rsidR="0015221B" w:rsidRPr="00700F0F" w:rsidRDefault="0015221B" w:rsidP="002D7E56">
      <w:pPr>
        <w:spacing w:after="0"/>
        <w:jc w:val="center"/>
        <w:rPr>
          <w:rFonts w:ascii="Times New Roman" w:hAnsi="Times New Roman" w:cs="Times New Roman"/>
          <w:b/>
          <w:bCs/>
          <w:sz w:val="28"/>
          <w:szCs w:val="28"/>
        </w:rPr>
      </w:pPr>
    </w:p>
    <w:p w:rsidR="0015221B" w:rsidRPr="00700F0F" w:rsidRDefault="0015221B" w:rsidP="002D7E56">
      <w:pPr>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Русский язык</w:t>
      </w:r>
    </w:p>
    <w:p w:rsidR="0015221B" w:rsidRPr="00700F0F" w:rsidRDefault="0015221B" w:rsidP="002D7E56">
      <w:pPr>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9 «А» класс (учитель Сидоренко Т.В.)</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23"/>
        <w:gridCol w:w="709"/>
        <w:gridCol w:w="851"/>
        <w:gridCol w:w="850"/>
        <w:gridCol w:w="851"/>
        <w:gridCol w:w="708"/>
        <w:gridCol w:w="836"/>
        <w:gridCol w:w="1149"/>
        <w:gridCol w:w="1276"/>
        <w:gridCol w:w="1417"/>
      </w:tblGrid>
      <w:tr w:rsidR="0015221B" w:rsidRPr="00700F0F">
        <w:tc>
          <w:tcPr>
            <w:tcW w:w="2978" w:type="dxa"/>
            <w:gridSpan w:val="4"/>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Годовые</w:t>
            </w:r>
          </w:p>
          <w:p w:rsidR="0015221B" w:rsidRPr="00700F0F" w:rsidRDefault="0015221B" w:rsidP="00B543C1">
            <w:pPr>
              <w:suppressAutoHyphens/>
              <w:spacing w:after="0"/>
              <w:jc w:val="center"/>
              <w:rPr>
                <w:rFonts w:ascii="Times New Roman" w:hAnsi="Times New Roman" w:cs="Times New Roman"/>
                <w:sz w:val="28"/>
                <w:szCs w:val="28"/>
              </w:rPr>
            </w:pPr>
            <w:r w:rsidRPr="00700F0F">
              <w:rPr>
                <w:rFonts w:ascii="Times New Roman" w:hAnsi="Times New Roman" w:cs="Times New Roman"/>
                <w:b/>
                <w:bCs/>
                <w:sz w:val="28"/>
                <w:szCs w:val="28"/>
              </w:rPr>
              <w:t>оценки</w:t>
            </w:r>
          </w:p>
        </w:tc>
        <w:tc>
          <w:tcPr>
            <w:tcW w:w="3245" w:type="dxa"/>
            <w:gridSpan w:val="4"/>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Экзаменационные оценки</w:t>
            </w:r>
          </w:p>
        </w:tc>
        <w:tc>
          <w:tcPr>
            <w:tcW w:w="1149" w:type="dxa"/>
            <w:vMerge w:val="restart"/>
          </w:tcPr>
          <w:p w:rsidR="0015221B" w:rsidRPr="00700F0F" w:rsidRDefault="0015221B" w:rsidP="00B543C1">
            <w:pPr>
              <w:suppressAutoHyphens/>
              <w:spacing w:after="0"/>
              <w:jc w:val="center"/>
              <w:rPr>
                <w:rFonts w:ascii="Times New Roman" w:hAnsi="Times New Roman" w:cs="Times New Roman"/>
                <w:sz w:val="28"/>
                <w:szCs w:val="28"/>
              </w:rPr>
            </w:pPr>
          </w:p>
          <w:p w:rsidR="0015221B" w:rsidRPr="00700F0F" w:rsidRDefault="0015221B" w:rsidP="00B543C1">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Совпад%</w:t>
            </w:r>
          </w:p>
        </w:tc>
        <w:tc>
          <w:tcPr>
            <w:tcW w:w="1276" w:type="dxa"/>
            <w:vMerge w:val="restart"/>
          </w:tcPr>
          <w:p w:rsidR="0015221B" w:rsidRPr="00700F0F" w:rsidRDefault="0015221B" w:rsidP="00B543C1">
            <w:pPr>
              <w:suppressAutoHyphens/>
              <w:spacing w:after="0"/>
              <w:jc w:val="center"/>
              <w:rPr>
                <w:rFonts w:ascii="Times New Roman" w:hAnsi="Times New Roman" w:cs="Times New Roman"/>
                <w:sz w:val="28"/>
                <w:szCs w:val="28"/>
              </w:rPr>
            </w:pPr>
          </w:p>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sz w:val="28"/>
                <w:szCs w:val="28"/>
              </w:rPr>
              <w:t>Пониж. %</w:t>
            </w:r>
          </w:p>
        </w:tc>
        <w:tc>
          <w:tcPr>
            <w:tcW w:w="1417" w:type="dxa"/>
            <w:vMerge w:val="restart"/>
          </w:tcPr>
          <w:p w:rsidR="0015221B" w:rsidRPr="00700F0F" w:rsidRDefault="0015221B" w:rsidP="00B543C1">
            <w:pPr>
              <w:suppressAutoHyphens/>
              <w:spacing w:after="0"/>
              <w:jc w:val="center"/>
              <w:rPr>
                <w:rFonts w:ascii="Times New Roman" w:hAnsi="Times New Roman" w:cs="Times New Roman"/>
                <w:sz w:val="28"/>
                <w:szCs w:val="28"/>
              </w:rPr>
            </w:pPr>
          </w:p>
          <w:p w:rsidR="0015221B" w:rsidRPr="00700F0F" w:rsidRDefault="0015221B" w:rsidP="00B543C1">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Повыш. %</w:t>
            </w:r>
          </w:p>
        </w:tc>
      </w:tr>
      <w:tr w:rsidR="0015221B" w:rsidRPr="00700F0F">
        <w:tc>
          <w:tcPr>
            <w:tcW w:w="695"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723"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9"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51" w:type="dxa"/>
          </w:tcPr>
          <w:p w:rsidR="0015221B" w:rsidRPr="00700F0F" w:rsidRDefault="0015221B" w:rsidP="00B543C1">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Кач-во %</w:t>
            </w:r>
          </w:p>
        </w:tc>
        <w:tc>
          <w:tcPr>
            <w:tcW w:w="850"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851"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8"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36" w:type="dxa"/>
          </w:tcPr>
          <w:p w:rsidR="0015221B" w:rsidRPr="00700F0F" w:rsidRDefault="0015221B" w:rsidP="00B543C1">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Кач-</w:t>
            </w:r>
          </w:p>
          <w:p w:rsidR="0015221B" w:rsidRPr="00700F0F" w:rsidRDefault="0015221B" w:rsidP="00B543C1">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во %</w:t>
            </w:r>
          </w:p>
        </w:tc>
        <w:tc>
          <w:tcPr>
            <w:tcW w:w="1149" w:type="dxa"/>
            <w:vMerge/>
            <w:vAlign w:val="center"/>
          </w:tcPr>
          <w:p w:rsidR="0015221B" w:rsidRPr="00700F0F" w:rsidRDefault="0015221B" w:rsidP="00B543C1">
            <w:pPr>
              <w:suppressAutoHyphens/>
              <w:spacing w:after="0"/>
              <w:rPr>
                <w:rFonts w:ascii="Times New Roman" w:hAnsi="Times New Roman" w:cs="Times New Roman"/>
                <w:sz w:val="28"/>
                <w:szCs w:val="28"/>
              </w:rPr>
            </w:pPr>
          </w:p>
        </w:tc>
        <w:tc>
          <w:tcPr>
            <w:tcW w:w="1276" w:type="dxa"/>
            <w:vMerge/>
            <w:vAlign w:val="center"/>
          </w:tcPr>
          <w:p w:rsidR="0015221B" w:rsidRPr="00700F0F" w:rsidRDefault="0015221B" w:rsidP="00B543C1">
            <w:pPr>
              <w:suppressAutoHyphens/>
              <w:spacing w:after="0"/>
              <w:rPr>
                <w:rFonts w:ascii="Times New Roman" w:hAnsi="Times New Roman" w:cs="Times New Roman"/>
                <w:sz w:val="28"/>
                <w:szCs w:val="28"/>
              </w:rPr>
            </w:pPr>
          </w:p>
        </w:tc>
        <w:tc>
          <w:tcPr>
            <w:tcW w:w="1417" w:type="dxa"/>
            <w:vMerge/>
            <w:vAlign w:val="center"/>
          </w:tcPr>
          <w:p w:rsidR="0015221B" w:rsidRPr="00700F0F" w:rsidRDefault="0015221B" w:rsidP="00B543C1">
            <w:pPr>
              <w:suppressAutoHyphens/>
              <w:spacing w:after="0"/>
              <w:rPr>
                <w:rFonts w:ascii="Times New Roman" w:hAnsi="Times New Roman" w:cs="Times New Roman"/>
                <w:sz w:val="28"/>
                <w:szCs w:val="28"/>
              </w:rPr>
            </w:pPr>
          </w:p>
        </w:tc>
      </w:tr>
      <w:tr w:rsidR="0015221B" w:rsidRPr="00700F0F">
        <w:tc>
          <w:tcPr>
            <w:tcW w:w="695"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0</w:t>
            </w:r>
          </w:p>
        </w:tc>
        <w:tc>
          <w:tcPr>
            <w:tcW w:w="723"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11</w:t>
            </w:r>
          </w:p>
        </w:tc>
        <w:tc>
          <w:tcPr>
            <w:tcW w:w="709" w:type="dxa"/>
          </w:tcPr>
          <w:p w:rsidR="0015221B" w:rsidRPr="00700F0F" w:rsidRDefault="0015221B" w:rsidP="00741EF9">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13</w:t>
            </w:r>
          </w:p>
        </w:tc>
        <w:tc>
          <w:tcPr>
            <w:tcW w:w="851" w:type="dxa"/>
          </w:tcPr>
          <w:p w:rsidR="0015221B" w:rsidRPr="00700F0F" w:rsidRDefault="0015221B" w:rsidP="002D7E56">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16,7</w:t>
            </w:r>
          </w:p>
        </w:tc>
        <w:tc>
          <w:tcPr>
            <w:tcW w:w="850" w:type="dxa"/>
          </w:tcPr>
          <w:p w:rsidR="0015221B" w:rsidRPr="00700F0F" w:rsidRDefault="0015221B" w:rsidP="00B543C1">
            <w:pPr>
              <w:suppressAutoHyphens/>
              <w:rPr>
                <w:rFonts w:ascii="Times New Roman" w:hAnsi="Times New Roman" w:cs="Times New Roman"/>
                <w:sz w:val="28"/>
                <w:szCs w:val="28"/>
              </w:rPr>
            </w:pPr>
            <w:r w:rsidRPr="00700F0F">
              <w:rPr>
                <w:rFonts w:ascii="Times New Roman" w:hAnsi="Times New Roman" w:cs="Times New Roman"/>
                <w:sz w:val="28"/>
                <w:szCs w:val="28"/>
              </w:rPr>
              <w:t>3</w:t>
            </w:r>
          </w:p>
        </w:tc>
        <w:tc>
          <w:tcPr>
            <w:tcW w:w="851" w:type="dxa"/>
          </w:tcPr>
          <w:p w:rsidR="0015221B" w:rsidRPr="00700F0F" w:rsidRDefault="0015221B" w:rsidP="00B543C1">
            <w:pPr>
              <w:suppressAutoHyphens/>
              <w:rPr>
                <w:rFonts w:ascii="Times New Roman" w:hAnsi="Times New Roman" w:cs="Times New Roman"/>
                <w:sz w:val="28"/>
                <w:szCs w:val="28"/>
              </w:rPr>
            </w:pPr>
            <w:r w:rsidRPr="00700F0F">
              <w:rPr>
                <w:rFonts w:ascii="Times New Roman" w:hAnsi="Times New Roman" w:cs="Times New Roman"/>
                <w:sz w:val="28"/>
                <w:szCs w:val="28"/>
              </w:rPr>
              <w:t>5</w:t>
            </w:r>
          </w:p>
        </w:tc>
        <w:tc>
          <w:tcPr>
            <w:tcW w:w="708" w:type="dxa"/>
          </w:tcPr>
          <w:p w:rsidR="0015221B" w:rsidRPr="00700F0F" w:rsidRDefault="0015221B" w:rsidP="00B543C1">
            <w:pPr>
              <w:suppressAutoHyphens/>
              <w:rPr>
                <w:rFonts w:ascii="Times New Roman" w:hAnsi="Times New Roman" w:cs="Times New Roman"/>
                <w:sz w:val="28"/>
                <w:szCs w:val="28"/>
              </w:rPr>
            </w:pPr>
            <w:r w:rsidRPr="00700F0F">
              <w:rPr>
                <w:rFonts w:ascii="Times New Roman" w:hAnsi="Times New Roman" w:cs="Times New Roman"/>
                <w:sz w:val="28"/>
                <w:szCs w:val="28"/>
              </w:rPr>
              <w:t>16</w:t>
            </w:r>
          </w:p>
        </w:tc>
        <w:tc>
          <w:tcPr>
            <w:tcW w:w="836" w:type="dxa"/>
          </w:tcPr>
          <w:p w:rsidR="0015221B" w:rsidRPr="00700F0F" w:rsidRDefault="0015221B" w:rsidP="002E7DAB">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33,3</w:t>
            </w:r>
          </w:p>
        </w:tc>
        <w:tc>
          <w:tcPr>
            <w:tcW w:w="1149" w:type="dxa"/>
          </w:tcPr>
          <w:p w:rsidR="0015221B" w:rsidRPr="00700F0F" w:rsidRDefault="0015221B" w:rsidP="007B5846">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14</w:t>
            </w:r>
          </w:p>
        </w:tc>
        <w:tc>
          <w:tcPr>
            <w:tcW w:w="1276"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5</w:t>
            </w:r>
          </w:p>
        </w:tc>
        <w:tc>
          <w:tcPr>
            <w:tcW w:w="1417"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5</w:t>
            </w:r>
          </w:p>
        </w:tc>
      </w:tr>
      <w:tr w:rsidR="0015221B" w:rsidRPr="00700F0F">
        <w:tc>
          <w:tcPr>
            <w:tcW w:w="695" w:type="dxa"/>
          </w:tcPr>
          <w:p w:rsidR="0015221B" w:rsidRPr="00700F0F" w:rsidRDefault="0015221B" w:rsidP="00B543C1">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0%</w:t>
            </w:r>
          </w:p>
        </w:tc>
        <w:tc>
          <w:tcPr>
            <w:tcW w:w="723" w:type="dxa"/>
          </w:tcPr>
          <w:p w:rsidR="0015221B" w:rsidRPr="00700F0F" w:rsidRDefault="0015221B" w:rsidP="00B543C1">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16,7%</w:t>
            </w:r>
          </w:p>
        </w:tc>
        <w:tc>
          <w:tcPr>
            <w:tcW w:w="709" w:type="dxa"/>
          </w:tcPr>
          <w:p w:rsidR="0015221B" w:rsidRPr="00700F0F" w:rsidRDefault="0015221B" w:rsidP="00B543C1">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54,2%</w:t>
            </w:r>
          </w:p>
        </w:tc>
        <w:tc>
          <w:tcPr>
            <w:tcW w:w="851" w:type="dxa"/>
          </w:tcPr>
          <w:p w:rsidR="0015221B" w:rsidRPr="00700F0F" w:rsidRDefault="0015221B" w:rsidP="002D7E56">
            <w:pPr>
              <w:suppressAutoHyphens/>
              <w:jc w:val="center"/>
              <w:rPr>
                <w:rFonts w:ascii="Times New Roman" w:hAnsi="Times New Roman" w:cs="Times New Roman"/>
                <w:sz w:val="28"/>
                <w:szCs w:val="28"/>
              </w:rPr>
            </w:pPr>
          </w:p>
        </w:tc>
        <w:tc>
          <w:tcPr>
            <w:tcW w:w="850" w:type="dxa"/>
          </w:tcPr>
          <w:p w:rsidR="0015221B" w:rsidRPr="00700F0F" w:rsidRDefault="0015221B" w:rsidP="00177D7A">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12,5%</w:t>
            </w:r>
          </w:p>
        </w:tc>
        <w:tc>
          <w:tcPr>
            <w:tcW w:w="851" w:type="dxa"/>
          </w:tcPr>
          <w:p w:rsidR="0015221B" w:rsidRPr="00700F0F" w:rsidRDefault="0015221B" w:rsidP="00177D7A">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20,8%</w:t>
            </w:r>
          </w:p>
        </w:tc>
        <w:tc>
          <w:tcPr>
            <w:tcW w:w="708" w:type="dxa"/>
          </w:tcPr>
          <w:p w:rsidR="0015221B" w:rsidRPr="00700F0F" w:rsidRDefault="0015221B" w:rsidP="0031201C">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66,7%</w:t>
            </w:r>
          </w:p>
        </w:tc>
        <w:tc>
          <w:tcPr>
            <w:tcW w:w="836" w:type="dxa"/>
          </w:tcPr>
          <w:p w:rsidR="0015221B" w:rsidRPr="00700F0F" w:rsidRDefault="0015221B" w:rsidP="00B543C1">
            <w:pPr>
              <w:suppressAutoHyphens/>
              <w:rPr>
                <w:rFonts w:ascii="Times New Roman" w:hAnsi="Times New Roman" w:cs="Times New Roman"/>
                <w:sz w:val="28"/>
                <w:szCs w:val="28"/>
              </w:rPr>
            </w:pPr>
          </w:p>
        </w:tc>
        <w:tc>
          <w:tcPr>
            <w:tcW w:w="1149" w:type="dxa"/>
          </w:tcPr>
          <w:p w:rsidR="0015221B" w:rsidRPr="00700F0F" w:rsidRDefault="0015221B" w:rsidP="007B5846">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58,3%</w:t>
            </w:r>
          </w:p>
        </w:tc>
        <w:tc>
          <w:tcPr>
            <w:tcW w:w="1276" w:type="dxa"/>
          </w:tcPr>
          <w:p w:rsidR="0015221B" w:rsidRPr="00700F0F" w:rsidRDefault="0015221B" w:rsidP="0031201C">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20,8%</w:t>
            </w:r>
          </w:p>
        </w:tc>
        <w:tc>
          <w:tcPr>
            <w:tcW w:w="1417" w:type="dxa"/>
          </w:tcPr>
          <w:p w:rsidR="0015221B" w:rsidRPr="00700F0F" w:rsidRDefault="0015221B" w:rsidP="0031201C">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20,8%</w:t>
            </w:r>
          </w:p>
        </w:tc>
      </w:tr>
    </w:tbl>
    <w:p w:rsidR="0015221B" w:rsidRPr="00700F0F" w:rsidRDefault="00E3304F" w:rsidP="00724D9F">
      <w:pPr>
        <w:tabs>
          <w:tab w:val="left" w:pos="2385"/>
        </w:tabs>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extent cx="7058025" cy="33909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5221B">
        <w:rPr>
          <w:rFonts w:ascii="Times New Roman" w:hAnsi="Times New Roman" w:cs="Times New Roman"/>
          <w:b/>
          <w:bCs/>
          <w:sz w:val="28"/>
          <w:szCs w:val="28"/>
        </w:rPr>
        <w:tab/>
      </w:r>
      <w:r w:rsidR="0015221B" w:rsidRPr="00700F0F">
        <w:rPr>
          <w:rFonts w:ascii="Times New Roman" w:hAnsi="Times New Roman" w:cs="Times New Roman"/>
          <w:b/>
          <w:bCs/>
          <w:sz w:val="28"/>
          <w:szCs w:val="28"/>
        </w:rPr>
        <w:t xml:space="preserve">   </w:t>
      </w:r>
      <w:r w:rsidR="0015221B" w:rsidRPr="00700F0F">
        <w:rPr>
          <w:rFonts w:ascii="Times New Roman" w:hAnsi="Times New Roman" w:cs="Times New Roman"/>
          <w:sz w:val="28"/>
          <w:szCs w:val="28"/>
        </w:rPr>
        <w:t xml:space="preserve">  </w:t>
      </w:r>
      <w:r w:rsidR="0015221B" w:rsidRPr="00700F0F">
        <w:rPr>
          <w:rFonts w:ascii="Times New Roman" w:hAnsi="Times New Roman" w:cs="Times New Roman"/>
          <w:b/>
          <w:bCs/>
          <w:sz w:val="28"/>
          <w:szCs w:val="28"/>
        </w:rPr>
        <w:t>9 «Б» класс (учитель Воробьева Л.Н.)</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23"/>
        <w:gridCol w:w="709"/>
        <w:gridCol w:w="851"/>
        <w:gridCol w:w="850"/>
        <w:gridCol w:w="851"/>
        <w:gridCol w:w="708"/>
        <w:gridCol w:w="836"/>
        <w:gridCol w:w="1149"/>
        <w:gridCol w:w="1276"/>
        <w:gridCol w:w="1417"/>
      </w:tblGrid>
      <w:tr w:rsidR="0015221B" w:rsidRPr="00700F0F">
        <w:tc>
          <w:tcPr>
            <w:tcW w:w="2978" w:type="dxa"/>
            <w:gridSpan w:val="4"/>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Годовые</w:t>
            </w:r>
          </w:p>
          <w:p w:rsidR="0015221B" w:rsidRPr="00700F0F" w:rsidRDefault="0015221B" w:rsidP="00B543C1">
            <w:pPr>
              <w:suppressAutoHyphens/>
              <w:spacing w:after="0"/>
              <w:jc w:val="center"/>
              <w:rPr>
                <w:rFonts w:ascii="Times New Roman" w:hAnsi="Times New Roman" w:cs="Times New Roman"/>
                <w:sz w:val="28"/>
                <w:szCs w:val="28"/>
              </w:rPr>
            </w:pPr>
            <w:r w:rsidRPr="00700F0F">
              <w:rPr>
                <w:rFonts w:ascii="Times New Roman" w:hAnsi="Times New Roman" w:cs="Times New Roman"/>
                <w:b/>
                <w:bCs/>
                <w:sz w:val="28"/>
                <w:szCs w:val="28"/>
              </w:rPr>
              <w:t>оценки</w:t>
            </w:r>
          </w:p>
        </w:tc>
        <w:tc>
          <w:tcPr>
            <w:tcW w:w="3245" w:type="dxa"/>
            <w:gridSpan w:val="4"/>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Экзаменационные оценки</w:t>
            </w:r>
          </w:p>
        </w:tc>
        <w:tc>
          <w:tcPr>
            <w:tcW w:w="1149" w:type="dxa"/>
            <w:vMerge w:val="restart"/>
          </w:tcPr>
          <w:p w:rsidR="0015221B" w:rsidRPr="00700F0F" w:rsidRDefault="0015221B" w:rsidP="00B543C1">
            <w:pPr>
              <w:suppressAutoHyphens/>
              <w:spacing w:after="0"/>
              <w:jc w:val="center"/>
              <w:rPr>
                <w:rFonts w:ascii="Times New Roman" w:hAnsi="Times New Roman" w:cs="Times New Roman"/>
                <w:sz w:val="28"/>
                <w:szCs w:val="28"/>
              </w:rPr>
            </w:pPr>
          </w:p>
          <w:p w:rsidR="0015221B" w:rsidRPr="00700F0F" w:rsidRDefault="0015221B" w:rsidP="00B543C1">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Совпад%</w:t>
            </w:r>
          </w:p>
        </w:tc>
        <w:tc>
          <w:tcPr>
            <w:tcW w:w="1276" w:type="dxa"/>
            <w:vMerge w:val="restart"/>
          </w:tcPr>
          <w:p w:rsidR="0015221B" w:rsidRPr="00700F0F" w:rsidRDefault="0015221B" w:rsidP="00B543C1">
            <w:pPr>
              <w:suppressAutoHyphens/>
              <w:spacing w:after="0"/>
              <w:jc w:val="center"/>
              <w:rPr>
                <w:rFonts w:ascii="Times New Roman" w:hAnsi="Times New Roman" w:cs="Times New Roman"/>
                <w:sz w:val="28"/>
                <w:szCs w:val="28"/>
              </w:rPr>
            </w:pPr>
          </w:p>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sz w:val="28"/>
                <w:szCs w:val="28"/>
              </w:rPr>
              <w:t>Пониж. %</w:t>
            </w:r>
          </w:p>
        </w:tc>
        <w:tc>
          <w:tcPr>
            <w:tcW w:w="1417" w:type="dxa"/>
            <w:vMerge w:val="restart"/>
          </w:tcPr>
          <w:p w:rsidR="0015221B" w:rsidRPr="00700F0F" w:rsidRDefault="0015221B" w:rsidP="00B543C1">
            <w:pPr>
              <w:suppressAutoHyphens/>
              <w:spacing w:after="0"/>
              <w:jc w:val="center"/>
              <w:rPr>
                <w:rFonts w:ascii="Times New Roman" w:hAnsi="Times New Roman" w:cs="Times New Roman"/>
                <w:sz w:val="28"/>
                <w:szCs w:val="28"/>
              </w:rPr>
            </w:pPr>
          </w:p>
          <w:p w:rsidR="0015221B" w:rsidRPr="00700F0F" w:rsidRDefault="0015221B" w:rsidP="00B543C1">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Повыш. %</w:t>
            </w:r>
          </w:p>
        </w:tc>
      </w:tr>
      <w:tr w:rsidR="0015221B" w:rsidRPr="00700F0F">
        <w:tc>
          <w:tcPr>
            <w:tcW w:w="695"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723"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9"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51" w:type="dxa"/>
          </w:tcPr>
          <w:p w:rsidR="0015221B" w:rsidRPr="00700F0F" w:rsidRDefault="0015221B" w:rsidP="00B543C1">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Кач-во %</w:t>
            </w:r>
          </w:p>
        </w:tc>
        <w:tc>
          <w:tcPr>
            <w:tcW w:w="850"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851"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8"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36" w:type="dxa"/>
          </w:tcPr>
          <w:p w:rsidR="0015221B" w:rsidRPr="00700F0F" w:rsidRDefault="0015221B" w:rsidP="00B543C1">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Кач-</w:t>
            </w:r>
          </w:p>
          <w:p w:rsidR="0015221B" w:rsidRPr="00700F0F" w:rsidRDefault="0015221B" w:rsidP="00B543C1">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во %</w:t>
            </w:r>
          </w:p>
        </w:tc>
        <w:tc>
          <w:tcPr>
            <w:tcW w:w="1149" w:type="dxa"/>
            <w:vMerge/>
            <w:vAlign w:val="center"/>
          </w:tcPr>
          <w:p w:rsidR="0015221B" w:rsidRPr="00700F0F" w:rsidRDefault="0015221B" w:rsidP="00B543C1">
            <w:pPr>
              <w:suppressAutoHyphens/>
              <w:spacing w:after="0"/>
              <w:rPr>
                <w:rFonts w:ascii="Times New Roman" w:hAnsi="Times New Roman" w:cs="Times New Roman"/>
                <w:sz w:val="28"/>
                <w:szCs w:val="28"/>
              </w:rPr>
            </w:pPr>
          </w:p>
        </w:tc>
        <w:tc>
          <w:tcPr>
            <w:tcW w:w="1276" w:type="dxa"/>
            <w:vMerge/>
            <w:vAlign w:val="center"/>
          </w:tcPr>
          <w:p w:rsidR="0015221B" w:rsidRPr="00700F0F" w:rsidRDefault="0015221B" w:rsidP="00B543C1">
            <w:pPr>
              <w:suppressAutoHyphens/>
              <w:spacing w:after="0"/>
              <w:rPr>
                <w:rFonts w:ascii="Times New Roman" w:hAnsi="Times New Roman" w:cs="Times New Roman"/>
                <w:sz w:val="28"/>
                <w:szCs w:val="28"/>
              </w:rPr>
            </w:pPr>
          </w:p>
        </w:tc>
        <w:tc>
          <w:tcPr>
            <w:tcW w:w="1417" w:type="dxa"/>
            <w:vMerge/>
            <w:vAlign w:val="center"/>
          </w:tcPr>
          <w:p w:rsidR="0015221B" w:rsidRPr="00700F0F" w:rsidRDefault="0015221B" w:rsidP="00B543C1">
            <w:pPr>
              <w:suppressAutoHyphens/>
              <w:spacing w:after="0"/>
              <w:rPr>
                <w:rFonts w:ascii="Times New Roman" w:hAnsi="Times New Roman" w:cs="Times New Roman"/>
                <w:sz w:val="28"/>
                <w:szCs w:val="28"/>
              </w:rPr>
            </w:pPr>
          </w:p>
        </w:tc>
      </w:tr>
      <w:tr w:rsidR="0015221B" w:rsidRPr="00700F0F">
        <w:tc>
          <w:tcPr>
            <w:tcW w:w="695"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4</w:t>
            </w:r>
          </w:p>
        </w:tc>
        <w:tc>
          <w:tcPr>
            <w:tcW w:w="723"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10</w:t>
            </w:r>
          </w:p>
        </w:tc>
        <w:tc>
          <w:tcPr>
            <w:tcW w:w="709" w:type="dxa"/>
          </w:tcPr>
          <w:p w:rsidR="0015221B" w:rsidRPr="00700F0F" w:rsidRDefault="0015221B" w:rsidP="007B5846">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11</w:t>
            </w:r>
          </w:p>
        </w:tc>
        <w:tc>
          <w:tcPr>
            <w:tcW w:w="851" w:type="dxa"/>
          </w:tcPr>
          <w:p w:rsidR="0015221B" w:rsidRPr="00700F0F" w:rsidRDefault="0015221B" w:rsidP="00724D9F">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56</w:t>
            </w:r>
          </w:p>
        </w:tc>
        <w:tc>
          <w:tcPr>
            <w:tcW w:w="850" w:type="dxa"/>
          </w:tcPr>
          <w:p w:rsidR="0015221B" w:rsidRPr="00700F0F" w:rsidRDefault="0015221B" w:rsidP="006A3049">
            <w:pPr>
              <w:suppressAutoHyphens/>
              <w:jc w:val="center"/>
              <w:rPr>
                <w:rFonts w:ascii="Times New Roman" w:hAnsi="Times New Roman" w:cs="Times New Roman"/>
                <w:sz w:val="28"/>
                <w:szCs w:val="28"/>
              </w:rPr>
            </w:pPr>
            <w:r w:rsidRPr="00700F0F">
              <w:rPr>
                <w:rFonts w:ascii="Times New Roman" w:hAnsi="Times New Roman" w:cs="Times New Roman"/>
                <w:sz w:val="28"/>
                <w:szCs w:val="28"/>
              </w:rPr>
              <w:t>6</w:t>
            </w:r>
          </w:p>
        </w:tc>
        <w:tc>
          <w:tcPr>
            <w:tcW w:w="851" w:type="dxa"/>
          </w:tcPr>
          <w:p w:rsidR="0015221B" w:rsidRPr="00700F0F" w:rsidRDefault="0015221B" w:rsidP="00724D9F">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10</w:t>
            </w:r>
          </w:p>
        </w:tc>
        <w:tc>
          <w:tcPr>
            <w:tcW w:w="708" w:type="dxa"/>
          </w:tcPr>
          <w:p w:rsidR="0015221B" w:rsidRPr="00700F0F" w:rsidRDefault="0015221B" w:rsidP="006A3049">
            <w:pPr>
              <w:suppressAutoHyphens/>
              <w:jc w:val="center"/>
              <w:rPr>
                <w:rFonts w:ascii="Times New Roman" w:hAnsi="Times New Roman" w:cs="Times New Roman"/>
                <w:sz w:val="28"/>
                <w:szCs w:val="28"/>
              </w:rPr>
            </w:pPr>
            <w:r w:rsidRPr="00700F0F">
              <w:rPr>
                <w:rFonts w:ascii="Times New Roman" w:hAnsi="Times New Roman" w:cs="Times New Roman"/>
                <w:sz w:val="28"/>
                <w:szCs w:val="28"/>
              </w:rPr>
              <w:t>9</w:t>
            </w:r>
          </w:p>
        </w:tc>
        <w:tc>
          <w:tcPr>
            <w:tcW w:w="836" w:type="dxa"/>
          </w:tcPr>
          <w:p w:rsidR="0015221B" w:rsidRPr="00700F0F" w:rsidRDefault="0015221B" w:rsidP="00724D9F">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64</w:t>
            </w:r>
          </w:p>
        </w:tc>
        <w:tc>
          <w:tcPr>
            <w:tcW w:w="1149" w:type="dxa"/>
          </w:tcPr>
          <w:p w:rsidR="0015221B" w:rsidRPr="00700F0F" w:rsidRDefault="0015221B" w:rsidP="00CF6D52">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15</w:t>
            </w:r>
          </w:p>
        </w:tc>
        <w:tc>
          <w:tcPr>
            <w:tcW w:w="1276"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3</w:t>
            </w:r>
          </w:p>
        </w:tc>
        <w:tc>
          <w:tcPr>
            <w:tcW w:w="1417"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7</w:t>
            </w:r>
          </w:p>
        </w:tc>
      </w:tr>
      <w:tr w:rsidR="0015221B" w:rsidRPr="00700F0F">
        <w:tc>
          <w:tcPr>
            <w:tcW w:w="695" w:type="dxa"/>
          </w:tcPr>
          <w:p w:rsidR="0015221B" w:rsidRPr="00700F0F" w:rsidRDefault="0015221B" w:rsidP="006A3049">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16%</w:t>
            </w:r>
          </w:p>
        </w:tc>
        <w:tc>
          <w:tcPr>
            <w:tcW w:w="723" w:type="dxa"/>
          </w:tcPr>
          <w:p w:rsidR="0015221B" w:rsidRPr="00700F0F" w:rsidRDefault="0015221B" w:rsidP="00724D9F">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40%</w:t>
            </w:r>
          </w:p>
        </w:tc>
        <w:tc>
          <w:tcPr>
            <w:tcW w:w="709" w:type="dxa"/>
          </w:tcPr>
          <w:p w:rsidR="0015221B" w:rsidRPr="00700F0F" w:rsidRDefault="0015221B" w:rsidP="00724D9F">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44%</w:t>
            </w:r>
          </w:p>
        </w:tc>
        <w:tc>
          <w:tcPr>
            <w:tcW w:w="851" w:type="dxa"/>
          </w:tcPr>
          <w:p w:rsidR="0015221B" w:rsidRPr="00700F0F" w:rsidRDefault="0015221B" w:rsidP="007B5846">
            <w:pPr>
              <w:suppressAutoHyphens/>
              <w:jc w:val="center"/>
              <w:rPr>
                <w:rFonts w:ascii="Times New Roman" w:hAnsi="Times New Roman" w:cs="Times New Roman"/>
                <w:sz w:val="28"/>
                <w:szCs w:val="28"/>
              </w:rPr>
            </w:pPr>
          </w:p>
        </w:tc>
        <w:tc>
          <w:tcPr>
            <w:tcW w:w="850" w:type="dxa"/>
          </w:tcPr>
          <w:p w:rsidR="0015221B" w:rsidRPr="00700F0F" w:rsidRDefault="0015221B" w:rsidP="004465EB">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24%</w:t>
            </w:r>
          </w:p>
        </w:tc>
        <w:tc>
          <w:tcPr>
            <w:tcW w:w="851" w:type="dxa"/>
          </w:tcPr>
          <w:p w:rsidR="0015221B" w:rsidRPr="00700F0F" w:rsidRDefault="0015221B" w:rsidP="00652418">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40%</w:t>
            </w:r>
          </w:p>
        </w:tc>
        <w:tc>
          <w:tcPr>
            <w:tcW w:w="708" w:type="dxa"/>
          </w:tcPr>
          <w:p w:rsidR="0015221B" w:rsidRPr="00700F0F" w:rsidRDefault="0015221B" w:rsidP="00724D9F">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36%</w:t>
            </w:r>
          </w:p>
        </w:tc>
        <w:tc>
          <w:tcPr>
            <w:tcW w:w="836" w:type="dxa"/>
          </w:tcPr>
          <w:p w:rsidR="0015221B" w:rsidRPr="00700F0F" w:rsidRDefault="0015221B" w:rsidP="00B543C1">
            <w:pPr>
              <w:suppressAutoHyphens/>
              <w:jc w:val="center"/>
              <w:rPr>
                <w:rFonts w:ascii="Times New Roman" w:hAnsi="Times New Roman" w:cs="Times New Roman"/>
                <w:sz w:val="28"/>
                <w:szCs w:val="28"/>
              </w:rPr>
            </w:pPr>
          </w:p>
        </w:tc>
        <w:tc>
          <w:tcPr>
            <w:tcW w:w="1149" w:type="dxa"/>
          </w:tcPr>
          <w:p w:rsidR="0015221B" w:rsidRPr="00700F0F" w:rsidRDefault="0015221B" w:rsidP="00724D9F">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60%</w:t>
            </w:r>
          </w:p>
        </w:tc>
        <w:tc>
          <w:tcPr>
            <w:tcW w:w="1276" w:type="dxa"/>
          </w:tcPr>
          <w:p w:rsidR="0015221B" w:rsidRPr="00700F0F" w:rsidRDefault="0015221B" w:rsidP="00652418">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12%</w:t>
            </w:r>
          </w:p>
        </w:tc>
        <w:tc>
          <w:tcPr>
            <w:tcW w:w="1417" w:type="dxa"/>
          </w:tcPr>
          <w:p w:rsidR="0015221B" w:rsidRPr="00700F0F" w:rsidRDefault="0015221B" w:rsidP="00724D9F">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28%</w:t>
            </w:r>
          </w:p>
        </w:tc>
      </w:tr>
    </w:tbl>
    <w:p w:rsidR="0015221B" w:rsidRDefault="0015221B" w:rsidP="002D7E56">
      <w:pPr>
        <w:spacing w:after="0"/>
        <w:jc w:val="both"/>
        <w:rPr>
          <w:rFonts w:ascii="Times New Roman" w:hAnsi="Times New Roman" w:cs="Times New Roman"/>
          <w:color w:val="FF0000"/>
          <w:sz w:val="28"/>
          <w:szCs w:val="28"/>
        </w:rPr>
      </w:pPr>
      <w:r>
        <w:rPr>
          <w:rFonts w:ascii="Times New Roman" w:hAnsi="Times New Roman" w:cs="Times New Roman"/>
          <w:b/>
          <w:bCs/>
          <w:sz w:val="28"/>
          <w:szCs w:val="28"/>
        </w:rPr>
        <w:tab/>
      </w:r>
      <w:r w:rsidR="00E3304F">
        <w:rPr>
          <w:rFonts w:ascii="Times New Roman" w:hAnsi="Times New Roman" w:cs="Times New Roman"/>
          <w:b/>
          <w:bCs/>
          <w:noProof/>
          <w:sz w:val="28"/>
          <w:szCs w:val="28"/>
        </w:rPr>
        <w:drawing>
          <wp:inline distT="0" distB="0" distL="0" distR="0">
            <wp:extent cx="6915150" cy="346710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221B" w:rsidRDefault="0015221B" w:rsidP="002D7E56">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p>
    <w:p w:rsidR="0015221B" w:rsidRPr="00700F0F" w:rsidRDefault="0015221B" w:rsidP="002D7E56">
      <w:pPr>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9 «В» класс (учитель Барабаш Н.П.)</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23"/>
        <w:gridCol w:w="709"/>
        <w:gridCol w:w="851"/>
        <w:gridCol w:w="850"/>
        <w:gridCol w:w="851"/>
        <w:gridCol w:w="708"/>
        <w:gridCol w:w="836"/>
        <w:gridCol w:w="1149"/>
        <w:gridCol w:w="1276"/>
        <w:gridCol w:w="1417"/>
      </w:tblGrid>
      <w:tr w:rsidR="0015221B" w:rsidRPr="00700F0F">
        <w:tc>
          <w:tcPr>
            <w:tcW w:w="2978" w:type="dxa"/>
            <w:gridSpan w:val="4"/>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Годовые</w:t>
            </w:r>
          </w:p>
          <w:p w:rsidR="0015221B" w:rsidRPr="00700F0F" w:rsidRDefault="0015221B" w:rsidP="00B543C1">
            <w:pPr>
              <w:suppressAutoHyphens/>
              <w:spacing w:after="0"/>
              <w:jc w:val="center"/>
              <w:rPr>
                <w:rFonts w:ascii="Times New Roman" w:hAnsi="Times New Roman" w:cs="Times New Roman"/>
                <w:sz w:val="28"/>
                <w:szCs w:val="28"/>
              </w:rPr>
            </w:pPr>
            <w:r w:rsidRPr="00700F0F">
              <w:rPr>
                <w:rFonts w:ascii="Times New Roman" w:hAnsi="Times New Roman" w:cs="Times New Roman"/>
                <w:b/>
                <w:bCs/>
                <w:sz w:val="28"/>
                <w:szCs w:val="28"/>
              </w:rPr>
              <w:t>оценки</w:t>
            </w:r>
          </w:p>
        </w:tc>
        <w:tc>
          <w:tcPr>
            <w:tcW w:w="3245" w:type="dxa"/>
            <w:gridSpan w:val="4"/>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Экзаменационные оценки</w:t>
            </w:r>
          </w:p>
        </w:tc>
        <w:tc>
          <w:tcPr>
            <w:tcW w:w="1149" w:type="dxa"/>
            <w:vMerge w:val="restart"/>
          </w:tcPr>
          <w:p w:rsidR="0015221B" w:rsidRPr="00700F0F" w:rsidRDefault="0015221B" w:rsidP="00B543C1">
            <w:pPr>
              <w:suppressAutoHyphens/>
              <w:spacing w:after="0"/>
              <w:jc w:val="center"/>
              <w:rPr>
                <w:rFonts w:ascii="Times New Roman" w:hAnsi="Times New Roman" w:cs="Times New Roman"/>
                <w:sz w:val="28"/>
                <w:szCs w:val="28"/>
              </w:rPr>
            </w:pPr>
          </w:p>
          <w:p w:rsidR="0015221B" w:rsidRPr="00700F0F" w:rsidRDefault="0015221B" w:rsidP="00B543C1">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Совпад %</w:t>
            </w:r>
          </w:p>
        </w:tc>
        <w:tc>
          <w:tcPr>
            <w:tcW w:w="1276" w:type="dxa"/>
            <w:vMerge w:val="restart"/>
          </w:tcPr>
          <w:p w:rsidR="0015221B" w:rsidRPr="00700F0F" w:rsidRDefault="0015221B" w:rsidP="00B543C1">
            <w:pPr>
              <w:suppressAutoHyphens/>
              <w:spacing w:after="0"/>
              <w:jc w:val="center"/>
              <w:rPr>
                <w:rFonts w:ascii="Times New Roman" w:hAnsi="Times New Roman" w:cs="Times New Roman"/>
                <w:sz w:val="28"/>
                <w:szCs w:val="28"/>
              </w:rPr>
            </w:pPr>
          </w:p>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sz w:val="28"/>
                <w:szCs w:val="28"/>
              </w:rPr>
              <w:t>Пониж. %</w:t>
            </w:r>
          </w:p>
        </w:tc>
        <w:tc>
          <w:tcPr>
            <w:tcW w:w="1417" w:type="dxa"/>
            <w:vMerge w:val="restart"/>
          </w:tcPr>
          <w:p w:rsidR="0015221B" w:rsidRPr="00700F0F" w:rsidRDefault="0015221B" w:rsidP="00B543C1">
            <w:pPr>
              <w:suppressAutoHyphens/>
              <w:spacing w:after="0"/>
              <w:jc w:val="center"/>
              <w:rPr>
                <w:rFonts w:ascii="Times New Roman" w:hAnsi="Times New Roman" w:cs="Times New Roman"/>
                <w:sz w:val="28"/>
                <w:szCs w:val="28"/>
              </w:rPr>
            </w:pPr>
          </w:p>
          <w:p w:rsidR="0015221B" w:rsidRPr="00700F0F" w:rsidRDefault="0015221B" w:rsidP="00B543C1">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Повыш. %</w:t>
            </w:r>
          </w:p>
        </w:tc>
      </w:tr>
      <w:tr w:rsidR="0015221B" w:rsidRPr="00700F0F">
        <w:tc>
          <w:tcPr>
            <w:tcW w:w="695"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723"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9"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51" w:type="dxa"/>
          </w:tcPr>
          <w:p w:rsidR="0015221B" w:rsidRPr="00700F0F" w:rsidRDefault="0015221B" w:rsidP="00B543C1">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Кач-во %</w:t>
            </w:r>
          </w:p>
        </w:tc>
        <w:tc>
          <w:tcPr>
            <w:tcW w:w="850"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851"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8"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36" w:type="dxa"/>
          </w:tcPr>
          <w:p w:rsidR="0015221B" w:rsidRPr="00700F0F" w:rsidRDefault="0015221B" w:rsidP="00B543C1">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Кач-</w:t>
            </w:r>
          </w:p>
          <w:p w:rsidR="0015221B" w:rsidRPr="00700F0F" w:rsidRDefault="0015221B" w:rsidP="00B543C1">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во %</w:t>
            </w:r>
          </w:p>
        </w:tc>
        <w:tc>
          <w:tcPr>
            <w:tcW w:w="1149" w:type="dxa"/>
            <w:vMerge/>
            <w:vAlign w:val="center"/>
          </w:tcPr>
          <w:p w:rsidR="0015221B" w:rsidRPr="00700F0F" w:rsidRDefault="0015221B" w:rsidP="00B543C1">
            <w:pPr>
              <w:suppressAutoHyphens/>
              <w:spacing w:after="0"/>
              <w:rPr>
                <w:rFonts w:ascii="Times New Roman" w:hAnsi="Times New Roman" w:cs="Times New Roman"/>
                <w:sz w:val="28"/>
                <w:szCs w:val="28"/>
              </w:rPr>
            </w:pPr>
          </w:p>
        </w:tc>
        <w:tc>
          <w:tcPr>
            <w:tcW w:w="1276" w:type="dxa"/>
            <w:vMerge/>
            <w:vAlign w:val="center"/>
          </w:tcPr>
          <w:p w:rsidR="0015221B" w:rsidRPr="00700F0F" w:rsidRDefault="0015221B" w:rsidP="00B543C1">
            <w:pPr>
              <w:suppressAutoHyphens/>
              <w:spacing w:after="0"/>
              <w:rPr>
                <w:rFonts w:ascii="Times New Roman" w:hAnsi="Times New Roman" w:cs="Times New Roman"/>
                <w:sz w:val="28"/>
                <w:szCs w:val="28"/>
              </w:rPr>
            </w:pPr>
          </w:p>
        </w:tc>
        <w:tc>
          <w:tcPr>
            <w:tcW w:w="1417" w:type="dxa"/>
            <w:vMerge/>
            <w:vAlign w:val="center"/>
          </w:tcPr>
          <w:p w:rsidR="0015221B" w:rsidRPr="00700F0F" w:rsidRDefault="0015221B" w:rsidP="00B543C1">
            <w:pPr>
              <w:suppressAutoHyphens/>
              <w:spacing w:after="0"/>
              <w:rPr>
                <w:rFonts w:ascii="Times New Roman" w:hAnsi="Times New Roman" w:cs="Times New Roman"/>
                <w:sz w:val="28"/>
                <w:szCs w:val="28"/>
              </w:rPr>
            </w:pPr>
          </w:p>
        </w:tc>
      </w:tr>
      <w:tr w:rsidR="0015221B" w:rsidRPr="00700F0F">
        <w:tc>
          <w:tcPr>
            <w:tcW w:w="695"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w:t>
            </w:r>
          </w:p>
        </w:tc>
        <w:tc>
          <w:tcPr>
            <w:tcW w:w="723" w:type="dxa"/>
          </w:tcPr>
          <w:p w:rsidR="0015221B" w:rsidRPr="00700F0F" w:rsidRDefault="0015221B" w:rsidP="00033D25">
            <w:pPr>
              <w:suppressAutoHyphens/>
              <w:jc w:val="center"/>
              <w:rPr>
                <w:rFonts w:ascii="Times New Roman" w:hAnsi="Times New Roman" w:cs="Times New Roman"/>
                <w:sz w:val="28"/>
                <w:szCs w:val="28"/>
              </w:rPr>
            </w:pPr>
            <w:r w:rsidRPr="00700F0F">
              <w:rPr>
                <w:rFonts w:ascii="Times New Roman" w:hAnsi="Times New Roman" w:cs="Times New Roman"/>
                <w:sz w:val="28"/>
                <w:szCs w:val="28"/>
              </w:rPr>
              <w:t>9</w:t>
            </w:r>
          </w:p>
        </w:tc>
        <w:tc>
          <w:tcPr>
            <w:tcW w:w="709"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13</w:t>
            </w:r>
          </w:p>
        </w:tc>
        <w:tc>
          <w:tcPr>
            <w:tcW w:w="851" w:type="dxa"/>
          </w:tcPr>
          <w:p w:rsidR="0015221B" w:rsidRPr="00700F0F" w:rsidRDefault="0015221B" w:rsidP="00727E9F">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43,5</w:t>
            </w:r>
          </w:p>
        </w:tc>
        <w:tc>
          <w:tcPr>
            <w:tcW w:w="850" w:type="dxa"/>
          </w:tcPr>
          <w:p w:rsidR="0015221B" w:rsidRPr="00700F0F" w:rsidRDefault="0015221B" w:rsidP="00610287">
            <w:pPr>
              <w:suppressAutoHyphens/>
              <w:jc w:val="center"/>
              <w:rPr>
                <w:rFonts w:ascii="Times New Roman" w:hAnsi="Times New Roman" w:cs="Times New Roman"/>
                <w:sz w:val="28"/>
                <w:szCs w:val="28"/>
              </w:rPr>
            </w:pPr>
            <w:r w:rsidRPr="00700F0F">
              <w:rPr>
                <w:rFonts w:ascii="Times New Roman" w:hAnsi="Times New Roman" w:cs="Times New Roman"/>
                <w:sz w:val="28"/>
                <w:szCs w:val="28"/>
              </w:rPr>
              <w:t>4</w:t>
            </w:r>
          </w:p>
        </w:tc>
        <w:tc>
          <w:tcPr>
            <w:tcW w:w="851" w:type="dxa"/>
          </w:tcPr>
          <w:p w:rsidR="0015221B" w:rsidRPr="00700F0F" w:rsidRDefault="0015221B" w:rsidP="00610287">
            <w:pPr>
              <w:suppressAutoHyphens/>
              <w:jc w:val="center"/>
              <w:rPr>
                <w:rFonts w:ascii="Times New Roman" w:hAnsi="Times New Roman" w:cs="Times New Roman"/>
                <w:sz w:val="28"/>
                <w:szCs w:val="28"/>
              </w:rPr>
            </w:pPr>
            <w:r w:rsidRPr="00700F0F">
              <w:rPr>
                <w:rFonts w:ascii="Times New Roman" w:hAnsi="Times New Roman" w:cs="Times New Roman"/>
                <w:sz w:val="28"/>
                <w:szCs w:val="28"/>
              </w:rPr>
              <w:t>7</w:t>
            </w:r>
          </w:p>
        </w:tc>
        <w:tc>
          <w:tcPr>
            <w:tcW w:w="708" w:type="dxa"/>
          </w:tcPr>
          <w:p w:rsidR="0015221B" w:rsidRPr="00700F0F" w:rsidRDefault="0015221B" w:rsidP="00610287">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12</w:t>
            </w:r>
          </w:p>
        </w:tc>
        <w:tc>
          <w:tcPr>
            <w:tcW w:w="836" w:type="dxa"/>
          </w:tcPr>
          <w:p w:rsidR="0015221B" w:rsidRPr="00700F0F" w:rsidRDefault="0015221B" w:rsidP="00727E9F">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47,8</w:t>
            </w:r>
          </w:p>
        </w:tc>
        <w:tc>
          <w:tcPr>
            <w:tcW w:w="1149" w:type="dxa"/>
          </w:tcPr>
          <w:p w:rsidR="0015221B" w:rsidRPr="00700F0F" w:rsidRDefault="0015221B" w:rsidP="00727E9F">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12</w:t>
            </w:r>
          </w:p>
        </w:tc>
        <w:tc>
          <w:tcPr>
            <w:tcW w:w="1276"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3</w:t>
            </w:r>
          </w:p>
        </w:tc>
        <w:tc>
          <w:tcPr>
            <w:tcW w:w="1417"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8</w:t>
            </w:r>
          </w:p>
        </w:tc>
      </w:tr>
      <w:tr w:rsidR="0015221B" w:rsidRPr="00700F0F">
        <w:tc>
          <w:tcPr>
            <w:tcW w:w="695" w:type="dxa"/>
          </w:tcPr>
          <w:p w:rsidR="0015221B" w:rsidRPr="00700F0F" w:rsidRDefault="0015221B" w:rsidP="00033D25">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4,3%</w:t>
            </w:r>
          </w:p>
        </w:tc>
        <w:tc>
          <w:tcPr>
            <w:tcW w:w="723" w:type="dxa"/>
          </w:tcPr>
          <w:p w:rsidR="0015221B" w:rsidRPr="00700F0F" w:rsidRDefault="0015221B" w:rsidP="00727E9F">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39,1%</w:t>
            </w:r>
          </w:p>
        </w:tc>
        <w:tc>
          <w:tcPr>
            <w:tcW w:w="709" w:type="dxa"/>
          </w:tcPr>
          <w:p w:rsidR="0015221B" w:rsidRPr="00700F0F" w:rsidRDefault="0015221B" w:rsidP="00727E9F">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56,5%</w:t>
            </w:r>
          </w:p>
        </w:tc>
        <w:tc>
          <w:tcPr>
            <w:tcW w:w="851" w:type="dxa"/>
          </w:tcPr>
          <w:p w:rsidR="0015221B" w:rsidRPr="00700F0F" w:rsidRDefault="0015221B" w:rsidP="00B543C1">
            <w:pPr>
              <w:suppressAutoHyphens/>
              <w:jc w:val="center"/>
              <w:rPr>
                <w:rFonts w:ascii="Times New Roman" w:hAnsi="Times New Roman" w:cs="Times New Roman"/>
                <w:sz w:val="28"/>
                <w:szCs w:val="28"/>
              </w:rPr>
            </w:pPr>
          </w:p>
        </w:tc>
        <w:tc>
          <w:tcPr>
            <w:tcW w:w="850" w:type="dxa"/>
          </w:tcPr>
          <w:p w:rsidR="0015221B" w:rsidRPr="00700F0F" w:rsidRDefault="0015221B" w:rsidP="00727E9F">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17,4%</w:t>
            </w:r>
          </w:p>
        </w:tc>
        <w:tc>
          <w:tcPr>
            <w:tcW w:w="851" w:type="dxa"/>
          </w:tcPr>
          <w:p w:rsidR="0015221B" w:rsidRPr="00700F0F" w:rsidRDefault="0015221B" w:rsidP="00727E9F">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30,4%</w:t>
            </w:r>
          </w:p>
        </w:tc>
        <w:tc>
          <w:tcPr>
            <w:tcW w:w="708" w:type="dxa"/>
          </w:tcPr>
          <w:p w:rsidR="0015221B" w:rsidRPr="00700F0F" w:rsidRDefault="0015221B" w:rsidP="00727E9F">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52,2%</w:t>
            </w:r>
          </w:p>
        </w:tc>
        <w:tc>
          <w:tcPr>
            <w:tcW w:w="836" w:type="dxa"/>
          </w:tcPr>
          <w:p w:rsidR="0015221B" w:rsidRPr="00700F0F" w:rsidRDefault="0015221B" w:rsidP="00B543C1">
            <w:pPr>
              <w:suppressAutoHyphens/>
              <w:rPr>
                <w:rFonts w:ascii="Times New Roman" w:hAnsi="Times New Roman" w:cs="Times New Roman"/>
                <w:sz w:val="28"/>
                <w:szCs w:val="28"/>
              </w:rPr>
            </w:pPr>
          </w:p>
        </w:tc>
        <w:tc>
          <w:tcPr>
            <w:tcW w:w="1149" w:type="dxa"/>
          </w:tcPr>
          <w:p w:rsidR="0015221B" w:rsidRPr="00700F0F" w:rsidRDefault="0015221B" w:rsidP="00727E9F">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52,2%</w:t>
            </w:r>
          </w:p>
        </w:tc>
        <w:tc>
          <w:tcPr>
            <w:tcW w:w="1276" w:type="dxa"/>
          </w:tcPr>
          <w:p w:rsidR="0015221B" w:rsidRPr="00700F0F" w:rsidRDefault="0015221B" w:rsidP="00727E9F">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13%</w:t>
            </w:r>
          </w:p>
        </w:tc>
        <w:tc>
          <w:tcPr>
            <w:tcW w:w="1417" w:type="dxa"/>
          </w:tcPr>
          <w:p w:rsidR="0015221B" w:rsidRPr="00700F0F" w:rsidRDefault="0015221B" w:rsidP="00727E9F">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34,8%</w:t>
            </w:r>
          </w:p>
        </w:tc>
      </w:tr>
    </w:tbl>
    <w:p w:rsidR="0015221B" w:rsidRPr="00700F0F" w:rsidRDefault="00E3304F" w:rsidP="004A6A63">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7600950" cy="345757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5221B" w:rsidRPr="00700F0F">
        <w:rPr>
          <w:rFonts w:ascii="Times New Roman" w:hAnsi="Times New Roman" w:cs="Times New Roman"/>
          <w:b/>
          <w:bCs/>
          <w:sz w:val="28"/>
          <w:szCs w:val="28"/>
        </w:rPr>
        <w:t>9 «Г» класс (учитель Барабаш Н.П.)</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23"/>
        <w:gridCol w:w="709"/>
        <w:gridCol w:w="851"/>
        <w:gridCol w:w="850"/>
        <w:gridCol w:w="851"/>
        <w:gridCol w:w="708"/>
        <w:gridCol w:w="836"/>
        <w:gridCol w:w="1149"/>
        <w:gridCol w:w="1276"/>
        <w:gridCol w:w="1417"/>
      </w:tblGrid>
      <w:tr w:rsidR="0015221B" w:rsidRPr="00700F0F">
        <w:tc>
          <w:tcPr>
            <w:tcW w:w="2978" w:type="dxa"/>
            <w:gridSpan w:val="4"/>
          </w:tcPr>
          <w:p w:rsidR="0015221B" w:rsidRPr="00700F0F" w:rsidRDefault="0015221B" w:rsidP="00CE60BD">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Годовые</w:t>
            </w:r>
          </w:p>
          <w:p w:rsidR="0015221B" w:rsidRPr="00700F0F" w:rsidRDefault="0015221B" w:rsidP="00CE60BD">
            <w:pPr>
              <w:suppressAutoHyphens/>
              <w:spacing w:after="0"/>
              <w:jc w:val="center"/>
              <w:rPr>
                <w:rFonts w:ascii="Times New Roman" w:hAnsi="Times New Roman" w:cs="Times New Roman"/>
                <w:sz w:val="28"/>
                <w:szCs w:val="28"/>
              </w:rPr>
            </w:pPr>
            <w:r w:rsidRPr="00700F0F">
              <w:rPr>
                <w:rFonts w:ascii="Times New Roman" w:hAnsi="Times New Roman" w:cs="Times New Roman"/>
                <w:b/>
                <w:bCs/>
                <w:sz w:val="28"/>
                <w:szCs w:val="28"/>
              </w:rPr>
              <w:t>оценки</w:t>
            </w:r>
          </w:p>
        </w:tc>
        <w:tc>
          <w:tcPr>
            <w:tcW w:w="3245" w:type="dxa"/>
            <w:gridSpan w:val="4"/>
          </w:tcPr>
          <w:p w:rsidR="0015221B" w:rsidRPr="00700F0F" w:rsidRDefault="0015221B" w:rsidP="00CE60BD">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Экзаменационные оценки</w:t>
            </w:r>
          </w:p>
        </w:tc>
        <w:tc>
          <w:tcPr>
            <w:tcW w:w="1149" w:type="dxa"/>
            <w:vMerge w:val="restart"/>
          </w:tcPr>
          <w:p w:rsidR="0015221B" w:rsidRPr="00700F0F" w:rsidRDefault="0015221B" w:rsidP="00CE60BD">
            <w:pPr>
              <w:suppressAutoHyphens/>
              <w:spacing w:after="0"/>
              <w:jc w:val="center"/>
              <w:rPr>
                <w:rFonts w:ascii="Times New Roman" w:hAnsi="Times New Roman" w:cs="Times New Roman"/>
                <w:sz w:val="28"/>
                <w:szCs w:val="28"/>
              </w:rPr>
            </w:pPr>
          </w:p>
          <w:p w:rsidR="0015221B" w:rsidRPr="00700F0F" w:rsidRDefault="0015221B" w:rsidP="00CE60BD">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Совпад %</w:t>
            </w:r>
          </w:p>
        </w:tc>
        <w:tc>
          <w:tcPr>
            <w:tcW w:w="1276" w:type="dxa"/>
            <w:vMerge w:val="restart"/>
          </w:tcPr>
          <w:p w:rsidR="0015221B" w:rsidRPr="00700F0F" w:rsidRDefault="0015221B" w:rsidP="00CE60BD">
            <w:pPr>
              <w:suppressAutoHyphens/>
              <w:spacing w:after="0"/>
              <w:jc w:val="center"/>
              <w:rPr>
                <w:rFonts w:ascii="Times New Roman" w:hAnsi="Times New Roman" w:cs="Times New Roman"/>
                <w:sz w:val="28"/>
                <w:szCs w:val="28"/>
              </w:rPr>
            </w:pPr>
          </w:p>
          <w:p w:rsidR="0015221B" w:rsidRPr="00700F0F" w:rsidRDefault="0015221B" w:rsidP="00CE60BD">
            <w:pPr>
              <w:suppressAutoHyphens/>
              <w:spacing w:after="0"/>
              <w:jc w:val="center"/>
              <w:rPr>
                <w:rFonts w:ascii="Times New Roman" w:hAnsi="Times New Roman" w:cs="Times New Roman"/>
                <w:b/>
                <w:bCs/>
                <w:sz w:val="28"/>
                <w:szCs w:val="28"/>
              </w:rPr>
            </w:pPr>
            <w:r w:rsidRPr="00700F0F">
              <w:rPr>
                <w:rFonts w:ascii="Times New Roman" w:hAnsi="Times New Roman" w:cs="Times New Roman"/>
                <w:sz w:val="28"/>
                <w:szCs w:val="28"/>
              </w:rPr>
              <w:t>Пониж. %</w:t>
            </w:r>
          </w:p>
        </w:tc>
        <w:tc>
          <w:tcPr>
            <w:tcW w:w="1417" w:type="dxa"/>
            <w:vMerge w:val="restart"/>
          </w:tcPr>
          <w:p w:rsidR="0015221B" w:rsidRPr="00700F0F" w:rsidRDefault="0015221B" w:rsidP="00CE60BD">
            <w:pPr>
              <w:suppressAutoHyphens/>
              <w:spacing w:after="0"/>
              <w:jc w:val="center"/>
              <w:rPr>
                <w:rFonts w:ascii="Times New Roman" w:hAnsi="Times New Roman" w:cs="Times New Roman"/>
                <w:sz w:val="28"/>
                <w:szCs w:val="28"/>
              </w:rPr>
            </w:pPr>
          </w:p>
          <w:p w:rsidR="0015221B" w:rsidRPr="00700F0F" w:rsidRDefault="0015221B" w:rsidP="00CE60BD">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Повыш. %</w:t>
            </w:r>
          </w:p>
        </w:tc>
      </w:tr>
      <w:tr w:rsidR="0015221B" w:rsidRPr="00700F0F">
        <w:tc>
          <w:tcPr>
            <w:tcW w:w="695" w:type="dxa"/>
          </w:tcPr>
          <w:p w:rsidR="0015221B" w:rsidRPr="00700F0F" w:rsidRDefault="0015221B" w:rsidP="00CE60BD">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723" w:type="dxa"/>
          </w:tcPr>
          <w:p w:rsidR="0015221B" w:rsidRPr="00700F0F" w:rsidRDefault="0015221B" w:rsidP="00CE60BD">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9" w:type="dxa"/>
          </w:tcPr>
          <w:p w:rsidR="0015221B" w:rsidRPr="00700F0F" w:rsidRDefault="0015221B" w:rsidP="00CE60BD">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51" w:type="dxa"/>
          </w:tcPr>
          <w:p w:rsidR="0015221B" w:rsidRPr="00700F0F" w:rsidRDefault="0015221B" w:rsidP="00CE60BD">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Кач-во %</w:t>
            </w:r>
          </w:p>
        </w:tc>
        <w:tc>
          <w:tcPr>
            <w:tcW w:w="850" w:type="dxa"/>
          </w:tcPr>
          <w:p w:rsidR="0015221B" w:rsidRPr="00700F0F" w:rsidRDefault="0015221B" w:rsidP="00CE60BD">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851" w:type="dxa"/>
          </w:tcPr>
          <w:p w:rsidR="0015221B" w:rsidRPr="00700F0F" w:rsidRDefault="0015221B" w:rsidP="00CE60BD">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8" w:type="dxa"/>
          </w:tcPr>
          <w:p w:rsidR="0015221B" w:rsidRPr="00700F0F" w:rsidRDefault="0015221B" w:rsidP="00CE60BD">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36" w:type="dxa"/>
          </w:tcPr>
          <w:p w:rsidR="0015221B" w:rsidRPr="00700F0F" w:rsidRDefault="0015221B" w:rsidP="00CE60BD">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Кач-</w:t>
            </w:r>
          </w:p>
          <w:p w:rsidR="0015221B" w:rsidRPr="00700F0F" w:rsidRDefault="0015221B" w:rsidP="00CE60BD">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во %</w:t>
            </w:r>
          </w:p>
        </w:tc>
        <w:tc>
          <w:tcPr>
            <w:tcW w:w="1149" w:type="dxa"/>
            <w:vMerge/>
            <w:vAlign w:val="center"/>
          </w:tcPr>
          <w:p w:rsidR="0015221B" w:rsidRPr="00700F0F" w:rsidRDefault="0015221B" w:rsidP="00CE60BD">
            <w:pPr>
              <w:suppressAutoHyphens/>
              <w:spacing w:after="0"/>
              <w:rPr>
                <w:rFonts w:ascii="Times New Roman" w:hAnsi="Times New Roman" w:cs="Times New Roman"/>
                <w:sz w:val="28"/>
                <w:szCs w:val="28"/>
              </w:rPr>
            </w:pPr>
          </w:p>
        </w:tc>
        <w:tc>
          <w:tcPr>
            <w:tcW w:w="1276" w:type="dxa"/>
            <w:vMerge/>
            <w:vAlign w:val="center"/>
          </w:tcPr>
          <w:p w:rsidR="0015221B" w:rsidRPr="00700F0F" w:rsidRDefault="0015221B" w:rsidP="00CE60BD">
            <w:pPr>
              <w:suppressAutoHyphens/>
              <w:spacing w:after="0"/>
              <w:rPr>
                <w:rFonts w:ascii="Times New Roman" w:hAnsi="Times New Roman" w:cs="Times New Roman"/>
                <w:sz w:val="28"/>
                <w:szCs w:val="28"/>
              </w:rPr>
            </w:pPr>
          </w:p>
        </w:tc>
        <w:tc>
          <w:tcPr>
            <w:tcW w:w="1417" w:type="dxa"/>
            <w:vMerge/>
            <w:vAlign w:val="center"/>
          </w:tcPr>
          <w:p w:rsidR="0015221B" w:rsidRPr="00700F0F" w:rsidRDefault="0015221B" w:rsidP="00CE60BD">
            <w:pPr>
              <w:suppressAutoHyphens/>
              <w:spacing w:after="0"/>
              <w:rPr>
                <w:rFonts w:ascii="Times New Roman" w:hAnsi="Times New Roman" w:cs="Times New Roman"/>
                <w:sz w:val="28"/>
                <w:szCs w:val="28"/>
              </w:rPr>
            </w:pPr>
          </w:p>
        </w:tc>
      </w:tr>
      <w:tr w:rsidR="0015221B" w:rsidRPr="00700F0F">
        <w:tc>
          <w:tcPr>
            <w:tcW w:w="695" w:type="dxa"/>
          </w:tcPr>
          <w:p w:rsidR="0015221B" w:rsidRPr="00700F0F" w:rsidRDefault="0015221B" w:rsidP="00CE60BD">
            <w:pPr>
              <w:suppressAutoHyphens/>
              <w:jc w:val="center"/>
              <w:rPr>
                <w:rFonts w:ascii="Times New Roman" w:hAnsi="Times New Roman" w:cs="Times New Roman"/>
                <w:sz w:val="28"/>
                <w:szCs w:val="28"/>
              </w:rPr>
            </w:pPr>
            <w:r w:rsidRPr="00700F0F">
              <w:rPr>
                <w:rFonts w:ascii="Times New Roman" w:hAnsi="Times New Roman" w:cs="Times New Roman"/>
                <w:sz w:val="28"/>
                <w:szCs w:val="28"/>
              </w:rPr>
              <w:t>2</w:t>
            </w:r>
          </w:p>
        </w:tc>
        <w:tc>
          <w:tcPr>
            <w:tcW w:w="723" w:type="dxa"/>
          </w:tcPr>
          <w:p w:rsidR="0015221B" w:rsidRPr="00700F0F" w:rsidRDefault="0015221B" w:rsidP="00CE60BD">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12</w:t>
            </w:r>
          </w:p>
        </w:tc>
        <w:tc>
          <w:tcPr>
            <w:tcW w:w="709" w:type="dxa"/>
          </w:tcPr>
          <w:p w:rsidR="0015221B" w:rsidRPr="00700F0F" w:rsidRDefault="0015221B" w:rsidP="00CE60BD">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12</w:t>
            </w:r>
          </w:p>
        </w:tc>
        <w:tc>
          <w:tcPr>
            <w:tcW w:w="851" w:type="dxa"/>
          </w:tcPr>
          <w:p w:rsidR="0015221B" w:rsidRPr="00700F0F" w:rsidRDefault="0015221B" w:rsidP="00BA2218">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53,8</w:t>
            </w:r>
          </w:p>
        </w:tc>
        <w:tc>
          <w:tcPr>
            <w:tcW w:w="850" w:type="dxa"/>
          </w:tcPr>
          <w:p w:rsidR="0015221B" w:rsidRPr="00700F0F" w:rsidRDefault="0015221B" w:rsidP="00CE60BD">
            <w:pPr>
              <w:suppressAutoHyphens/>
              <w:jc w:val="center"/>
              <w:rPr>
                <w:rFonts w:ascii="Times New Roman" w:hAnsi="Times New Roman" w:cs="Times New Roman"/>
                <w:sz w:val="28"/>
                <w:szCs w:val="28"/>
              </w:rPr>
            </w:pPr>
            <w:r w:rsidRPr="00700F0F">
              <w:rPr>
                <w:rFonts w:ascii="Times New Roman" w:hAnsi="Times New Roman" w:cs="Times New Roman"/>
                <w:sz w:val="28"/>
                <w:szCs w:val="28"/>
              </w:rPr>
              <w:t>2</w:t>
            </w:r>
          </w:p>
        </w:tc>
        <w:tc>
          <w:tcPr>
            <w:tcW w:w="851" w:type="dxa"/>
          </w:tcPr>
          <w:p w:rsidR="0015221B" w:rsidRPr="00700F0F" w:rsidRDefault="0015221B" w:rsidP="00CE60BD">
            <w:pPr>
              <w:suppressAutoHyphens/>
              <w:jc w:val="center"/>
              <w:rPr>
                <w:rFonts w:ascii="Times New Roman" w:hAnsi="Times New Roman" w:cs="Times New Roman"/>
                <w:sz w:val="28"/>
                <w:szCs w:val="28"/>
              </w:rPr>
            </w:pPr>
            <w:r w:rsidRPr="00700F0F">
              <w:rPr>
                <w:rFonts w:ascii="Times New Roman" w:hAnsi="Times New Roman" w:cs="Times New Roman"/>
                <w:sz w:val="28"/>
                <w:szCs w:val="28"/>
              </w:rPr>
              <w:t>9</w:t>
            </w:r>
          </w:p>
        </w:tc>
        <w:tc>
          <w:tcPr>
            <w:tcW w:w="708" w:type="dxa"/>
          </w:tcPr>
          <w:p w:rsidR="0015221B" w:rsidRPr="00700F0F" w:rsidRDefault="0015221B" w:rsidP="00CE60BD">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15</w:t>
            </w:r>
          </w:p>
        </w:tc>
        <w:tc>
          <w:tcPr>
            <w:tcW w:w="836" w:type="dxa"/>
          </w:tcPr>
          <w:p w:rsidR="0015221B" w:rsidRPr="00700F0F" w:rsidRDefault="0015221B" w:rsidP="001C1666">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42,3</w:t>
            </w:r>
          </w:p>
        </w:tc>
        <w:tc>
          <w:tcPr>
            <w:tcW w:w="1149" w:type="dxa"/>
          </w:tcPr>
          <w:p w:rsidR="0015221B" w:rsidRPr="00700F0F" w:rsidRDefault="0015221B" w:rsidP="001C1666">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15</w:t>
            </w:r>
          </w:p>
        </w:tc>
        <w:tc>
          <w:tcPr>
            <w:tcW w:w="1276" w:type="dxa"/>
          </w:tcPr>
          <w:p w:rsidR="0015221B" w:rsidRPr="00700F0F" w:rsidRDefault="0015221B" w:rsidP="00CE60BD">
            <w:pPr>
              <w:suppressAutoHyphens/>
              <w:jc w:val="center"/>
              <w:rPr>
                <w:rFonts w:ascii="Times New Roman" w:hAnsi="Times New Roman" w:cs="Times New Roman"/>
                <w:sz w:val="28"/>
                <w:szCs w:val="28"/>
              </w:rPr>
            </w:pPr>
            <w:r w:rsidRPr="00700F0F">
              <w:rPr>
                <w:rFonts w:ascii="Times New Roman" w:hAnsi="Times New Roman" w:cs="Times New Roman"/>
                <w:sz w:val="28"/>
                <w:szCs w:val="28"/>
              </w:rPr>
              <w:t>7</w:t>
            </w:r>
          </w:p>
        </w:tc>
        <w:tc>
          <w:tcPr>
            <w:tcW w:w="1417" w:type="dxa"/>
          </w:tcPr>
          <w:p w:rsidR="0015221B" w:rsidRPr="00700F0F" w:rsidRDefault="0015221B" w:rsidP="00CE60BD">
            <w:pPr>
              <w:suppressAutoHyphens/>
              <w:jc w:val="center"/>
              <w:rPr>
                <w:rFonts w:ascii="Times New Roman" w:hAnsi="Times New Roman" w:cs="Times New Roman"/>
                <w:sz w:val="28"/>
                <w:szCs w:val="28"/>
              </w:rPr>
            </w:pPr>
            <w:r w:rsidRPr="00700F0F">
              <w:rPr>
                <w:rFonts w:ascii="Times New Roman" w:hAnsi="Times New Roman" w:cs="Times New Roman"/>
                <w:sz w:val="28"/>
                <w:szCs w:val="28"/>
              </w:rPr>
              <w:t>4</w:t>
            </w:r>
          </w:p>
        </w:tc>
      </w:tr>
      <w:tr w:rsidR="0015221B" w:rsidRPr="00700F0F">
        <w:tc>
          <w:tcPr>
            <w:tcW w:w="695" w:type="dxa"/>
          </w:tcPr>
          <w:p w:rsidR="0015221B" w:rsidRPr="00700F0F" w:rsidRDefault="0015221B" w:rsidP="005E4FD6">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7,7%</w:t>
            </w:r>
          </w:p>
        </w:tc>
        <w:tc>
          <w:tcPr>
            <w:tcW w:w="723" w:type="dxa"/>
          </w:tcPr>
          <w:p w:rsidR="0015221B" w:rsidRPr="00700F0F" w:rsidRDefault="0015221B" w:rsidP="005E4FD6">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46,2%</w:t>
            </w:r>
          </w:p>
        </w:tc>
        <w:tc>
          <w:tcPr>
            <w:tcW w:w="709" w:type="dxa"/>
          </w:tcPr>
          <w:p w:rsidR="0015221B" w:rsidRPr="00700F0F" w:rsidRDefault="0015221B" w:rsidP="00CE60BD">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46,2%</w:t>
            </w:r>
          </w:p>
        </w:tc>
        <w:tc>
          <w:tcPr>
            <w:tcW w:w="851" w:type="dxa"/>
          </w:tcPr>
          <w:p w:rsidR="0015221B" w:rsidRPr="00700F0F" w:rsidRDefault="0015221B" w:rsidP="00CE60BD">
            <w:pPr>
              <w:suppressAutoHyphens/>
              <w:jc w:val="center"/>
              <w:rPr>
                <w:rFonts w:ascii="Times New Roman" w:hAnsi="Times New Roman" w:cs="Times New Roman"/>
                <w:sz w:val="28"/>
                <w:szCs w:val="28"/>
              </w:rPr>
            </w:pPr>
          </w:p>
        </w:tc>
        <w:tc>
          <w:tcPr>
            <w:tcW w:w="850" w:type="dxa"/>
          </w:tcPr>
          <w:p w:rsidR="0015221B" w:rsidRPr="00700F0F" w:rsidRDefault="0015221B" w:rsidP="00BA2218">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7,7%</w:t>
            </w:r>
          </w:p>
        </w:tc>
        <w:tc>
          <w:tcPr>
            <w:tcW w:w="851" w:type="dxa"/>
          </w:tcPr>
          <w:p w:rsidR="0015221B" w:rsidRPr="00700F0F" w:rsidRDefault="0015221B" w:rsidP="00BA2218">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34,6%</w:t>
            </w:r>
          </w:p>
        </w:tc>
        <w:tc>
          <w:tcPr>
            <w:tcW w:w="708" w:type="dxa"/>
          </w:tcPr>
          <w:p w:rsidR="0015221B" w:rsidRPr="00700F0F" w:rsidRDefault="0015221B" w:rsidP="00BA2218">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57,7%</w:t>
            </w:r>
          </w:p>
        </w:tc>
        <w:tc>
          <w:tcPr>
            <w:tcW w:w="836" w:type="dxa"/>
          </w:tcPr>
          <w:p w:rsidR="0015221B" w:rsidRPr="00700F0F" w:rsidRDefault="0015221B" w:rsidP="00CE60BD">
            <w:pPr>
              <w:suppressAutoHyphens/>
              <w:rPr>
                <w:rFonts w:ascii="Times New Roman" w:hAnsi="Times New Roman" w:cs="Times New Roman"/>
                <w:sz w:val="28"/>
                <w:szCs w:val="28"/>
              </w:rPr>
            </w:pPr>
          </w:p>
        </w:tc>
        <w:tc>
          <w:tcPr>
            <w:tcW w:w="1149" w:type="dxa"/>
          </w:tcPr>
          <w:p w:rsidR="0015221B" w:rsidRPr="00700F0F" w:rsidRDefault="0015221B" w:rsidP="00BA2218">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57,7%</w:t>
            </w:r>
          </w:p>
        </w:tc>
        <w:tc>
          <w:tcPr>
            <w:tcW w:w="1276" w:type="dxa"/>
          </w:tcPr>
          <w:p w:rsidR="0015221B" w:rsidRPr="00700F0F" w:rsidRDefault="0015221B" w:rsidP="00BA2218">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26,9%</w:t>
            </w:r>
          </w:p>
        </w:tc>
        <w:tc>
          <w:tcPr>
            <w:tcW w:w="1417" w:type="dxa"/>
          </w:tcPr>
          <w:p w:rsidR="0015221B" w:rsidRPr="00700F0F" w:rsidRDefault="0015221B" w:rsidP="00BA2218">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15,4%</w:t>
            </w:r>
          </w:p>
        </w:tc>
      </w:tr>
    </w:tbl>
    <w:p w:rsidR="0015221B" w:rsidRPr="00700F0F" w:rsidRDefault="00E3304F" w:rsidP="000303F7">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extent cx="7162800" cy="345757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5221B" w:rsidRPr="00700F0F">
        <w:rPr>
          <w:rFonts w:ascii="Times New Roman" w:hAnsi="Times New Roman" w:cs="Times New Roman"/>
          <w:b/>
          <w:bCs/>
          <w:sz w:val="28"/>
          <w:szCs w:val="28"/>
        </w:rPr>
        <w:t>9 -е классы (русский язык)</w:t>
      </w:r>
    </w:p>
    <w:p w:rsidR="0015221B" w:rsidRPr="00700F0F" w:rsidRDefault="0015221B" w:rsidP="002D7E56">
      <w:pPr>
        <w:spacing w:after="0"/>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23"/>
        <w:gridCol w:w="709"/>
        <w:gridCol w:w="851"/>
        <w:gridCol w:w="850"/>
        <w:gridCol w:w="851"/>
        <w:gridCol w:w="708"/>
        <w:gridCol w:w="836"/>
        <w:gridCol w:w="1149"/>
        <w:gridCol w:w="1276"/>
        <w:gridCol w:w="1417"/>
      </w:tblGrid>
      <w:tr w:rsidR="0015221B" w:rsidRPr="00700F0F">
        <w:tc>
          <w:tcPr>
            <w:tcW w:w="2978" w:type="dxa"/>
            <w:gridSpan w:val="4"/>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Годовые</w:t>
            </w:r>
          </w:p>
          <w:p w:rsidR="0015221B" w:rsidRPr="00700F0F" w:rsidRDefault="0015221B" w:rsidP="00B543C1">
            <w:pPr>
              <w:suppressAutoHyphens/>
              <w:spacing w:after="0"/>
              <w:jc w:val="center"/>
              <w:rPr>
                <w:rFonts w:ascii="Times New Roman" w:hAnsi="Times New Roman" w:cs="Times New Roman"/>
                <w:sz w:val="28"/>
                <w:szCs w:val="28"/>
              </w:rPr>
            </w:pPr>
            <w:r w:rsidRPr="00700F0F">
              <w:rPr>
                <w:rFonts w:ascii="Times New Roman" w:hAnsi="Times New Roman" w:cs="Times New Roman"/>
                <w:b/>
                <w:bCs/>
                <w:sz w:val="28"/>
                <w:szCs w:val="28"/>
              </w:rPr>
              <w:t>оценки</w:t>
            </w:r>
          </w:p>
        </w:tc>
        <w:tc>
          <w:tcPr>
            <w:tcW w:w="3245" w:type="dxa"/>
            <w:gridSpan w:val="4"/>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Экзаменационные оценки</w:t>
            </w:r>
          </w:p>
        </w:tc>
        <w:tc>
          <w:tcPr>
            <w:tcW w:w="1149" w:type="dxa"/>
            <w:vMerge w:val="restart"/>
          </w:tcPr>
          <w:p w:rsidR="0015221B" w:rsidRPr="00700F0F" w:rsidRDefault="0015221B" w:rsidP="00B543C1">
            <w:pPr>
              <w:suppressAutoHyphens/>
              <w:spacing w:after="0"/>
              <w:jc w:val="center"/>
              <w:rPr>
                <w:rFonts w:ascii="Times New Roman" w:hAnsi="Times New Roman" w:cs="Times New Roman"/>
                <w:sz w:val="28"/>
                <w:szCs w:val="28"/>
              </w:rPr>
            </w:pPr>
          </w:p>
          <w:p w:rsidR="0015221B" w:rsidRPr="00700F0F" w:rsidRDefault="0015221B" w:rsidP="00D937D5">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Совпад %</w:t>
            </w:r>
          </w:p>
        </w:tc>
        <w:tc>
          <w:tcPr>
            <w:tcW w:w="1276" w:type="dxa"/>
            <w:vMerge w:val="restart"/>
          </w:tcPr>
          <w:p w:rsidR="0015221B" w:rsidRPr="00700F0F" w:rsidRDefault="0015221B" w:rsidP="00B543C1">
            <w:pPr>
              <w:suppressAutoHyphens/>
              <w:spacing w:after="0"/>
              <w:jc w:val="center"/>
              <w:rPr>
                <w:rFonts w:ascii="Times New Roman" w:hAnsi="Times New Roman" w:cs="Times New Roman"/>
                <w:sz w:val="28"/>
                <w:szCs w:val="28"/>
              </w:rPr>
            </w:pPr>
          </w:p>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sz w:val="28"/>
                <w:szCs w:val="28"/>
              </w:rPr>
              <w:t>Пониж. %</w:t>
            </w:r>
          </w:p>
        </w:tc>
        <w:tc>
          <w:tcPr>
            <w:tcW w:w="1417" w:type="dxa"/>
            <w:vMerge w:val="restart"/>
          </w:tcPr>
          <w:p w:rsidR="0015221B" w:rsidRPr="00700F0F" w:rsidRDefault="0015221B" w:rsidP="00B543C1">
            <w:pPr>
              <w:suppressAutoHyphens/>
              <w:spacing w:after="0"/>
              <w:jc w:val="center"/>
              <w:rPr>
                <w:rFonts w:ascii="Times New Roman" w:hAnsi="Times New Roman" w:cs="Times New Roman"/>
                <w:sz w:val="28"/>
                <w:szCs w:val="28"/>
              </w:rPr>
            </w:pPr>
          </w:p>
          <w:p w:rsidR="0015221B" w:rsidRPr="00700F0F" w:rsidRDefault="0015221B" w:rsidP="00B543C1">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Повыш. %</w:t>
            </w:r>
          </w:p>
        </w:tc>
      </w:tr>
      <w:tr w:rsidR="0015221B" w:rsidRPr="00700F0F">
        <w:tc>
          <w:tcPr>
            <w:tcW w:w="695"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723"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9"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51" w:type="dxa"/>
          </w:tcPr>
          <w:p w:rsidR="0015221B" w:rsidRPr="00700F0F" w:rsidRDefault="0015221B" w:rsidP="00B543C1">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Кач-во %</w:t>
            </w:r>
          </w:p>
        </w:tc>
        <w:tc>
          <w:tcPr>
            <w:tcW w:w="850"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851"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8" w:type="dxa"/>
          </w:tcPr>
          <w:p w:rsidR="0015221B" w:rsidRPr="00700F0F" w:rsidRDefault="0015221B" w:rsidP="00B543C1">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36" w:type="dxa"/>
          </w:tcPr>
          <w:p w:rsidR="0015221B" w:rsidRPr="00700F0F" w:rsidRDefault="0015221B" w:rsidP="00B543C1">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Кач-</w:t>
            </w:r>
          </w:p>
          <w:p w:rsidR="0015221B" w:rsidRPr="00700F0F" w:rsidRDefault="0015221B" w:rsidP="00B543C1">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во %</w:t>
            </w:r>
          </w:p>
        </w:tc>
        <w:tc>
          <w:tcPr>
            <w:tcW w:w="1149" w:type="dxa"/>
            <w:vMerge/>
            <w:vAlign w:val="center"/>
          </w:tcPr>
          <w:p w:rsidR="0015221B" w:rsidRPr="00700F0F" w:rsidRDefault="0015221B" w:rsidP="00B543C1">
            <w:pPr>
              <w:suppressAutoHyphens/>
              <w:spacing w:after="0"/>
              <w:rPr>
                <w:rFonts w:ascii="Times New Roman" w:hAnsi="Times New Roman" w:cs="Times New Roman"/>
                <w:sz w:val="28"/>
                <w:szCs w:val="28"/>
              </w:rPr>
            </w:pPr>
          </w:p>
        </w:tc>
        <w:tc>
          <w:tcPr>
            <w:tcW w:w="1276" w:type="dxa"/>
            <w:vMerge/>
            <w:vAlign w:val="center"/>
          </w:tcPr>
          <w:p w:rsidR="0015221B" w:rsidRPr="00700F0F" w:rsidRDefault="0015221B" w:rsidP="00B543C1">
            <w:pPr>
              <w:suppressAutoHyphens/>
              <w:spacing w:after="0"/>
              <w:rPr>
                <w:rFonts w:ascii="Times New Roman" w:hAnsi="Times New Roman" w:cs="Times New Roman"/>
                <w:sz w:val="28"/>
                <w:szCs w:val="28"/>
              </w:rPr>
            </w:pPr>
          </w:p>
        </w:tc>
        <w:tc>
          <w:tcPr>
            <w:tcW w:w="1417" w:type="dxa"/>
            <w:vMerge/>
            <w:vAlign w:val="center"/>
          </w:tcPr>
          <w:p w:rsidR="0015221B" w:rsidRPr="00700F0F" w:rsidRDefault="0015221B" w:rsidP="00B543C1">
            <w:pPr>
              <w:suppressAutoHyphens/>
              <w:spacing w:after="0"/>
              <w:rPr>
                <w:rFonts w:ascii="Times New Roman" w:hAnsi="Times New Roman" w:cs="Times New Roman"/>
                <w:sz w:val="28"/>
                <w:szCs w:val="28"/>
              </w:rPr>
            </w:pPr>
          </w:p>
        </w:tc>
      </w:tr>
      <w:tr w:rsidR="0015221B" w:rsidRPr="00700F0F">
        <w:tc>
          <w:tcPr>
            <w:tcW w:w="695"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7</w:t>
            </w:r>
          </w:p>
        </w:tc>
        <w:tc>
          <w:tcPr>
            <w:tcW w:w="723" w:type="dxa"/>
          </w:tcPr>
          <w:p w:rsidR="0015221B" w:rsidRPr="00700F0F" w:rsidRDefault="0015221B" w:rsidP="000303F7">
            <w:pPr>
              <w:suppressAutoHyphens/>
              <w:jc w:val="center"/>
              <w:rPr>
                <w:rFonts w:ascii="Times New Roman" w:hAnsi="Times New Roman" w:cs="Times New Roman"/>
                <w:sz w:val="28"/>
                <w:szCs w:val="28"/>
              </w:rPr>
            </w:pPr>
            <w:r w:rsidRPr="00700F0F">
              <w:rPr>
                <w:rFonts w:ascii="Times New Roman" w:hAnsi="Times New Roman" w:cs="Times New Roman"/>
                <w:sz w:val="28"/>
                <w:szCs w:val="28"/>
              </w:rPr>
              <w:t>42</w:t>
            </w:r>
          </w:p>
        </w:tc>
        <w:tc>
          <w:tcPr>
            <w:tcW w:w="709"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49</w:t>
            </w:r>
          </w:p>
        </w:tc>
        <w:tc>
          <w:tcPr>
            <w:tcW w:w="851" w:type="dxa"/>
          </w:tcPr>
          <w:p w:rsidR="0015221B" w:rsidRPr="00700F0F" w:rsidRDefault="0015221B" w:rsidP="002B0B01">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50</w:t>
            </w:r>
          </w:p>
        </w:tc>
        <w:tc>
          <w:tcPr>
            <w:tcW w:w="850" w:type="dxa"/>
          </w:tcPr>
          <w:p w:rsidR="0015221B" w:rsidRPr="00700F0F" w:rsidRDefault="0015221B" w:rsidP="002B0B01">
            <w:pPr>
              <w:suppressAutoHyphens/>
              <w:rPr>
                <w:rFonts w:ascii="Times New Roman" w:hAnsi="Times New Roman" w:cs="Times New Roman"/>
                <w:sz w:val="28"/>
                <w:szCs w:val="28"/>
              </w:rPr>
            </w:pPr>
            <w:r w:rsidRPr="00700F0F">
              <w:rPr>
                <w:rFonts w:ascii="Times New Roman" w:hAnsi="Times New Roman" w:cs="Times New Roman"/>
                <w:sz w:val="28"/>
                <w:szCs w:val="28"/>
              </w:rPr>
              <w:t>15</w:t>
            </w:r>
          </w:p>
        </w:tc>
        <w:tc>
          <w:tcPr>
            <w:tcW w:w="851" w:type="dxa"/>
          </w:tcPr>
          <w:p w:rsidR="0015221B" w:rsidRPr="00700F0F" w:rsidRDefault="0015221B" w:rsidP="00B543C1">
            <w:pPr>
              <w:suppressAutoHyphens/>
              <w:rPr>
                <w:rFonts w:ascii="Times New Roman" w:hAnsi="Times New Roman" w:cs="Times New Roman"/>
                <w:sz w:val="28"/>
                <w:szCs w:val="28"/>
              </w:rPr>
            </w:pPr>
            <w:r w:rsidRPr="00700F0F">
              <w:rPr>
                <w:rFonts w:ascii="Times New Roman" w:hAnsi="Times New Roman" w:cs="Times New Roman"/>
                <w:sz w:val="28"/>
                <w:szCs w:val="28"/>
              </w:rPr>
              <w:t>31</w:t>
            </w:r>
          </w:p>
        </w:tc>
        <w:tc>
          <w:tcPr>
            <w:tcW w:w="708" w:type="dxa"/>
          </w:tcPr>
          <w:p w:rsidR="0015221B" w:rsidRPr="00700F0F" w:rsidRDefault="0015221B" w:rsidP="00B543C1">
            <w:pPr>
              <w:suppressAutoHyphens/>
              <w:rPr>
                <w:rFonts w:ascii="Times New Roman" w:hAnsi="Times New Roman" w:cs="Times New Roman"/>
                <w:sz w:val="28"/>
                <w:szCs w:val="28"/>
              </w:rPr>
            </w:pPr>
            <w:r w:rsidRPr="00700F0F">
              <w:rPr>
                <w:rFonts w:ascii="Times New Roman" w:hAnsi="Times New Roman" w:cs="Times New Roman"/>
                <w:sz w:val="28"/>
                <w:szCs w:val="28"/>
              </w:rPr>
              <w:t>52</w:t>
            </w:r>
          </w:p>
        </w:tc>
        <w:tc>
          <w:tcPr>
            <w:tcW w:w="836" w:type="dxa"/>
          </w:tcPr>
          <w:p w:rsidR="0015221B" w:rsidRPr="00700F0F" w:rsidRDefault="0015221B" w:rsidP="002B0B01">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46,9</w:t>
            </w:r>
          </w:p>
        </w:tc>
        <w:tc>
          <w:tcPr>
            <w:tcW w:w="1149"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56</w:t>
            </w:r>
          </w:p>
        </w:tc>
        <w:tc>
          <w:tcPr>
            <w:tcW w:w="1276" w:type="dxa"/>
          </w:tcPr>
          <w:p w:rsidR="0015221B" w:rsidRPr="00700F0F" w:rsidRDefault="0015221B" w:rsidP="00B543C1">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18</w:t>
            </w:r>
          </w:p>
        </w:tc>
        <w:tc>
          <w:tcPr>
            <w:tcW w:w="1417" w:type="dxa"/>
          </w:tcPr>
          <w:p w:rsidR="0015221B" w:rsidRPr="00700F0F" w:rsidRDefault="0015221B" w:rsidP="008562C4">
            <w:pPr>
              <w:suppressAutoHyphens/>
              <w:jc w:val="center"/>
              <w:rPr>
                <w:rFonts w:ascii="Times New Roman" w:hAnsi="Times New Roman" w:cs="Times New Roman"/>
                <w:sz w:val="28"/>
                <w:szCs w:val="28"/>
              </w:rPr>
            </w:pPr>
            <w:r w:rsidRPr="00700F0F">
              <w:rPr>
                <w:rFonts w:ascii="Times New Roman" w:hAnsi="Times New Roman" w:cs="Times New Roman"/>
                <w:sz w:val="28"/>
                <w:szCs w:val="28"/>
              </w:rPr>
              <w:t>24</w:t>
            </w:r>
          </w:p>
        </w:tc>
      </w:tr>
      <w:tr w:rsidR="0015221B" w:rsidRPr="00700F0F">
        <w:tc>
          <w:tcPr>
            <w:tcW w:w="695" w:type="dxa"/>
          </w:tcPr>
          <w:p w:rsidR="0015221B" w:rsidRPr="00700F0F" w:rsidRDefault="0015221B" w:rsidP="0006208F">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7,1%</w:t>
            </w:r>
          </w:p>
        </w:tc>
        <w:tc>
          <w:tcPr>
            <w:tcW w:w="723" w:type="dxa"/>
          </w:tcPr>
          <w:p w:rsidR="0015221B" w:rsidRPr="00700F0F" w:rsidRDefault="0015221B" w:rsidP="002B0B01">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42,9%</w:t>
            </w:r>
          </w:p>
        </w:tc>
        <w:tc>
          <w:tcPr>
            <w:tcW w:w="709" w:type="dxa"/>
          </w:tcPr>
          <w:p w:rsidR="0015221B" w:rsidRPr="00700F0F" w:rsidRDefault="0015221B" w:rsidP="00B543C1">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50%</w:t>
            </w:r>
          </w:p>
        </w:tc>
        <w:tc>
          <w:tcPr>
            <w:tcW w:w="851" w:type="dxa"/>
          </w:tcPr>
          <w:p w:rsidR="0015221B" w:rsidRPr="00700F0F" w:rsidRDefault="0015221B" w:rsidP="00B543C1">
            <w:pPr>
              <w:suppressAutoHyphens/>
              <w:jc w:val="center"/>
              <w:rPr>
                <w:rFonts w:ascii="Times New Roman" w:hAnsi="Times New Roman" w:cs="Times New Roman"/>
                <w:sz w:val="28"/>
                <w:szCs w:val="28"/>
              </w:rPr>
            </w:pPr>
          </w:p>
        </w:tc>
        <w:tc>
          <w:tcPr>
            <w:tcW w:w="850" w:type="dxa"/>
          </w:tcPr>
          <w:p w:rsidR="0015221B" w:rsidRPr="00700F0F" w:rsidRDefault="0015221B" w:rsidP="002B0B01">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15,3%</w:t>
            </w:r>
          </w:p>
        </w:tc>
        <w:tc>
          <w:tcPr>
            <w:tcW w:w="851" w:type="dxa"/>
          </w:tcPr>
          <w:p w:rsidR="0015221B" w:rsidRPr="00700F0F" w:rsidRDefault="0015221B" w:rsidP="002B0B01">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31,6%</w:t>
            </w:r>
          </w:p>
        </w:tc>
        <w:tc>
          <w:tcPr>
            <w:tcW w:w="708" w:type="dxa"/>
          </w:tcPr>
          <w:p w:rsidR="0015221B" w:rsidRPr="00700F0F" w:rsidRDefault="0015221B" w:rsidP="002B0B01">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53,1%</w:t>
            </w:r>
          </w:p>
        </w:tc>
        <w:tc>
          <w:tcPr>
            <w:tcW w:w="836" w:type="dxa"/>
          </w:tcPr>
          <w:p w:rsidR="0015221B" w:rsidRPr="00700F0F" w:rsidRDefault="0015221B" w:rsidP="0030243C">
            <w:pPr>
              <w:suppressAutoHyphens/>
              <w:rPr>
                <w:rFonts w:ascii="Times New Roman" w:hAnsi="Times New Roman" w:cs="Times New Roman"/>
                <w:sz w:val="28"/>
                <w:szCs w:val="28"/>
              </w:rPr>
            </w:pPr>
          </w:p>
        </w:tc>
        <w:tc>
          <w:tcPr>
            <w:tcW w:w="1149" w:type="dxa"/>
          </w:tcPr>
          <w:p w:rsidR="0015221B" w:rsidRPr="00700F0F" w:rsidRDefault="0015221B" w:rsidP="002B0B01">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57,1%</w:t>
            </w:r>
          </w:p>
        </w:tc>
        <w:tc>
          <w:tcPr>
            <w:tcW w:w="1276" w:type="dxa"/>
          </w:tcPr>
          <w:p w:rsidR="0015221B" w:rsidRPr="00700F0F" w:rsidRDefault="0015221B" w:rsidP="002B0B01">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18,4%</w:t>
            </w:r>
          </w:p>
        </w:tc>
        <w:tc>
          <w:tcPr>
            <w:tcW w:w="1417" w:type="dxa"/>
          </w:tcPr>
          <w:p w:rsidR="0015221B" w:rsidRPr="00700F0F" w:rsidRDefault="0015221B" w:rsidP="0091255A">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24,5%</w:t>
            </w:r>
          </w:p>
        </w:tc>
      </w:tr>
    </w:tbl>
    <w:p w:rsidR="0015221B" w:rsidRPr="00EA15B9" w:rsidRDefault="0015221B" w:rsidP="00902F48">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15221B" w:rsidRDefault="0015221B" w:rsidP="00902F48">
      <w:pPr>
        <w:spacing w:after="0"/>
        <w:jc w:val="center"/>
        <w:rPr>
          <w:rFonts w:ascii="Times New Roman" w:hAnsi="Times New Roman" w:cs="Times New Roman"/>
          <w:b/>
          <w:bCs/>
          <w:sz w:val="28"/>
          <w:szCs w:val="28"/>
        </w:rPr>
      </w:pPr>
      <w:r>
        <w:rPr>
          <w:rFonts w:ascii="Times New Roman" w:hAnsi="Times New Roman" w:cs="Times New Roman"/>
          <w:b/>
          <w:bCs/>
          <w:sz w:val="28"/>
          <w:szCs w:val="28"/>
        </w:rPr>
        <w:t>2017-2018 учебный год</w:t>
      </w:r>
    </w:p>
    <w:p w:rsidR="0015221B" w:rsidRDefault="0015221B" w:rsidP="00902F48">
      <w:pPr>
        <w:rPr>
          <w:rFonts w:ascii="Times New Roman" w:hAnsi="Times New Roman" w:cs="Times New Roman"/>
          <w:sz w:val="28"/>
          <w:szCs w:val="28"/>
        </w:rPr>
      </w:pPr>
    </w:p>
    <w:p w:rsidR="0015221B" w:rsidRDefault="00E3304F" w:rsidP="00902F48">
      <w:pPr>
        <w:tabs>
          <w:tab w:val="left" w:pos="3240"/>
        </w:tabs>
        <w:jc w:val="center"/>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5372100" cy="2724150"/>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221B" w:rsidRPr="00410222" w:rsidRDefault="0015221B" w:rsidP="00902F48">
      <w:pPr>
        <w:tabs>
          <w:tab w:val="left" w:pos="3240"/>
        </w:tabs>
        <w:jc w:val="center"/>
        <w:rPr>
          <w:rFonts w:ascii="Times New Roman" w:hAnsi="Times New Roman" w:cs="Times New Roman"/>
          <w:color w:val="FF0000"/>
          <w:sz w:val="28"/>
          <w:szCs w:val="28"/>
        </w:rPr>
      </w:pPr>
      <w:r w:rsidRPr="00EA15B9">
        <w:rPr>
          <w:rFonts w:ascii="Times New Roman" w:hAnsi="Times New Roman" w:cs="Times New Roman"/>
          <w:b/>
          <w:bCs/>
          <w:sz w:val="36"/>
          <w:szCs w:val="36"/>
        </w:rPr>
        <w:lastRenderedPageBreak/>
        <w:t>Сравнение результатов с годовой оценкой</w:t>
      </w:r>
    </w:p>
    <w:p w:rsidR="0015221B" w:rsidRDefault="0015221B" w:rsidP="00902F48">
      <w:pPr>
        <w:spacing w:after="0"/>
        <w:jc w:val="center"/>
        <w:rPr>
          <w:rFonts w:ascii="Times New Roman" w:hAnsi="Times New Roman" w:cs="Times New Roman"/>
          <w:b/>
          <w:bCs/>
          <w:sz w:val="28"/>
          <w:szCs w:val="28"/>
        </w:rPr>
      </w:pPr>
      <w:r>
        <w:rPr>
          <w:rFonts w:ascii="Times New Roman" w:hAnsi="Times New Roman" w:cs="Times New Roman"/>
          <w:b/>
          <w:bCs/>
          <w:sz w:val="28"/>
          <w:szCs w:val="28"/>
        </w:rPr>
        <w:t>2016-2017 учебный год</w:t>
      </w:r>
    </w:p>
    <w:p w:rsidR="0015221B" w:rsidRDefault="00E3304F" w:rsidP="00D17BD7">
      <w:pPr>
        <w:ind w:left="40" w:right="40" w:firstLine="360"/>
        <w:jc w:val="center"/>
        <w:rPr>
          <w:rFonts w:ascii="Times New Roman" w:eastAsia="Batang" w:hAnsi="Times New Roman"/>
          <w:b/>
          <w:bCs/>
          <w:sz w:val="28"/>
          <w:szCs w:val="28"/>
          <w:u w:val="single"/>
        </w:rPr>
      </w:pPr>
      <w:r>
        <w:rPr>
          <w:rFonts w:ascii="Times New Roman" w:hAnsi="Times New Roman" w:cs="Times New Roman"/>
          <w:b/>
          <w:bCs/>
          <w:noProof/>
          <w:sz w:val="28"/>
          <w:szCs w:val="28"/>
        </w:rPr>
        <w:drawing>
          <wp:inline distT="0" distB="0" distL="0" distR="0">
            <wp:extent cx="5210175" cy="250507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5221B" w:rsidRPr="00700F0F">
        <w:rPr>
          <w:rFonts w:ascii="Times New Roman" w:eastAsia="Batang" w:hAnsi="Times New Roman" w:cs="Times New Roman"/>
          <w:b/>
          <w:bCs/>
          <w:sz w:val="28"/>
          <w:szCs w:val="28"/>
          <w:u w:val="single"/>
        </w:rPr>
        <w:t xml:space="preserve"> </w:t>
      </w:r>
    </w:p>
    <w:p w:rsidR="0015221B" w:rsidRPr="00700F0F" w:rsidRDefault="0015221B" w:rsidP="00D17BD7">
      <w:pPr>
        <w:ind w:left="40" w:right="40" w:firstLine="360"/>
        <w:jc w:val="center"/>
        <w:rPr>
          <w:rFonts w:ascii="Times New Roman" w:eastAsia="Batang" w:hAnsi="Times New Roman" w:cs="Times New Roman"/>
          <w:b/>
          <w:bCs/>
          <w:sz w:val="28"/>
          <w:szCs w:val="28"/>
          <w:u w:val="single"/>
        </w:rPr>
      </w:pPr>
      <w:r w:rsidRPr="00700F0F">
        <w:rPr>
          <w:rFonts w:ascii="Times New Roman" w:eastAsia="Batang" w:hAnsi="Times New Roman" w:cs="Times New Roman"/>
          <w:b/>
          <w:bCs/>
          <w:sz w:val="28"/>
          <w:szCs w:val="28"/>
          <w:u w:val="single"/>
        </w:rPr>
        <w:t>Анализ экзамена по русскому языку в письменной форме 2017-2018 г.</w:t>
      </w:r>
    </w:p>
    <w:p w:rsidR="0015221B" w:rsidRPr="00700F0F" w:rsidRDefault="0015221B" w:rsidP="00D17BD7">
      <w:pPr>
        <w:ind w:left="40" w:right="40" w:firstLine="360"/>
        <w:jc w:val="both"/>
        <w:rPr>
          <w:rFonts w:ascii="Times New Roman" w:hAnsi="Times New Roman" w:cs="Times New Roman"/>
          <w:sz w:val="28"/>
          <w:szCs w:val="28"/>
        </w:rPr>
      </w:pPr>
      <w:r w:rsidRPr="00700F0F">
        <w:rPr>
          <w:rFonts w:ascii="Times New Roman" w:eastAsia="Batang" w:hAnsi="Times New Roman" w:cs="Times New Roman"/>
          <w:sz w:val="28"/>
          <w:szCs w:val="28"/>
        </w:rPr>
        <w:t xml:space="preserve">На написание экзаменационной  работы отводилось 3 часа  55 минут. </w:t>
      </w:r>
    </w:p>
    <w:p w:rsidR="0015221B" w:rsidRPr="00700F0F" w:rsidRDefault="0015221B" w:rsidP="00D17BD7">
      <w:pPr>
        <w:spacing w:after="0"/>
        <w:ind w:left="40" w:right="40" w:firstLine="360"/>
        <w:jc w:val="both"/>
        <w:rPr>
          <w:rFonts w:ascii="Times New Roman" w:eastAsia="Batang" w:hAnsi="Times New Roman" w:cs="Times New Roman"/>
          <w:sz w:val="28"/>
          <w:szCs w:val="28"/>
        </w:rPr>
      </w:pPr>
      <w:r w:rsidRPr="00700F0F">
        <w:rPr>
          <w:rFonts w:ascii="Times New Roman" w:hAnsi="Times New Roman" w:cs="Times New Roman"/>
          <w:sz w:val="28"/>
          <w:szCs w:val="28"/>
        </w:rPr>
        <w:t>Работа проводилась в форме написания сжатого изложения  (цель -проверить умения учащихся определять микротемы текста и сжато передавать его основное содержание, правильно используя основные приемы сжатия текста и деления его на абзацы), тестовой части на основе печатного текста (проверка сформированности практических умений по текстоведению, орфографических навыков, специальных лингвистических и языковых умений</w:t>
      </w:r>
      <w:r w:rsidRPr="00700F0F">
        <w:rPr>
          <w:rFonts w:ascii="Times New Roman" w:eastAsia="Batang" w:hAnsi="Times New Roman" w:cs="Times New Roman"/>
          <w:sz w:val="28"/>
          <w:szCs w:val="28"/>
        </w:rPr>
        <w:t xml:space="preserve"> из области синтаксиса) и сочинения-рассуждения на альтернативную тему (лингвистическую или связанную с анализом текста).</w:t>
      </w:r>
    </w:p>
    <w:p w:rsidR="0015221B" w:rsidRPr="00700F0F" w:rsidRDefault="0015221B" w:rsidP="00D17BD7">
      <w:pPr>
        <w:spacing w:after="0"/>
        <w:ind w:left="40" w:right="40" w:firstLine="360"/>
        <w:jc w:val="both"/>
        <w:rPr>
          <w:rFonts w:ascii="Times New Roman" w:eastAsia="Batang" w:hAnsi="Times New Roman" w:cs="Times New Roman"/>
          <w:sz w:val="28"/>
          <w:szCs w:val="28"/>
        </w:rPr>
      </w:pPr>
      <w:r w:rsidRPr="00700F0F">
        <w:rPr>
          <w:rFonts w:ascii="Times New Roman" w:eastAsia="Batang" w:hAnsi="Times New Roman" w:cs="Times New Roman"/>
          <w:sz w:val="28"/>
          <w:szCs w:val="28"/>
        </w:rPr>
        <w:t>Экзамен сдавали 97 учащихся.</w:t>
      </w:r>
    </w:p>
    <w:p w:rsidR="0015221B" w:rsidRPr="00700F0F" w:rsidRDefault="0015221B" w:rsidP="00D17BD7">
      <w:pPr>
        <w:spacing w:after="0"/>
        <w:ind w:left="40" w:right="40" w:firstLine="360"/>
        <w:jc w:val="both"/>
        <w:rPr>
          <w:rFonts w:ascii="Times New Roman" w:eastAsia="Batang" w:hAnsi="Times New Roman" w:cs="Times New Roman"/>
          <w:sz w:val="28"/>
          <w:szCs w:val="28"/>
        </w:rPr>
      </w:pPr>
      <w:r w:rsidRPr="00700F0F">
        <w:rPr>
          <w:rFonts w:ascii="Times New Roman" w:eastAsia="Batang" w:hAnsi="Times New Roman" w:cs="Times New Roman"/>
          <w:sz w:val="28"/>
          <w:szCs w:val="28"/>
        </w:rPr>
        <w:t>«5» получили 14 % (14 чел) учащихся (Авилов, Врабий, Дзюбак, Диль, Зайцева, Заложная, Котляров, Кучурин, Малахова, Позднякова, Салькова, Сиваков, Силаева, Султан).</w:t>
      </w:r>
    </w:p>
    <w:p w:rsidR="0015221B" w:rsidRPr="00700F0F" w:rsidRDefault="0015221B" w:rsidP="00D17BD7">
      <w:pPr>
        <w:spacing w:after="0"/>
        <w:ind w:left="40" w:right="40" w:firstLine="360"/>
        <w:jc w:val="both"/>
        <w:rPr>
          <w:rFonts w:ascii="Times New Roman" w:eastAsia="Batang" w:hAnsi="Times New Roman" w:cs="Times New Roman"/>
          <w:sz w:val="28"/>
          <w:szCs w:val="28"/>
        </w:rPr>
      </w:pPr>
      <w:r w:rsidRPr="00700F0F">
        <w:rPr>
          <w:rFonts w:ascii="Times New Roman" w:eastAsia="Batang" w:hAnsi="Times New Roman" w:cs="Times New Roman"/>
          <w:sz w:val="28"/>
          <w:szCs w:val="28"/>
        </w:rPr>
        <w:t xml:space="preserve">При написании </w:t>
      </w:r>
      <w:r w:rsidRPr="00700F0F">
        <w:rPr>
          <w:rFonts w:ascii="Times New Roman" w:eastAsia="Batang" w:hAnsi="Times New Roman" w:cs="Times New Roman"/>
          <w:b/>
          <w:bCs/>
          <w:sz w:val="28"/>
          <w:szCs w:val="28"/>
          <w:u w:val="single"/>
        </w:rPr>
        <w:t>сжатого изложения</w:t>
      </w:r>
      <w:r w:rsidRPr="00700F0F">
        <w:rPr>
          <w:rFonts w:ascii="Times New Roman" w:eastAsia="Batang" w:hAnsi="Times New Roman" w:cs="Times New Roman"/>
          <w:sz w:val="28"/>
          <w:szCs w:val="28"/>
        </w:rPr>
        <w:t xml:space="preserve"> большинство учащихся 71% (69 чел) точно передали основное содержание прослушанного текста, отразив все важные для его восприятия микротемы, (критерий </w:t>
      </w:r>
      <w:r w:rsidRPr="00700F0F">
        <w:rPr>
          <w:rFonts w:ascii="Times New Roman" w:eastAsia="Batang" w:hAnsi="Times New Roman" w:cs="Times New Roman"/>
          <w:b/>
          <w:bCs/>
          <w:sz w:val="28"/>
          <w:szCs w:val="28"/>
        </w:rPr>
        <w:t>ИК1</w:t>
      </w:r>
      <w:r w:rsidRPr="00700F0F">
        <w:rPr>
          <w:rFonts w:ascii="Times New Roman" w:eastAsia="Batang" w:hAnsi="Times New Roman" w:cs="Times New Roman"/>
          <w:sz w:val="28"/>
          <w:szCs w:val="28"/>
        </w:rPr>
        <w:t>). 25 %- 25 уч. передали основное содержание текста, но упустили одну или две микротемы. Трое учащихся (Акимов, Виниченко, Стручалин получили по «0» из максимальных двух).</w:t>
      </w:r>
    </w:p>
    <w:p w:rsidR="0015221B" w:rsidRPr="00700F0F" w:rsidRDefault="0015221B" w:rsidP="00D17BD7">
      <w:pPr>
        <w:spacing w:after="0"/>
        <w:ind w:left="40" w:right="40" w:firstLine="360"/>
        <w:jc w:val="both"/>
        <w:rPr>
          <w:rFonts w:ascii="Times New Roman" w:eastAsia="Batang" w:hAnsi="Times New Roman" w:cs="Times New Roman"/>
          <w:sz w:val="28"/>
          <w:szCs w:val="28"/>
        </w:rPr>
      </w:pPr>
      <w:r w:rsidRPr="00700F0F">
        <w:rPr>
          <w:rFonts w:ascii="Times New Roman" w:eastAsia="Batang" w:hAnsi="Times New Roman" w:cs="Times New Roman"/>
          <w:sz w:val="28"/>
          <w:szCs w:val="28"/>
        </w:rPr>
        <w:t xml:space="preserve"> При выполнении сжатия исходного текста (критерий </w:t>
      </w:r>
      <w:r w:rsidRPr="00700F0F">
        <w:rPr>
          <w:rFonts w:ascii="Times New Roman" w:eastAsia="Batang" w:hAnsi="Times New Roman" w:cs="Times New Roman"/>
          <w:b/>
          <w:bCs/>
          <w:sz w:val="28"/>
          <w:szCs w:val="28"/>
        </w:rPr>
        <w:t>ИК2</w:t>
      </w:r>
      <w:r w:rsidRPr="00700F0F">
        <w:rPr>
          <w:rFonts w:ascii="Times New Roman" w:eastAsia="Batang" w:hAnsi="Times New Roman" w:cs="Times New Roman"/>
          <w:sz w:val="28"/>
          <w:szCs w:val="28"/>
        </w:rPr>
        <w:t>) 61 % (59 чел) учащихся применили один или несколько приемов сжатия текста. Остальные учащиеся -37% (36чел) использовали приемы сжатия текста только для 1-2 микротем.  3 % (2 чел) не использовали приёмы сжатия текста (Акимов, Стручалин).</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lastRenderedPageBreak/>
        <w:t>(</w:t>
      </w:r>
      <w:r w:rsidRPr="00700F0F">
        <w:rPr>
          <w:rFonts w:ascii="Times New Roman" w:hAnsi="Times New Roman" w:cs="Times New Roman"/>
          <w:b/>
          <w:bCs/>
          <w:sz w:val="28"/>
          <w:szCs w:val="28"/>
        </w:rPr>
        <w:t>ИК3</w:t>
      </w:r>
      <w:r w:rsidRPr="00700F0F">
        <w:rPr>
          <w:rFonts w:ascii="Times New Roman" w:hAnsi="Times New Roman" w:cs="Times New Roman"/>
          <w:sz w:val="28"/>
          <w:szCs w:val="28"/>
        </w:rPr>
        <w:t xml:space="preserve">). </w:t>
      </w:r>
      <w:r w:rsidRPr="00700F0F">
        <w:rPr>
          <w:rFonts w:ascii="Times New Roman" w:eastAsia="Batang" w:hAnsi="Times New Roman" w:cs="Times New Roman"/>
          <w:sz w:val="28"/>
          <w:szCs w:val="28"/>
        </w:rPr>
        <w:t>Работы 37% учащихся (36 чел)  характеризовались</w:t>
      </w:r>
      <w:r w:rsidRPr="00700F0F">
        <w:rPr>
          <w:rFonts w:ascii="Times New Roman" w:hAnsi="Times New Roman" w:cs="Times New Roman"/>
          <w:sz w:val="28"/>
          <w:szCs w:val="28"/>
        </w:rPr>
        <w:t xml:space="preserve"> смысловой цельностью, речевой связностью, отсутствием нарушений абзацного членения текста. Допустили одну логическую ошибку или одно нарушение абзацного членения текста 50% учащихся (49 чел). 12% учащихся (12 чел) по данному критерию получили 0 баллов, допустив в работе логические ошибки и нарушения абзацного членения текста (Акимов, Величко, Горбань И., Исраелян, Крапивный, Лебидко, Мухина, Пелих, Пользикова, Сафенков И, Чеботарёв, Языджи М.)</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Максимальное кол-во баллов (7б) за изложение получили 24% ( 23 чел) учащихся: Белугина, Бойко, Былкова, Горбань Д., Дворниченко, Диль, Дубовик, Ерошенко, Котляров, Краснов, Малахова, Мартыненко, Пикалюк, Попов, Позднякова, Салькова, Сень, Сиваков, Силаева, Смирнова, Султан, Турдиев, Шумилова.</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При выполнении тестовой части работы учащиеся справились с заданиями:</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2 (понимание смысла текста) - 81% (79 чел).</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3 (нахождение выразительно-изобразительных языковых средств) – 79% (77чел)</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4 (определение сформированности орфографического навыка написания приставок) – 86% (84 чел)</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5 (правописание суффиксов различных частей речи) - 79% (77чел)</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6 (стилистическая принадлежность слов) – 86 % ( 84)</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7 (умение определять типы словосочетаний и трансформировать их) – 81% (79 чел)</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8 (грамматическая основа предложения)- 60 % (58 чел)</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9 (простое осложненное предложение)- 47% (46 чел)</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10 (пунктуационный анализ предложений со словами и конструкциями, грамматически не связанными с членами предложения)- 77 % (75 чел)</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11 (умение анализировать сложное предложение (находить грамматические основы)-62 % (62 чел)</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12 (пунктуационный анализ сложного предложения) – 40% ( 39 чел)</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 xml:space="preserve">13 (синтаксический анализ сложного предложения с несколькими придаточными) 61% (60 чел) </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14 (синтаксический анализ сложного предложения с разными видами связи между частями) –38% (37 чел)</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Т.о. наибольшее затруднение вызвали задания: 9 (простое осложненное предложение), 12 (пунктуационный анализ сложного предложения), 14 (синтаксический анализ сложного предложения с разными видами связи между частями), менее 50 %.</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Набрали менее 8 баллов из 13 возможных учащиеся: Абрамян, Валиулин, Горбань, Егин, Исраелян, Карпенко, Коваленко А., Крапивный, Лубенец, Пользикова, Репишков ,Сафенков А., Языджы М., Языджи С.,</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lastRenderedPageBreak/>
        <w:t>Набрали от 12-13 баллов (максимум 13) учащиеся: Виниченко, Врабий, Диль, Диментиева, Дубовик, Ерошенко, Заиченко, Зайцева, Кардашова, Котляров, Краснов, Лебидко, Малахова Н., Позднякова, Сиваков, Силаева, Стручалин, Супрун, Чеботарёв.</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 xml:space="preserve">При написании </w:t>
      </w:r>
      <w:r w:rsidRPr="00700F0F">
        <w:rPr>
          <w:rFonts w:ascii="Times New Roman" w:hAnsi="Times New Roman" w:cs="Times New Roman"/>
          <w:b/>
          <w:bCs/>
          <w:sz w:val="28"/>
          <w:szCs w:val="28"/>
        </w:rPr>
        <w:t>сочинения-рассуждения</w:t>
      </w:r>
      <w:r w:rsidRPr="00700F0F">
        <w:rPr>
          <w:rFonts w:ascii="Times New Roman" w:hAnsi="Times New Roman" w:cs="Times New Roman"/>
          <w:sz w:val="28"/>
          <w:szCs w:val="28"/>
        </w:rPr>
        <w:t xml:space="preserve"> экзаменуемый в той или иной форме дал определение и прокомментировал его (получил  2 б из двух  (критерий </w:t>
      </w:r>
      <w:r w:rsidRPr="00700F0F">
        <w:rPr>
          <w:rFonts w:ascii="Times New Roman" w:hAnsi="Times New Roman" w:cs="Times New Roman"/>
          <w:b/>
          <w:bCs/>
          <w:sz w:val="28"/>
          <w:szCs w:val="28"/>
        </w:rPr>
        <w:t>СК1)</w:t>
      </w:r>
      <w:r w:rsidRPr="00700F0F">
        <w:rPr>
          <w:rFonts w:ascii="Times New Roman" w:hAnsi="Times New Roman" w:cs="Times New Roman"/>
          <w:sz w:val="28"/>
          <w:szCs w:val="28"/>
        </w:rPr>
        <w:t xml:space="preserve"> 46 % ( 45ч). Получили ноль баллов  4 % (4чел).</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 xml:space="preserve"> </w:t>
      </w:r>
      <w:r w:rsidRPr="00700F0F">
        <w:rPr>
          <w:rFonts w:ascii="Times New Roman" w:hAnsi="Times New Roman" w:cs="Times New Roman"/>
          <w:b/>
          <w:bCs/>
          <w:sz w:val="28"/>
          <w:szCs w:val="28"/>
        </w:rPr>
        <w:t>СК2</w:t>
      </w:r>
      <w:r w:rsidRPr="00700F0F">
        <w:rPr>
          <w:rFonts w:ascii="Times New Roman" w:hAnsi="Times New Roman" w:cs="Times New Roman"/>
          <w:sz w:val="28"/>
          <w:szCs w:val="28"/>
        </w:rPr>
        <w:t xml:space="preserve"> (наличие примеров-аргументов) 3 балла из трёх 32% (31 чел), набрали 0 баллов из трёх- 3%(3чел). </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b/>
          <w:bCs/>
          <w:sz w:val="28"/>
          <w:szCs w:val="28"/>
        </w:rPr>
        <w:t xml:space="preserve">СК3 </w:t>
      </w:r>
      <w:r w:rsidRPr="00700F0F">
        <w:rPr>
          <w:rFonts w:ascii="Times New Roman" w:hAnsi="Times New Roman" w:cs="Times New Roman"/>
          <w:sz w:val="28"/>
          <w:szCs w:val="28"/>
        </w:rPr>
        <w:t>(смысловая цельность, речевая связность и последовательность сочинения) 2 б из двух 43% ( 42 чел), ноль баллов  4% (4чел).</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b/>
          <w:bCs/>
          <w:sz w:val="28"/>
          <w:szCs w:val="28"/>
        </w:rPr>
        <w:t>СК4</w:t>
      </w:r>
      <w:r w:rsidRPr="00700F0F">
        <w:rPr>
          <w:rFonts w:ascii="Times New Roman" w:hAnsi="Times New Roman" w:cs="Times New Roman"/>
          <w:sz w:val="28"/>
          <w:szCs w:val="28"/>
        </w:rPr>
        <w:t xml:space="preserve"> (композиционная стройность) 2б из двух 68% (66 чел) </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Максимум баллов ( 9б) за сочинение получили 21 % (20 чел) учащихся: Авилов, Аврамко, Белугина, Бирюкова, Бойко, Врабий, Дворниченко, Дзюбак, Диль, Диментиева, Заложная, Краснов, Малахова, Михайлюк, Погосян, Салькова И., Сафенков А, Семидоцкая, Сень, Султан.</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 xml:space="preserve">В критерии грамотность </w:t>
      </w:r>
      <w:r w:rsidRPr="00700F0F">
        <w:rPr>
          <w:rFonts w:ascii="Times New Roman" w:hAnsi="Times New Roman" w:cs="Times New Roman"/>
          <w:b/>
          <w:bCs/>
          <w:sz w:val="28"/>
          <w:szCs w:val="28"/>
        </w:rPr>
        <w:t xml:space="preserve">(ГК1- ГК4) </w:t>
      </w:r>
      <w:r w:rsidRPr="00700F0F">
        <w:rPr>
          <w:rFonts w:ascii="Times New Roman" w:hAnsi="Times New Roman" w:cs="Times New Roman"/>
          <w:sz w:val="28"/>
          <w:szCs w:val="28"/>
        </w:rPr>
        <w:t>6 – 8 баллов (оценка 5) получили  29% (28 чел) учащихся: Авилов, Аврамко, Антонов, Бойко, Власенко, Врабий Горбань Д., Дзюбак, Диль, Зайцева, Заложная , Косарев, Котляров, Кучурин, Лысенко, Малахова, Павлик, Пикалюк, Позднякова, Попов, Салькова, Семидоцкая, Сень, Сиваков, Силавеа, Султан, Супрун, Турдиев.</w:t>
      </w:r>
    </w:p>
    <w:p w:rsidR="0015221B" w:rsidRPr="00700F0F" w:rsidRDefault="0015221B" w:rsidP="00D17BD7">
      <w:pPr>
        <w:spacing w:after="0"/>
        <w:ind w:left="40" w:right="40" w:firstLine="360"/>
        <w:jc w:val="both"/>
        <w:rPr>
          <w:rFonts w:ascii="Times New Roman" w:hAnsi="Times New Roman" w:cs="Times New Roman"/>
          <w:sz w:val="28"/>
          <w:szCs w:val="28"/>
        </w:rPr>
      </w:pPr>
      <w:r w:rsidRPr="00700F0F">
        <w:rPr>
          <w:rFonts w:ascii="Times New Roman" w:hAnsi="Times New Roman" w:cs="Times New Roman"/>
          <w:sz w:val="28"/>
          <w:szCs w:val="28"/>
        </w:rPr>
        <w:t>Минимум баллов (0-2) получили 15 % ( 15 чел) учащихся:(Андерс, Бахши, Былкова, Валиулин, Горбань И., Егин, Кирсанов, Коваленко, Корниенко, Михеева, Николаев, Пелих, Пользикова, Сафенков И., Сафронов.</w:t>
      </w:r>
    </w:p>
    <w:p w:rsidR="0015221B" w:rsidRPr="00700F0F" w:rsidRDefault="0015221B" w:rsidP="00330C50">
      <w:pPr>
        <w:widowControl w:val="0"/>
        <w:autoSpaceDE w:val="0"/>
        <w:autoSpaceDN w:val="0"/>
        <w:adjustRightInd w:val="0"/>
        <w:ind w:right="1134" w:firstLine="708"/>
        <w:jc w:val="center"/>
        <w:rPr>
          <w:rFonts w:ascii="Times New Roman" w:hAnsi="Times New Roman" w:cs="Times New Roman"/>
          <w:b/>
          <w:bCs/>
          <w:sz w:val="28"/>
          <w:szCs w:val="28"/>
        </w:rPr>
      </w:pPr>
      <w:r w:rsidRPr="00700F0F">
        <w:rPr>
          <w:rFonts w:ascii="Times New Roman" w:hAnsi="Times New Roman" w:cs="Times New Roman"/>
          <w:b/>
          <w:bCs/>
          <w:sz w:val="28"/>
          <w:szCs w:val="28"/>
        </w:rPr>
        <w:t>Сравнение среднего балла по классам</w:t>
      </w:r>
    </w:p>
    <w:p w:rsidR="0015221B" w:rsidRPr="00700F0F" w:rsidRDefault="0015221B" w:rsidP="002D7E56">
      <w:pPr>
        <w:spacing w:after="0"/>
        <w:jc w:val="both"/>
        <w:rPr>
          <w:rFonts w:ascii="Times New Roman" w:hAnsi="Times New Roman" w:cs="Times New Roman"/>
          <w:sz w:val="28"/>
          <w:szCs w:val="28"/>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1256"/>
        <w:gridCol w:w="1167"/>
        <w:gridCol w:w="1276"/>
        <w:gridCol w:w="1415"/>
        <w:gridCol w:w="2410"/>
      </w:tblGrid>
      <w:tr w:rsidR="0015221B" w:rsidRPr="00700F0F">
        <w:tc>
          <w:tcPr>
            <w:tcW w:w="1938" w:type="dxa"/>
          </w:tcPr>
          <w:p w:rsidR="0015221B" w:rsidRPr="00700F0F" w:rsidRDefault="0015221B" w:rsidP="00102DBD">
            <w:pPr>
              <w:widowControl w:val="0"/>
              <w:tabs>
                <w:tab w:val="left" w:pos="2318"/>
              </w:tabs>
              <w:suppressAutoHyphens/>
              <w:autoSpaceDE w:val="0"/>
              <w:autoSpaceDN w:val="0"/>
              <w:adjustRightInd w:val="0"/>
              <w:spacing w:line="240" w:lineRule="auto"/>
              <w:jc w:val="center"/>
              <w:rPr>
                <w:rFonts w:ascii="Times New Roman" w:hAnsi="Times New Roman" w:cs="Times New Roman"/>
                <w:b/>
                <w:bCs/>
                <w:sz w:val="28"/>
                <w:szCs w:val="28"/>
              </w:rPr>
            </w:pPr>
            <w:r w:rsidRPr="00700F0F">
              <w:rPr>
                <w:rFonts w:ascii="Times New Roman" w:hAnsi="Times New Roman" w:cs="Times New Roman"/>
                <w:b/>
                <w:bCs/>
                <w:sz w:val="28"/>
                <w:szCs w:val="28"/>
              </w:rPr>
              <w:t>Предмет</w:t>
            </w:r>
          </w:p>
        </w:tc>
        <w:tc>
          <w:tcPr>
            <w:tcW w:w="1256" w:type="dxa"/>
          </w:tcPr>
          <w:p w:rsidR="0015221B" w:rsidRPr="00700F0F" w:rsidRDefault="0015221B" w:rsidP="00102DBD">
            <w:pPr>
              <w:widowControl w:val="0"/>
              <w:suppressAutoHyphens/>
              <w:autoSpaceDE w:val="0"/>
              <w:autoSpaceDN w:val="0"/>
              <w:adjustRightInd w:val="0"/>
              <w:spacing w:line="240" w:lineRule="auto"/>
              <w:ind w:right="-22"/>
              <w:jc w:val="center"/>
              <w:rPr>
                <w:rFonts w:ascii="Times New Roman" w:hAnsi="Times New Roman" w:cs="Times New Roman"/>
                <w:b/>
                <w:bCs/>
                <w:sz w:val="28"/>
                <w:szCs w:val="28"/>
              </w:rPr>
            </w:pPr>
            <w:r w:rsidRPr="00700F0F">
              <w:rPr>
                <w:rFonts w:ascii="Times New Roman" w:hAnsi="Times New Roman" w:cs="Times New Roman"/>
                <w:b/>
                <w:bCs/>
                <w:sz w:val="28"/>
                <w:szCs w:val="28"/>
              </w:rPr>
              <w:t>9 «А»</w:t>
            </w:r>
          </w:p>
        </w:tc>
        <w:tc>
          <w:tcPr>
            <w:tcW w:w="1167" w:type="dxa"/>
          </w:tcPr>
          <w:p w:rsidR="0015221B" w:rsidRPr="00700F0F" w:rsidRDefault="0015221B" w:rsidP="00102DBD">
            <w:pPr>
              <w:widowControl w:val="0"/>
              <w:suppressAutoHyphens/>
              <w:autoSpaceDE w:val="0"/>
              <w:autoSpaceDN w:val="0"/>
              <w:adjustRightInd w:val="0"/>
              <w:spacing w:line="240" w:lineRule="auto"/>
              <w:ind w:right="-22"/>
              <w:jc w:val="center"/>
              <w:rPr>
                <w:rFonts w:ascii="Times New Roman" w:hAnsi="Times New Roman" w:cs="Times New Roman"/>
                <w:b/>
                <w:bCs/>
                <w:sz w:val="28"/>
                <w:szCs w:val="28"/>
              </w:rPr>
            </w:pPr>
            <w:r w:rsidRPr="00700F0F">
              <w:rPr>
                <w:rFonts w:ascii="Times New Roman" w:hAnsi="Times New Roman" w:cs="Times New Roman"/>
                <w:b/>
                <w:bCs/>
                <w:sz w:val="28"/>
                <w:szCs w:val="28"/>
              </w:rPr>
              <w:t>9 «Б»</w:t>
            </w:r>
          </w:p>
        </w:tc>
        <w:tc>
          <w:tcPr>
            <w:tcW w:w="1276" w:type="dxa"/>
          </w:tcPr>
          <w:p w:rsidR="0015221B" w:rsidRPr="00700F0F" w:rsidRDefault="0015221B" w:rsidP="00102DBD">
            <w:pPr>
              <w:widowControl w:val="0"/>
              <w:suppressAutoHyphens/>
              <w:autoSpaceDE w:val="0"/>
              <w:autoSpaceDN w:val="0"/>
              <w:adjustRightInd w:val="0"/>
              <w:spacing w:line="240" w:lineRule="auto"/>
              <w:ind w:right="-22"/>
              <w:jc w:val="center"/>
              <w:rPr>
                <w:rFonts w:ascii="Times New Roman" w:hAnsi="Times New Roman" w:cs="Times New Roman"/>
                <w:b/>
                <w:bCs/>
                <w:sz w:val="28"/>
                <w:szCs w:val="28"/>
              </w:rPr>
            </w:pPr>
            <w:r w:rsidRPr="00700F0F">
              <w:rPr>
                <w:rFonts w:ascii="Times New Roman" w:hAnsi="Times New Roman" w:cs="Times New Roman"/>
                <w:b/>
                <w:bCs/>
                <w:sz w:val="28"/>
                <w:szCs w:val="28"/>
              </w:rPr>
              <w:t>9 «В»</w:t>
            </w:r>
          </w:p>
        </w:tc>
        <w:tc>
          <w:tcPr>
            <w:tcW w:w="1415" w:type="dxa"/>
          </w:tcPr>
          <w:p w:rsidR="0015221B" w:rsidRPr="00700F0F" w:rsidRDefault="0015221B" w:rsidP="00102DBD">
            <w:pPr>
              <w:widowControl w:val="0"/>
              <w:suppressAutoHyphens/>
              <w:autoSpaceDE w:val="0"/>
              <w:autoSpaceDN w:val="0"/>
              <w:adjustRightInd w:val="0"/>
              <w:spacing w:line="240" w:lineRule="auto"/>
              <w:ind w:right="-22"/>
              <w:jc w:val="center"/>
              <w:rPr>
                <w:rFonts w:ascii="Times New Roman" w:hAnsi="Times New Roman" w:cs="Times New Roman"/>
                <w:b/>
                <w:bCs/>
                <w:sz w:val="28"/>
                <w:szCs w:val="28"/>
              </w:rPr>
            </w:pPr>
            <w:r w:rsidRPr="00700F0F">
              <w:rPr>
                <w:rFonts w:ascii="Times New Roman" w:hAnsi="Times New Roman" w:cs="Times New Roman"/>
                <w:b/>
                <w:bCs/>
                <w:sz w:val="28"/>
                <w:szCs w:val="28"/>
              </w:rPr>
              <w:t>9 «Г»</w:t>
            </w:r>
          </w:p>
        </w:tc>
        <w:tc>
          <w:tcPr>
            <w:tcW w:w="2410" w:type="dxa"/>
          </w:tcPr>
          <w:p w:rsidR="0015221B" w:rsidRPr="00700F0F" w:rsidRDefault="0015221B" w:rsidP="00102DBD">
            <w:pPr>
              <w:widowControl w:val="0"/>
              <w:suppressAutoHyphens/>
              <w:autoSpaceDE w:val="0"/>
              <w:autoSpaceDN w:val="0"/>
              <w:adjustRightInd w:val="0"/>
              <w:spacing w:line="240" w:lineRule="auto"/>
              <w:ind w:right="-22"/>
              <w:jc w:val="center"/>
              <w:rPr>
                <w:rFonts w:ascii="Times New Roman" w:hAnsi="Times New Roman" w:cs="Times New Roman"/>
                <w:b/>
                <w:bCs/>
                <w:sz w:val="28"/>
                <w:szCs w:val="28"/>
              </w:rPr>
            </w:pPr>
            <w:r w:rsidRPr="00700F0F">
              <w:rPr>
                <w:rFonts w:ascii="Times New Roman" w:hAnsi="Times New Roman" w:cs="Times New Roman"/>
                <w:b/>
                <w:bCs/>
                <w:sz w:val="28"/>
                <w:szCs w:val="28"/>
              </w:rPr>
              <w:t>9-е кл.</w:t>
            </w:r>
          </w:p>
        </w:tc>
      </w:tr>
      <w:tr w:rsidR="0015221B" w:rsidRPr="00700F0F">
        <w:tc>
          <w:tcPr>
            <w:tcW w:w="1938" w:type="dxa"/>
          </w:tcPr>
          <w:p w:rsidR="0015221B" w:rsidRPr="00700F0F" w:rsidRDefault="0015221B" w:rsidP="00102DBD">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Русский язык</w:t>
            </w:r>
          </w:p>
        </w:tc>
        <w:tc>
          <w:tcPr>
            <w:tcW w:w="1256" w:type="dxa"/>
          </w:tcPr>
          <w:p w:rsidR="0015221B" w:rsidRPr="00700F0F" w:rsidRDefault="0015221B" w:rsidP="004A225E">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25,46</w:t>
            </w:r>
          </w:p>
        </w:tc>
        <w:tc>
          <w:tcPr>
            <w:tcW w:w="1167" w:type="dxa"/>
          </w:tcPr>
          <w:p w:rsidR="0015221B" w:rsidRPr="00700F0F" w:rsidRDefault="0015221B" w:rsidP="004A225E">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28,52</w:t>
            </w:r>
          </w:p>
        </w:tc>
        <w:tc>
          <w:tcPr>
            <w:tcW w:w="1276" w:type="dxa"/>
          </w:tcPr>
          <w:p w:rsidR="0015221B" w:rsidRPr="00700F0F" w:rsidRDefault="0015221B" w:rsidP="004A225E">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26,86</w:t>
            </w:r>
          </w:p>
        </w:tc>
        <w:tc>
          <w:tcPr>
            <w:tcW w:w="1415" w:type="dxa"/>
          </w:tcPr>
          <w:p w:rsidR="0015221B" w:rsidRPr="00700F0F" w:rsidRDefault="0015221B" w:rsidP="004A225E">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27,31</w:t>
            </w:r>
          </w:p>
        </w:tc>
        <w:tc>
          <w:tcPr>
            <w:tcW w:w="2410" w:type="dxa"/>
          </w:tcPr>
          <w:p w:rsidR="0015221B" w:rsidRPr="00700F0F" w:rsidRDefault="0015221B" w:rsidP="00505903">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27,06</w:t>
            </w:r>
          </w:p>
        </w:tc>
      </w:tr>
      <w:tr w:rsidR="0015221B" w:rsidRPr="00700F0F">
        <w:tc>
          <w:tcPr>
            <w:tcW w:w="1938" w:type="dxa"/>
          </w:tcPr>
          <w:p w:rsidR="0015221B" w:rsidRPr="00700F0F" w:rsidRDefault="0015221B" w:rsidP="00102DBD">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Математика</w:t>
            </w:r>
          </w:p>
        </w:tc>
        <w:tc>
          <w:tcPr>
            <w:tcW w:w="1256" w:type="dxa"/>
          </w:tcPr>
          <w:p w:rsidR="0015221B" w:rsidRPr="00700F0F" w:rsidRDefault="0015221B" w:rsidP="00505903">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14,67</w:t>
            </w:r>
          </w:p>
        </w:tc>
        <w:tc>
          <w:tcPr>
            <w:tcW w:w="1167" w:type="dxa"/>
          </w:tcPr>
          <w:p w:rsidR="0015221B" w:rsidRPr="00700F0F" w:rsidRDefault="0015221B" w:rsidP="00102DBD">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16,84</w:t>
            </w:r>
          </w:p>
        </w:tc>
        <w:tc>
          <w:tcPr>
            <w:tcW w:w="1276" w:type="dxa"/>
          </w:tcPr>
          <w:p w:rsidR="0015221B" w:rsidRPr="00700F0F" w:rsidRDefault="0015221B" w:rsidP="00505903">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16,39</w:t>
            </w:r>
          </w:p>
        </w:tc>
        <w:tc>
          <w:tcPr>
            <w:tcW w:w="1415" w:type="dxa"/>
          </w:tcPr>
          <w:p w:rsidR="0015221B" w:rsidRPr="00700F0F" w:rsidRDefault="0015221B" w:rsidP="00102DBD">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17</w:t>
            </w:r>
          </w:p>
        </w:tc>
        <w:tc>
          <w:tcPr>
            <w:tcW w:w="2410" w:type="dxa"/>
          </w:tcPr>
          <w:p w:rsidR="0015221B" w:rsidRPr="00700F0F" w:rsidRDefault="0015221B" w:rsidP="00505903">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16,24</w:t>
            </w:r>
          </w:p>
        </w:tc>
      </w:tr>
    </w:tbl>
    <w:p w:rsidR="0015221B" w:rsidRPr="00505903" w:rsidRDefault="0015221B" w:rsidP="002D7E56">
      <w:pPr>
        <w:spacing w:after="0"/>
        <w:jc w:val="both"/>
        <w:rPr>
          <w:rFonts w:ascii="Times New Roman" w:hAnsi="Times New Roman" w:cs="Times New Roman"/>
          <w:color w:val="FF0000"/>
          <w:sz w:val="28"/>
          <w:szCs w:val="28"/>
        </w:rPr>
      </w:pPr>
    </w:p>
    <w:p w:rsidR="0015221B" w:rsidRPr="00C541C8" w:rsidRDefault="0015221B" w:rsidP="00DC433F">
      <w:pPr>
        <w:widowControl w:val="0"/>
        <w:autoSpaceDE w:val="0"/>
        <w:autoSpaceDN w:val="0"/>
        <w:adjustRightInd w:val="0"/>
        <w:ind w:right="1134" w:firstLine="708"/>
        <w:jc w:val="center"/>
        <w:rPr>
          <w:rFonts w:ascii="Times New Roman" w:hAnsi="Times New Roman" w:cs="Times New Roman"/>
          <w:b/>
          <w:bCs/>
          <w:sz w:val="28"/>
          <w:szCs w:val="28"/>
        </w:rPr>
      </w:pPr>
    </w:p>
    <w:p w:rsidR="0015221B" w:rsidRDefault="00E3304F" w:rsidP="00DC433F">
      <w:pPr>
        <w:widowControl w:val="0"/>
        <w:autoSpaceDE w:val="0"/>
        <w:autoSpaceDN w:val="0"/>
        <w:adjustRightInd w:val="0"/>
        <w:ind w:right="1134" w:firstLine="708"/>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extent cx="5676900" cy="324802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221B" w:rsidRPr="00700F0F" w:rsidRDefault="0015221B" w:rsidP="00DC433F">
      <w:pPr>
        <w:widowControl w:val="0"/>
        <w:autoSpaceDE w:val="0"/>
        <w:autoSpaceDN w:val="0"/>
        <w:adjustRightInd w:val="0"/>
        <w:ind w:right="1134" w:firstLine="708"/>
        <w:jc w:val="center"/>
        <w:rPr>
          <w:rFonts w:ascii="Times New Roman" w:hAnsi="Times New Roman" w:cs="Times New Roman"/>
          <w:b/>
          <w:bCs/>
          <w:sz w:val="28"/>
          <w:szCs w:val="28"/>
        </w:rPr>
      </w:pPr>
      <w:r w:rsidRPr="00700F0F">
        <w:rPr>
          <w:rFonts w:ascii="Times New Roman" w:hAnsi="Times New Roman" w:cs="Times New Roman"/>
          <w:b/>
          <w:bCs/>
          <w:sz w:val="28"/>
          <w:szCs w:val="28"/>
        </w:rPr>
        <w:t>Сравнение результатов экзаменов за три года</w:t>
      </w:r>
    </w:p>
    <w:tbl>
      <w:tblPr>
        <w:tblW w:w="96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20"/>
        <w:gridCol w:w="2420"/>
        <w:gridCol w:w="2420"/>
      </w:tblGrid>
      <w:tr w:rsidR="0015221B" w:rsidRPr="00700F0F">
        <w:tc>
          <w:tcPr>
            <w:tcW w:w="2435" w:type="dxa"/>
          </w:tcPr>
          <w:p w:rsidR="0015221B" w:rsidRPr="00700F0F" w:rsidRDefault="0015221B" w:rsidP="00B94E74">
            <w:pPr>
              <w:widowControl w:val="0"/>
              <w:tabs>
                <w:tab w:val="left" w:pos="2318"/>
              </w:tabs>
              <w:suppressAutoHyphens/>
              <w:autoSpaceDE w:val="0"/>
              <w:autoSpaceDN w:val="0"/>
              <w:adjustRightInd w:val="0"/>
              <w:spacing w:after="0" w:line="240" w:lineRule="auto"/>
              <w:jc w:val="center"/>
              <w:rPr>
                <w:rFonts w:ascii="Times New Roman" w:hAnsi="Times New Roman" w:cs="Times New Roman"/>
                <w:b/>
                <w:bCs/>
                <w:sz w:val="28"/>
                <w:szCs w:val="28"/>
              </w:rPr>
            </w:pPr>
            <w:r w:rsidRPr="00700F0F">
              <w:rPr>
                <w:rFonts w:ascii="Times New Roman" w:hAnsi="Times New Roman" w:cs="Times New Roman"/>
                <w:b/>
                <w:bCs/>
                <w:sz w:val="28"/>
                <w:szCs w:val="28"/>
              </w:rPr>
              <w:t>Предмет</w:t>
            </w:r>
          </w:p>
        </w:tc>
        <w:tc>
          <w:tcPr>
            <w:tcW w:w="2420" w:type="dxa"/>
          </w:tcPr>
          <w:p w:rsidR="0015221B" w:rsidRPr="00700F0F" w:rsidRDefault="0015221B" w:rsidP="006B4949">
            <w:pPr>
              <w:widowControl w:val="0"/>
              <w:suppressAutoHyphens/>
              <w:autoSpaceDE w:val="0"/>
              <w:autoSpaceDN w:val="0"/>
              <w:adjustRightInd w:val="0"/>
              <w:spacing w:after="0" w:line="240" w:lineRule="auto"/>
              <w:ind w:right="21"/>
              <w:jc w:val="center"/>
              <w:rPr>
                <w:rFonts w:ascii="Times New Roman" w:hAnsi="Times New Roman" w:cs="Times New Roman"/>
                <w:b/>
                <w:bCs/>
                <w:sz w:val="28"/>
                <w:szCs w:val="28"/>
              </w:rPr>
            </w:pPr>
            <w:r w:rsidRPr="00700F0F">
              <w:rPr>
                <w:rFonts w:ascii="Times New Roman" w:hAnsi="Times New Roman" w:cs="Times New Roman"/>
                <w:b/>
                <w:bCs/>
                <w:sz w:val="28"/>
                <w:szCs w:val="28"/>
              </w:rPr>
              <w:t>Средний балл</w:t>
            </w:r>
          </w:p>
          <w:p w:rsidR="0015221B" w:rsidRPr="00700F0F" w:rsidRDefault="0015221B" w:rsidP="006B4949">
            <w:pPr>
              <w:spacing w:after="0" w:line="240" w:lineRule="auto"/>
              <w:jc w:val="center"/>
              <w:rPr>
                <w:rFonts w:ascii="Times New Roman" w:hAnsi="Times New Roman" w:cs="Times New Roman"/>
                <w:sz w:val="28"/>
                <w:szCs w:val="28"/>
              </w:rPr>
            </w:pPr>
            <w:r w:rsidRPr="00700F0F">
              <w:rPr>
                <w:rFonts w:ascii="Times New Roman" w:hAnsi="Times New Roman" w:cs="Times New Roman"/>
                <w:b/>
                <w:bCs/>
                <w:sz w:val="28"/>
                <w:szCs w:val="28"/>
              </w:rPr>
              <w:t>2015-2016</w:t>
            </w:r>
          </w:p>
        </w:tc>
        <w:tc>
          <w:tcPr>
            <w:tcW w:w="2420" w:type="dxa"/>
          </w:tcPr>
          <w:p w:rsidR="0015221B" w:rsidRPr="00700F0F" w:rsidRDefault="0015221B" w:rsidP="006B4949">
            <w:pPr>
              <w:widowControl w:val="0"/>
              <w:suppressAutoHyphens/>
              <w:autoSpaceDE w:val="0"/>
              <w:autoSpaceDN w:val="0"/>
              <w:adjustRightInd w:val="0"/>
              <w:spacing w:after="0" w:line="240" w:lineRule="auto"/>
              <w:ind w:right="21"/>
              <w:jc w:val="center"/>
              <w:rPr>
                <w:rFonts w:ascii="Times New Roman" w:hAnsi="Times New Roman" w:cs="Times New Roman"/>
                <w:b/>
                <w:bCs/>
                <w:sz w:val="28"/>
                <w:szCs w:val="28"/>
              </w:rPr>
            </w:pPr>
            <w:r w:rsidRPr="00700F0F">
              <w:rPr>
                <w:rFonts w:ascii="Times New Roman" w:hAnsi="Times New Roman" w:cs="Times New Roman"/>
                <w:b/>
                <w:bCs/>
                <w:sz w:val="28"/>
                <w:szCs w:val="28"/>
              </w:rPr>
              <w:t>Средний балл</w:t>
            </w:r>
          </w:p>
          <w:p w:rsidR="0015221B" w:rsidRPr="00700F0F" w:rsidRDefault="0015221B" w:rsidP="006B4949">
            <w:pPr>
              <w:spacing w:after="0" w:line="240" w:lineRule="auto"/>
              <w:jc w:val="center"/>
              <w:rPr>
                <w:rFonts w:ascii="Times New Roman" w:hAnsi="Times New Roman" w:cs="Times New Roman"/>
                <w:sz w:val="28"/>
                <w:szCs w:val="28"/>
              </w:rPr>
            </w:pPr>
            <w:r w:rsidRPr="00700F0F">
              <w:rPr>
                <w:rFonts w:ascii="Times New Roman" w:hAnsi="Times New Roman" w:cs="Times New Roman"/>
                <w:b/>
                <w:bCs/>
                <w:sz w:val="28"/>
                <w:szCs w:val="28"/>
              </w:rPr>
              <w:t>2016-2017</w:t>
            </w:r>
          </w:p>
        </w:tc>
        <w:tc>
          <w:tcPr>
            <w:tcW w:w="2420" w:type="dxa"/>
          </w:tcPr>
          <w:p w:rsidR="0015221B" w:rsidRPr="00700F0F" w:rsidRDefault="0015221B" w:rsidP="00D12C28">
            <w:pPr>
              <w:widowControl w:val="0"/>
              <w:suppressAutoHyphens/>
              <w:autoSpaceDE w:val="0"/>
              <w:autoSpaceDN w:val="0"/>
              <w:adjustRightInd w:val="0"/>
              <w:spacing w:after="0" w:line="240" w:lineRule="auto"/>
              <w:ind w:right="21"/>
              <w:jc w:val="center"/>
              <w:rPr>
                <w:rFonts w:ascii="Times New Roman" w:hAnsi="Times New Roman" w:cs="Times New Roman"/>
                <w:b/>
                <w:bCs/>
                <w:sz w:val="28"/>
                <w:szCs w:val="28"/>
              </w:rPr>
            </w:pPr>
            <w:r w:rsidRPr="00700F0F">
              <w:rPr>
                <w:rFonts w:ascii="Times New Roman" w:hAnsi="Times New Roman" w:cs="Times New Roman"/>
                <w:b/>
                <w:bCs/>
                <w:sz w:val="28"/>
                <w:szCs w:val="28"/>
              </w:rPr>
              <w:t>Средний балл</w:t>
            </w:r>
          </w:p>
          <w:p w:rsidR="0015221B" w:rsidRPr="00700F0F" w:rsidRDefault="0015221B" w:rsidP="00D12C28">
            <w:pPr>
              <w:spacing w:after="0" w:line="240" w:lineRule="auto"/>
              <w:jc w:val="center"/>
              <w:rPr>
                <w:rFonts w:ascii="Times New Roman" w:hAnsi="Times New Roman" w:cs="Times New Roman"/>
                <w:sz w:val="28"/>
                <w:szCs w:val="28"/>
              </w:rPr>
            </w:pPr>
            <w:r w:rsidRPr="00700F0F">
              <w:rPr>
                <w:rFonts w:ascii="Times New Roman" w:hAnsi="Times New Roman" w:cs="Times New Roman"/>
                <w:b/>
                <w:bCs/>
                <w:sz w:val="28"/>
                <w:szCs w:val="28"/>
              </w:rPr>
              <w:t>2017-2018</w:t>
            </w:r>
          </w:p>
        </w:tc>
      </w:tr>
      <w:tr w:rsidR="0015221B" w:rsidRPr="00700F0F">
        <w:tc>
          <w:tcPr>
            <w:tcW w:w="2435" w:type="dxa"/>
          </w:tcPr>
          <w:p w:rsidR="0015221B" w:rsidRPr="00700F0F" w:rsidRDefault="0015221B" w:rsidP="00DF026D">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Русский язык</w:t>
            </w:r>
          </w:p>
        </w:tc>
        <w:tc>
          <w:tcPr>
            <w:tcW w:w="2420" w:type="dxa"/>
          </w:tcPr>
          <w:p w:rsidR="0015221B" w:rsidRPr="00700F0F" w:rsidRDefault="0015221B" w:rsidP="006B4949">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28,88</w:t>
            </w:r>
          </w:p>
        </w:tc>
        <w:tc>
          <w:tcPr>
            <w:tcW w:w="2420" w:type="dxa"/>
          </w:tcPr>
          <w:p w:rsidR="0015221B" w:rsidRPr="00700F0F" w:rsidRDefault="0015221B" w:rsidP="006B4949">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27,19</w:t>
            </w:r>
          </w:p>
        </w:tc>
        <w:tc>
          <w:tcPr>
            <w:tcW w:w="2420" w:type="dxa"/>
          </w:tcPr>
          <w:p w:rsidR="0015221B" w:rsidRPr="00700F0F" w:rsidRDefault="0015221B" w:rsidP="00DE0FC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27,06</w:t>
            </w:r>
          </w:p>
        </w:tc>
      </w:tr>
      <w:tr w:rsidR="0015221B" w:rsidRPr="00700F0F">
        <w:tc>
          <w:tcPr>
            <w:tcW w:w="2435" w:type="dxa"/>
          </w:tcPr>
          <w:p w:rsidR="0015221B" w:rsidRPr="00700F0F" w:rsidRDefault="0015221B" w:rsidP="00DF026D">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Математика</w:t>
            </w:r>
          </w:p>
        </w:tc>
        <w:tc>
          <w:tcPr>
            <w:tcW w:w="2420" w:type="dxa"/>
          </w:tcPr>
          <w:p w:rsidR="0015221B" w:rsidRPr="00700F0F" w:rsidRDefault="0015221B" w:rsidP="006B4949">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15,87</w:t>
            </w:r>
          </w:p>
        </w:tc>
        <w:tc>
          <w:tcPr>
            <w:tcW w:w="2420" w:type="dxa"/>
          </w:tcPr>
          <w:p w:rsidR="0015221B" w:rsidRPr="00700F0F" w:rsidRDefault="0015221B" w:rsidP="006B4949">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15,95</w:t>
            </w:r>
          </w:p>
        </w:tc>
        <w:tc>
          <w:tcPr>
            <w:tcW w:w="2420" w:type="dxa"/>
          </w:tcPr>
          <w:p w:rsidR="0015221B" w:rsidRPr="00700F0F" w:rsidRDefault="0015221B" w:rsidP="00DE0FC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16,24</w:t>
            </w:r>
          </w:p>
        </w:tc>
      </w:tr>
    </w:tbl>
    <w:p w:rsidR="0015221B" w:rsidRPr="00700F0F" w:rsidRDefault="00E3304F" w:rsidP="009C5EB2">
      <w:pPr>
        <w:tabs>
          <w:tab w:val="left" w:pos="7545"/>
        </w:tabs>
        <w:spacing w:after="0" w:line="322" w:lineRule="exact"/>
        <w:ind w:left="40" w:right="40" w:firstLine="360"/>
        <w:jc w:val="center"/>
        <w:rPr>
          <w:rFonts w:ascii="Times New Roman" w:hAnsi="Times New Roman" w:cs="Times New Roman"/>
          <w:b/>
          <w:bCs/>
          <w:sz w:val="28"/>
          <w:szCs w:val="28"/>
        </w:rPr>
      </w:pPr>
      <w:r>
        <w:rPr>
          <w:rFonts w:eastAsia="Batang" w:cs="Times New Roman"/>
          <w:noProof/>
          <w:sz w:val="28"/>
          <w:szCs w:val="28"/>
        </w:rPr>
        <w:drawing>
          <wp:inline distT="0" distB="0" distL="0" distR="0">
            <wp:extent cx="6067425" cy="914400"/>
            <wp:effectExtent l="0" t="0" r="0" b="0"/>
            <wp:docPr id="14"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221B" w:rsidRPr="00700F0F" w:rsidRDefault="0015221B" w:rsidP="009C5EB2">
      <w:pPr>
        <w:tabs>
          <w:tab w:val="left" w:pos="7545"/>
        </w:tabs>
        <w:spacing w:after="0" w:line="322" w:lineRule="exact"/>
        <w:ind w:left="40" w:right="40" w:firstLine="360"/>
        <w:jc w:val="center"/>
        <w:rPr>
          <w:rFonts w:ascii="Times New Roman" w:hAnsi="Times New Roman" w:cs="Times New Roman"/>
          <w:b/>
          <w:bCs/>
          <w:sz w:val="28"/>
          <w:szCs w:val="28"/>
        </w:rPr>
      </w:pPr>
      <w:r w:rsidRPr="00700F0F">
        <w:rPr>
          <w:rFonts w:ascii="Times New Roman" w:hAnsi="Times New Roman" w:cs="Times New Roman"/>
          <w:b/>
          <w:bCs/>
          <w:sz w:val="28"/>
          <w:szCs w:val="28"/>
        </w:rPr>
        <w:t xml:space="preserve">Результаты экзаменов за три года в сравнении </w:t>
      </w:r>
    </w:p>
    <w:p w:rsidR="0015221B" w:rsidRPr="00700F0F" w:rsidRDefault="0015221B" w:rsidP="009C5EB2">
      <w:pPr>
        <w:tabs>
          <w:tab w:val="left" w:pos="7545"/>
        </w:tabs>
        <w:spacing w:after="0" w:line="322" w:lineRule="exact"/>
        <w:ind w:left="40" w:right="40" w:firstLine="360"/>
        <w:jc w:val="center"/>
        <w:rPr>
          <w:rFonts w:ascii="Times New Roman" w:hAnsi="Times New Roman" w:cs="Times New Roman"/>
          <w:b/>
          <w:bCs/>
          <w:sz w:val="28"/>
          <w:szCs w:val="28"/>
        </w:rPr>
      </w:pPr>
      <w:r w:rsidRPr="00700F0F">
        <w:rPr>
          <w:rFonts w:ascii="Times New Roman" w:hAnsi="Times New Roman" w:cs="Times New Roman"/>
          <w:b/>
          <w:bCs/>
          <w:sz w:val="28"/>
          <w:szCs w:val="28"/>
        </w:rPr>
        <w:t>со среднекраевыми показателями</w:t>
      </w:r>
    </w:p>
    <w:p w:rsidR="0015221B" w:rsidRPr="00700F0F" w:rsidRDefault="0015221B" w:rsidP="009C5EB2">
      <w:pPr>
        <w:tabs>
          <w:tab w:val="left" w:pos="7545"/>
        </w:tabs>
        <w:spacing w:after="0" w:line="322" w:lineRule="exact"/>
        <w:ind w:left="40" w:right="40" w:firstLine="360"/>
        <w:jc w:val="center"/>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840"/>
        <w:gridCol w:w="1688"/>
        <w:gridCol w:w="1822"/>
        <w:gridCol w:w="2068"/>
      </w:tblGrid>
      <w:tr w:rsidR="0015221B" w:rsidRPr="00700F0F">
        <w:trPr>
          <w:trHeight w:val="603"/>
        </w:trPr>
        <w:tc>
          <w:tcPr>
            <w:tcW w:w="2411" w:type="dxa"/>
            <w:vMerge w:val="restart"/>
          </w:tcPr>
          <w:p w:rsidR="0015221B" w:rsidRPr="00700F0F" w:rsidRDefault="0015221B" w:rsidP="00AE6DFD">
            <w:pPr>
              <w:widowControl w:val="0"/>
              <w:suppressAutoHyphens/>
              <w:autoSpaceDE w:val="0"/>
              <w:autoSpaceDN w:val="0"/>
              <w:adjustRightInd w:val="0"/>
              <w:spacing w:line="240" w:lineRule="auto"/>
              <w:ind w:right="21"/>
              <w:jc w:val="center"/>
              <w:rPr>
                <w:rFonts w:ascii="Times New Roman" w:hAnsi="Times New Roman" w:cs="Times New Roman"/>
                <w:b/>
                <w:bCs/>
                <w:sz w:val="28"/>
                <w:szCs w:val="28"/>
              </w:rPr>
            </w:pPr>
            <w:r w:rsidRPr="00700F0F">
              <w:rPr>
                <w:rFonts w:ascii="Times New Roman" w:hAnsi="Times New Roman" w:cs="Times New Roman"/>
                <w:b/>
                <w:bCs/>
                <w:sz w:val="28"/>
                <w:szCs w:val="28"/>
              </w:rPr>
              <w:t>Средний балл</w:t>
            </w:r>
          </w:p>
          <w:p w:rsidR="0015221B" w:rsidRPr="00700F0F" w:rsidRDefault="0015221B" w:rsidP="00AE6DFD">
            <w:pPr>
              <w:widowControl w:val="0"/>
              <w:tabs>
                <w:tab w:val="left" w:pos="2318"/>
              </w:tabs>
              <w:suppressAutoHyphens/>
              <w:autoSpaceDE w:val="0"/>
              <w:autoSpaceDN w:val="0"/>
              <w:adjustRightInd w:val="0"/>
              <w:spacing w:line="240" w:lineRule="auto"/>
              <w:jc w:val="center"/>
              <w:rPr>
                <w:rFonts w:ascii="Times New Roman" w:hAnsi="Times New Roman" w:cs="Times New Roman"/>
                <w:b/>
                <w:bCs/>
                <w:sz w:val="28"/>
                <w:szCs w:val="28"/>
              </w:rPr>
            </w:pPr>
          </w:p>
        </w:tc>
        <w:tc>
          <w:tcPr>
            <w:tcW w:w="3528" w:type="dxa"/>
            <w:gridSpan w:val="2"/>
          </w:tcPr>
          <w:p w:rsidR="0015221B" w:rsidRPr="00700F0F" w:rsidRDefault="0015221B" w:rsidP="00DF026D">
            <w:pPr>
              <w:spacing w:line="240" w:lineRule="auto"/>
              <w:jc w:val="center"/>
              <w:rPr>
                <w:rFonts w:ascii="Times New Roman" w:hAnsi="Times New Roman" w:cs="Times New Roman"/>
                <w:b/>
                <w:bCs/>
                <w:sz w:val="28"/>
                <w:szCs w:val="28"/>
              </w:rPr>
            </w:pPr>
            <w:r w:rsidRPr="00700F0F">
              <w:rPr>
                <w:rFonts w:ascii="Times New Roman" w:hAnsi="Times New Roman" w:cs="Times New Roman"/>
                <w:b/>
                <w:bCs/>
                <w:sz w:val="28"/>
                <w:szCs w:val="28"/>
              </w:rPr>
              <w:t>Русский язык</w:t>
            </w:r>
          </w:p>
        </w:tc>
        <w:tc>
          <w:tcPr>
            <w:tcW w:w="3890" w:type="dxa"/>
            <w:gridSpan w:val="2"/>
          </w:tcPr>
          <w:p w:rsidR="0015221B" w:rsidRPr="00700F0F" w:rsidRDefault="0015221B" w:rsidP="00DF026D">
            <w:pPr>
              <w:spacing w:line="240" w:lineRule="auto"/>
              <w:jc w:val="center"/>
              <w:rPr>
                <w:rFonts w:ascii="Times New Roman" w:hAnsi="Times New Roman" w:cs="Times New Roman"/>
                <w:b/>
                <w:bCs/>
                <w:sz w:val="28"/>
                <w:szCs w:val="28"/>
              </w:rPr>
            </w:pPr>
            <w:r w:rsidRPr="00700F0F">
              <w:rPr>
                <w:rFonts w:ascii="Times New Roman" w:hAnsi="Times New Roman" w:cs="Times New Roman"/>
                <w:b/>
                <w:bCs/>
                <w:sz w:val="28"/>
                <w:szCs w:val="28"/>
              </w:rPr>
              <w:t>Математика</w:t>
            </w:r>
          </w:p>
        </w:tc>
      </w:tr>
      <w:tr w:rsidR="0015221B" w:rsidRPr="00700F0F">
        <w:trPr>
          <w:trHeight w:val="435"/>
        </w:trPr>
        <w:tc>
          <w:tcPr>
            <w:tcW w:w="2411" w:type="dxa"/>
            <w:vMerge/>
          </w:tcPr>
          <w:p w:rsidR="0015221B" w:rsidRPr="00700F0F" w:rsidRDefault="0015221B" w:rsidP="00AE6DFD">
            <w:pPr>
              <w:widowControl w:val="0"/>
              <w:suppressAutoHyphens/>
              <w:autoSpaceDE w:val="0"/>
              <w:autoSpaceDN w:val="0"/>
              <w:adjustRightInd w:val="0"/>
              <w:spacing w:line="240" w:lineRule="auto"/>
              <w:ind w:right="21"/>
              <w:jc w:val="center"/>
              <w:rPr>
                <w:rFonts w:ascii="Times New Roman" w:hAnsi="Times New Roman" w:cs="Times New Roman"/>
                <w:b/>
                <w:bCs/>
                <w:sz w:val="28"/>
                <w:szCs w:val="28"/>
              </w:rPr>
            </w:pPr>
          </w:p>
        </w:tc>
        <w:tc>
          <w:tcPr>
            <w:tcW w:w="1840" w:type="dxa"/>
          </w:tcPr>
          <w:p w:rsidR="0015221B" w:rsidRPr="00700F0F" w:rsidRDefault="0015221B" w:rsidP="00DF026D">
            <w:pPr>
              <w:spacing w:line="240" w:lineRule="auto"/>
              <w:jc w:val="center"/>
              <w:rPr>
                <w:rFonts w:ascii="Times New Roman" w:hAnsi="Times New Roman" w:cs="Times New Roman"/>
                <w:sz w:val="28"/>
                <w:szCs w:val="28"/>
              </w:rPr>
            </w:pPr>
            <w:r w:rsidRPr="00700F0F">
              <w:rPr>
                <w:rFonts w:ascii="Times New Roman" w:hAnsi="Times New Roman" w:cs="Times New Roman"/>
                <w:sz w:val="28"/>
                <w:szCs w:val="28"/>
              </w:rPr>
              <w:t>Край</w:t>
            </w:r>
          </w:p>
        </w:tc>
        <w:tc>
          <w:tcPr>
            <w:tcW w:w="1688" w:type="dxa"/>
          </w:tcPr>
          <w:p w:rsidR="0015221B" w:rsidRPr="00700F0F" w:rsidRDefault="0015221B" w:rsidP="00DF026D">
            <w:pPr>
              <w:spacing w:line="240" w:lineRule="auto"/>
              <w:jc w:val="center"/>
              <w:rPr>
                <w:rFonts w:ascii="Times New Roman" w:hAnsi="Times New Roman" w:cs="Times New Roman"/>
                <w:sz w:val="28"/>
                <w:szCs w:val="28"/>
              </w:rPr>
            </w:pPr>
            <w:r w:rsidRPr="00700F0F">
              <w:rPr>
                <w:rFonts w:ascii="Times New Roman" w:hAnsi="Times New Roman" w:cs="Times New Roman"/>
                <w:sz w:val="28"/>
                <w:szCs w:val="28"/>
              </w:rPr>
              <w:t>Школа</w:t>
            </w:r>
          </w:p>
        </w:tc>
        <w:tc>
          <w:tcPr>
            <w:tcW w:w="1822" w:type="dxa"/>
          </w:tcPr>
          <w:p w:rsidR="0015221B" w:rsidRPr="00700F0F" w:rsidRDefault="0015221B" w:rsidP="00DF026D">
            <w:pPr>
              <w:spacing w:line="240" w:lineRule="auto"/>
              <w:jc w:val="center"/>
              <w:rPr>
                <w:rFonts w:ascii="Times New Roman" w:hAnsi="Times New Roman" w:cs="Times New Roman"/>
                <w:sz w:val="28"/>
                <w:szCs w:val="28"/>
              </w:rPr>
            </w:pPr>
            <w:r w:rsidRPr="00700F0F">
              <w:rPr>
                <w:rFonts w:ascii="Times New Roman" w:hAnsi="Times New Roman" w:cs="Times New Roman"/>
                <w:sz w:val="28"/>
                <w:szCs w:val="28"/>
              </w:rPr>
              <w:t>Край</w:t>
            </w:r>
          </w:p>
        </w:tc>
        <w:tc>
          <w:tcPr>
            <w:tcW w:w="2068" w:type="dxa"/>
          </w:tcPr>
          <w:p w:rsidR="0015221B" w:rsidRPr="00700F0F" w:rsidRDefault="0015221B" w:rsidP="00DF026D">
            <w:pPr>
              <w:spacing w:line="240" w:lineRule="auto"/>
              <w:jc w:val="center"/>
              <w:rPr>
                <w:rFonts w:ascii="Times New Roman" w:hAnsi="Times New Roman" w:cs="Times New Roman"/>
                <w:sz w:val="28"/>
                <w:szCs w:val="28"/>
              </w:rPr>
            </w:pPr>
            <w:r w:rsidRPr="00700F0F">
              <w:rPr>
                <w:rFonts w:ascii="Times New Roman" w:hAnsi="Times New Roman" w:cs="Times New Roman"/>
                <w:sz w:val="28"/>
                <w:szCs w:val="28"/>
              </w:rPr>
              <w:t>Школа</w:t>
            </w:r>
          </w:p>
        </w:tc>
      </w:tr>
      <w:tr w:rsidR="0015221B" w:rsidRPr="00700F0F">
        <w:tc>
          <w:tcPr>
            <w:tcW w:w="2411" w:type="dxa"/>
          </w:tcPr>
          <w:p w:rsidR="0015221B" w:rsidRPr="00700F0F" w:rsidRDefault="0015221B" w:rsidP="006B4949">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b/>
                <w:bCs/>
                <w:sz w:val="28"/>
                <w:szCs w:val="28"/>
              </w:rPr>
              <w:t>2015-2016</w:t>
            </w:r>
          </w:p>
        </w:tc>
        <w:tc>
          <w:tcPr>
            <w:tcW w:w="1840" w:type="dxa"/>
          </w:tcPr>
          <w:p w:rsidR="0015221B" w:rsidRPr="00700F0F" w:rsidRDefault="0015221B" w:rsidP="006B4949">
            <w:pPr>
              <w:widowControl w:val="0"/>
              <w:autoSpaceDE w:val="0"/>
              <w:autoSpaceDN w:val="0"/>
              <w:adjustRightInd w:val="0"/>
              <w:spacing w:line="240" w:lineRule="auto"/>
              <w:ind w:right="1134"/>
              <w:jc w:val="center"/>
              <w:rPr>
                <w:rFonts w:ascii="Times New Roman" w:hAnsi="Times New Roman" w:cs="Times New Roman"/>
                <w:sz w:val="28"/>
                <w:szCs w:val="28"/>
              </w:rPr>
            </w:pPr>
            <w:r w:rsidRPr="00700F0F">
              <w:rPr>
                <w:rFonts w:ascii="Times New Roman" w:hAnsi="Times New Roman" w:cs="Times New Roman"/>
                <w:sz w:val="28"/>
                <w:szCs w:val="28"/>
              </w:rPr>
              <w:t>28,5</w:t>
            </w:r>
          </w:p>
        </w:tc>
        <w:tc>
          <w:tcPr>
            <w:tcW w:w="1688" w:type="dxa"/>
          </w:tcPr>
          <w:p w:rsidR="0015221B" w:rsidRPr="00700F0F" w:rsidRDefault="0015221B" w:rsidP="006B4949">
            <w:pPr>
              <w:widowControl w:val="0"/>
              <w:suppressAutoHyphens/>
              <w:autoSpaceDE w:val="0"/>
              <w:autoSpaceDN w:val="0"/>
              <w:adjustRightInd w:val="0"/>
              <w:spacing w:line="240" w:lineRule="auto"/>
              <w:ind w:right="-22"/>
              <w:rPr>
                <w:rFonts w:ascii="Times New Roman" w:hAnsi="Times New Roman" w:cs="Times New Roman"/>
                <w:b/>
                <w:bCs/>
                <w:sz w:val="28"/>
                <w:szCs w:val="28"/>
              </w:rPr>
            </w:pPr>
            <w:r w:rsidRPr="00700F0F">
              <w:rPr>
                <w:rFonts w:ascii="Times New Roman" w:hAnsi="Times New Roman" w:cs="Times New Roman"/>
                <w:b/>
                <w:bCs/>
                <w:sz w:val="28"/>
                <w:szCs w:val="28"/>
              </w:rPr>
              <w:t>28,88</w:t>
            </w:r>
          </w:p>
        </w:tc>
        <w:tc>
          <w:tcPr>
            <w:tcW w:w="1822" w:type="dxa"/>
          </w:tcPr>
          <w:p w:rsidR="0015221B" w:rsidRPr="00700F0F" w:rsidRDefault="0015221B" w:rsidP="006B4949">
            <w:pPr>
              <w:widowControl w:val="0"/>
              <w:suppressAutoHyphens/>
              <w:autoSpaceDE w:val="0"/>
              <w:autoSpaceDN w:val="0"/>
              <w:adjustRightInd w:val="0"/>
              <w:spacing w:line="240" w:lineRule="auto"/>
              <w:ind w:right="-22"/>
              <w:rPr>
                <w:rFonts w:ascii="Times New Roman" w:hAnsi="Times New Roman" w:cs="Times New Roman"/>
                <w:b/>
                <w:bCs/>
                <w:sz w:val="28"/>
                <w:szCs w:val="28"/>
              </w:rPr>
            </w:pPr>
            <w:r w:rsidRPr="00700F0F">
              <w:rPr>
                <w:rFonts w:ascii="Times New Roman" w:hAnsi="Times New Roman" w:cs="Times New Roman"/>
                <w:b/>
                <w:bCs/>
                <w:sz w:val="28"/>
                <w:szCs w:val="28"/>
              </w:rPr>
              <w:t>16,1</w:t>
            </w:r>
          </w:p>
        </w:tc>
        <w:tc>
          <w:tcPr>
            <w:tcW w:w="2068" w:type="dxa"/>
          </w:tcPr>
          <w:p w:rsidR="0015221B" w:rsidRPr="00700F0F" w:rsidRDefault="0015221B" w:rsidP="006B4949">
            <w:pPr>
              <w:widowControl w:val="0"/>
              <w:suppressAutoHyphens/>
              <w:autoSpaceDE w:val="0"/>
              <w:autoSpaceDN w:val="0"/>
              <w:adjustRightInd w:val="0"/>
              <w:spacing w:line="240" w:lineRule="auto"/>
              <w:ind w:right="-22"/>
              <w:rPr>
                <w:rFonts w:ascii="Times New Roman" w:hAnsi="Times New Roman" w:cs="Times New Roman"/>
                <w:b/>
                <w:bCs/>
                <w:sz w:val="28"/>
                <w:szCs w:val="28"/>
              </w:rPr>
            </w:pPr>
            <w:r w:rsidRPr="00700F0F">
              <w:rPr>
                <w:rFonts w:ascii="Times New Roman" w:hAnsi="Times New Roman" w:cs="Times New Roman"/>
                <w:b/>
                <w:bCs/>
                <w:sz w:val="28"/>
                <w:szCs w:val="28"/>
              </w:rPr>
              <w:t>15,87</w:t>
            </w:r>
          </w:p>
        </w:tc>
      </w:tr>
      <w:tr w:rsidR="0015221B" w:rsidRPr="00700F0F">
        <w:tc>
          <w:tcPr>
            <w:tcW w:w="2411" w:type="dxa"/>
          </w:tcPr>
          <w:p w:rsidR="0015221B" w:rsidRPr="00700F0F" w:rsidRDefault="0015221B" w:rsidP="006B4949">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b/>
                <w:bCs/>
                <w:sz w:val="28"/>
                <w:szCs w:val="28"/>
              </w:rPr>
              <w:t>2016-2017</w:t>
            </w:r>
          </w:p>
        </w:tc>
        <w:tc>
          <w:tcPr>
            <w:tcW w:w="1840" w:type="dxa"/>
          </w:tcPr>
          <w:p w:rsidR="0015221B" w:rsidRPr="00700F0F" w:rsidRDefault="0015221B" w:rsidP="006B4949">
            <w:pPr>
              <w:widowControl w:val="0"/>
              <w:autoSpaceDE w:val="0"/>
              <w:autoSpaceDN w:val="0"/>
              <w:adjustRightInd w:val="0"/>
              <w:spacing w:line="240" w:lineRule="auto"/>
              <w:ind w:right="1134"/>
              <w:jc w:val="center"/>
              <w:rPr>
                <w:rFonts w:ascii="Times New Roman" w:hAnsi="Times New Roman" w:cs="Times New Roman"/>
                <w:sz w:val="28"/>
                <w:szCs w:val="28"/>
              </w:rPr>
            </w:pPr>
            <w:r w:rsidRPr="00700F0F">
              <w:rPr>
                <w:rFonts w:ascii="Times New Roman" w:hAnsi="Times New Roman" w:cs="Times New Roman"/>
                <w:sz w:val="28"/>
                <w:szCs w:val="28"/>
              </w:rPr>
              <w:t>28,8</w:t>
            </w:r>
          </w:p>
        </w:tc>
        <w:tc>
          <w:tcPr>
            <w:tcW w:w="1688" w:type="dxa"/>
          </w:tcPr>
          <w:p w:rsidR="0015221B" w:rsidRPr="00700F0F" w:rsidRDefault="0015221B" w:rsidP="006B4949">
            <w:pPr>
              <w:widowControl w:val="0"/>
              <w:suppressAutoHyphens/>
              <w:autoSpaceDE w:val="0"/>
              <w:autoSpaceDN w:val="0"/>
              <w:adjustRightInd w:val="0"/>
              <w:spacing w:line="240" w:lineRule="auto"/>
              <w:ind w:right="-22"/>
              <w:rPr>
                <w:rFonts w:ascii="Times New Roman" w:hAnsi="Times New Roman" w:cs="Times New Roman"/>
                <w:b/>
                <w:bCs/>
                <w:sz w:val="28"/>
                <w:szCs w:val="28"/>
              </w:rPr>
            </w:pPr>
            <w:r w:rsidRPr="00700F0F">
              <w:rPr>
                <w:rFonts w:ascii="Times New Roman" w:hAnsi="Times New Roman" w:cs="Times New Roman"/>
                <w:b/>
                <w:bCs/>
                <w:sz w:val="28"/>
                <w:szCs w:val="28"/>
              </w:rPr>
              <w:t>27,19</w:t>
            </w:r>
          </w:p>
        </w:tc>
        <w:tc>
          <w:tcPr>
            <w:tcW w:w="1822" w:type="dxa"/>
          </w:tcPr>
          <w:p w:rsidR="0015221B" w:rsidRPr="00700F0F" w:rsidRDefault="0015221B" w:rsidP="006B4949">
            <w:pPr>
              <w:widowControl w:val="0"/>
              <w:suppressAutoHyphens/>
              <w:autoSpaceDE w:val="0"/>
              <w:autoSpaceDN w:val="0"/>
              <w:adjustRightInd w:val="0"/>
              <w:spacing w:line="240" w:lineRule="auto"/>
              <w:ind w:right="-22"/>
              <w:rPr>
                <w:rFonts w:ascii="Times New Roman" w:hAnsi="Times New Roman" w:cs="Times New Roman"/>
                <w:b/>
                <w:bCs/>
                <w:sz w:val="28"/>
                <w:szCs w:val="28"/>
              </w:rPr>
            </w:pPr>
            <w:r w:rsidRPr="00700F0F">
              <w:rPr>
                <w:rFonts w:ascii="Times New Roman" w:hAnsi="Times New Roman" w:cs="Times New Roman"/>
                <w:b/>
                <w:bCs/>
                <w:sz w:val="28"/>
                <w:szCs w:val="28"/>
              </w:rPr>
              <w:t>16,1</w:t>
            </w:r>
          </w:p>
        </w:tc>
        <w:tc>
          <w:tcPr>
            <w:tcW w:w="2068" w:type="dxa"/>
          </w:tcPr>
          <w:p w:rsidR="0015221B" w:rsidRPr="00700F0F" w:rsidRDefault="0015221B" w:rsidP="006B4949">
            <w:pPr>
              <w:widowControl w:val="0"/>
              <w:suppressAutoHyphens/>
              <w:autoSpaceDE w:val="0"/>
              <w:autoSpaceDN w:val="0"/>
              <w:adjustRightInd w:val="0"/>
              <w:spacing w:line="240" w:lineRule="auto"/>
              <w:ind w:right="-22"/>
              <w:rPr>
                <w:rFonts w:ascii="Times New Roman" w:hAnsi="Times New Roman" w:cs="Times New Roman"/>
                <w:b/>
                <w:bCs/>
                <w:sz w:val="28"/>
                <w:szCs w:val="28"/>
              </w:rPr>
            </w:pPr>
            <w:r w:rsidRPr="00700F0F">
              <w:rPr>
                <w:rFonts w:ascii="Times New Roman" w:hAnsi="Times New Roman" w:cs="Times New Roman"/>
                <w:b/>
                <w:bCs/>
                <w:sz w:val="28"/>
                <w:szCs w:val="28"/>
              </w:rPr>
              <w:t>15,95</w:t>
            </w:r>
          </w:p>
        </w:tc>
      </w:tr>
      <w:tr w:rsidR="0015221B" w:rsidRPr="00700F0F">
        <w:trPr>
          <w:trHeight w:val="433"/>
        </w:trPr>
        <w:tc>
          <w:tcPr>
            <w:tcW w:w="2411" w:type="dxa"/>
          </w:tcPr>
          <w:p w:rsidR="0015221B" w:rsidRPr="00700F0F" w:rsidRDefault="0015221B" w:rsidP="00D12C28">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b/>
                <w:bCs/>
                <w:sz w:val="28"/>
                <w:szCs w:val="28"/>
              </w:rPr>
              <w:t>2017-2018</w:t>
            </w:r>
          </w:p>
        </w:tc>
        <w:tc>
          <w:tcPr>
            <w:tcW w:w="1840" w:type="dxa"/>
          </w:tcPr>
          <w:p w:rsidR="0015221B" w:rsidRPr="00D0794D" w:rsidRDefault="0015221B" w:rsidP="00FC0401">
            <w:pPr>
              <w:widowControl w:val="0"/>
              <w:autoSpaceDE w:val="0"/>
              <w:autoSpaceDN w:val="0"/>
              <w:adjustRightInd w:val="0"/>
              <w:spacing w:line="240" w:lineRule="auto"/>
              <w:ind w:right="1134"/>
              <w:jc w:val="center"/>
              <w:rPr>
                <w:rFonts w:ascii="Times New Roman" w:hAnsi="Times New Roman" w:cs="Times New Roman"/>
                <w:sz w:val="28"/>
                <w:szCs w:val="28"/>
              </w:rPr>
            </w:pPr>
            <w:r>
              <w:rPr>
                <w:rFonts w:ascii="Times New Roman" w:hAnsi="Times New Roman" w:cs="Times New Roman"/>
                <w:sz w:val="28"/>
                <w:szCs w:val="28"/>
              </w:rPr>
              <w:t>27,9</w:t>
            </w:r>
          </w:p>
        </w:tc>
        <w:tc>
          <w:tcPr>
            <w:tcW w:w="1688" w:type="dxa"/>
          </w:tcPr>
          <w:p w:rsidR="0015221B" w:rsidRPr="00700F0F" w:rsidRDefault="0015221B" w:rsidP="00D12C28">
            <w:pPr>
              <w:widowControl w:val="0"/>
              <w:suppressAutoHyphens/>
              <w:autoSpaceDE w:val="0"/>
              <w:autoSpaceDN w:val="0"/>
              <w:adjustRightInd w:val="0"/>
              <w:spacing w:line="240" w:lineRule="auto"/>
              <w:ind w:right="-22"/>
              <w:rPr>
                <w:rFonts w:ascii="Times New Roman" w:hAnsi="Times New Roman" w:cs="Times New Roman"/>
                <w:b/>
                <w:bCs/>
                <w:sz w:val="28"/>
                <w:szCs w:val="28"/>
              </w:rPr>
            </w:pPr>
            <w:r w:rsidRPr="00700F0F">
              <w:rPr>
                <w:rFonts w:ascii="Times New Roman" w:hAnsi="Times New Roman" w:cs="Times New Roman"/>
                <w:b/>
                <w:bCs/>
                <w:sz w:val="28"/>
                <w:szCs w:val="28"/>
              </w:rPr>
              <w:t>27,06</w:t>
            </w:r>
          </w:p>
        </w:tc>
        <w:tc>
          <w:tcPr>
            <w:tcW w:w="1822" w:type="dxa"/>
          </w:tcPr>
          <w:p w:rsidR="0015221B" w:rsidRPr="00700F0F" w:rsidRDefault="0015221B" w:rsidP="00E03C95">
            <w:pPr>
              <w:widowControl w:val="0"/>
              <w:suppressAutoHyphens/>
              <w:autoSpaceDE w:val="0"/>
              <w:autoSpaceDN w:val="0"/>
              <w:adjustRightInd w:val="0"/>
              <w:spacing w:line="240" w:lineRule="auto"/>
              <w:ind w:right="-22"/>
              <w:rPr>
                <w:rFonts w:ascii="Times New Roman" w:hAnsi="Times New Roman" w:cs="Times New Roman"/>
                <w:b/>
                <w:bCs/>
                <w:sz w:val="28"/>
                <w:szCs w:val="28"/>
              </w:rPr>
            </w:pPr>
            <w:r>
              <w:rPr>
                <w:rFonts w:ascii="Times New Roman" w:hAnsi="Times New Roman" w:cs="Times New Roman"/>
                <w:b/>
                <w:bCs/>
                <w:sz w:val="28"/>
                <w:szCs w:val="28"/>
              </w:rPr>
              <w:t>16,4</w:t>
            </w:r>
          </w:p>
        </w:tc>
        <w:tc>
          <w:tcPr>
            <w:tcW w:w="2068" w:type="dxa"/>
          </w:tcPr>
          <w:p w:rsidR="0015221B" w:rsidRPr="00700F0F" w:rsidRDefault="0015221B" w:rsidP="00E03C95">
            <w:pPr>
              <w:widowControl w:val="0"/>
              <w:suppressAutoHyphens/>
              <w:autoSpaceDE w:val="0"/>
              <w:autoSpaceDN w:val="0"/>
              <w:adjustRightInd w:val="0"/>
              <w:spacing w:line="240" w:lineRule="auto"/>
              <w:ind w:right="-22"/>
              <w:rPr>
                <w:rFonts w:ascii="Times New Roman" w:hAnsi="Times New Roman" w:cs="Times New Roman"/>
                <w:b/>
                <w:bCs/>
                <w:sz w:val="28"/>
                <w:szCs w:val="28"/>
              </w:rPr>
            </w:pPr>
            <w:r w:rsidRPr="00700F0F">
              <w:rPr>
                <w:rFonts w:ascii="Times New Roman" w:hAnsi="Times New Roman" w:cs="Times New Roman"/>
                <w:b/>
                <w:bCs/>
                <w:sz w:val="28"/>
                <w:szCs w:val="28"/>
              </w:rPr>
              <w:t>16,24</w:t>
            </w:r>
          </w:p>
        </w:tc>
      </w:tr>
    </w:tbl>
    <w:p w:rsidR="0015221B" w:rsidRDefault="0015221B" w:rsidP="007E07DF">
      <w:pPr>
        <w:tabs>
          <w:tab w:val="left" w:pos="1965"/>
        </w:tabs>
        <w:spacing w:line="240" w:lineRule="auto"/>
        <w:jc w:val="center"/>
        <w:rPr>
          <w:rFonts w:ascii="Times New Roman" w:hAnsi="Times New Roman" w:cs="Times New Roman"/>
          <w:b/>
          <w:bCs/>
          <w:sz w:val="32"/>
          <w:szCs w:val="32"/>
        </w:rPr>
      </w:pPr>
    </w:p>
    <w:p w:rsidR="0015221B" w:rsidRDefault="0015221B" w:rsidP="007E07DF">
      <w:pPr>
        <w:tabs>
          <w:tab w:val="left" w:pos="1965"/>
        </w:tabs>
        <w:spacing w:line="240" w:lineRule="auto"/>
        <w:jc w:val="center"/>
        <w:rPr>
          <w:rFonts w:ascii="Times New Roman" w:hAnsi="Times New Roman" w:cs="Times New Roman"/>
          <w:b/>
          <w:bCs/>
          <w:sz w:val="32"/>
          <w:szCs w:val="32"/>
        </w:rPr>
      </w:pPr>
    </w:p>
    <w:p w:rsidR="0015221B" w:rsidRDefault="0015221B" w:rsidP="007E07DF">
      <w:pPr>
        <w:tabs>
          <w:tab w:val="left" w:pos="1965"/>
        </w:tabs>
        <w:spacing w:line="240" w:lineRule="auto"/>
        <w:jc w:val="center"/>
        <w:rPr>
          <w:rFonts w:ascii="Times New Roman" w:hAnsi="Times New Roman" w:cs="Times New Roman"/>
          <w:b/>
          <w:bCs/>
          <w:sz w:val="32"/>
          <w:szCs w:val="32"/>
        </w:rPr>
      </w:pPr>
    </w:p>
    <w:p w:rsidR="0015221B" w:rsidRDefault="0015221B" w:rsidP="007E07DF">
      <w:pPr>
        <w:tabs>
          <w:tab w:val="left" w:pos="1965"/>
        </w:tabs>
        <w:spacing w:line="240" w:lineRule="auto"/>
        <w:jc w:val="center"/>
        <w:rPr>
          <w:rFonts w:ascii="Times New Roman" w:hAnsi="Times New Roman" w:cs="Times New Roman"/>
          <w:b/>
          <w:bCs/>
          <w:sz w:val="32"/>
          <w:szCs w:val="32"/>
        </w:rPr>
      </w:pPr>
    </w:p>
    <w:p w:rsidR="0015221B" w:rsidRDefault="0015221B" w:rsidP="007E07DF">
      <w:pPr>
        <w:tabs>
          <w:tab w:val="left" w:pos="1965"/>
        </w:tabs>
        <w:spacing w:line="240" w:lineRule="auto"/>
        <w:jc w:val="center"/>
        <w:rPr>
          <w:rFonts w:ascii="Times New Roman" w:hAnsi="Times New Roman" w:cs="Times New Roman"/>
          <w:b/>
          <w:bCs/>
          <w:sz w:val="32"/>
          <w:szCs w:val="32"/>
        </w:rPr>
      </w:pPr>
    </w:p>
    <w:p w:rsidR="0015221B" w:rsidRPr="007E07DF" w:rsidRDefault="0015221B" w:rsidP="007E07DF">
      <w:pPr>
        <w:tabs>
          <w:tab w:val="left" w:pos="1965"/>
        </w:tabs>
        <w:spacing w:line="240" w:lineRule="auto"/>
        <w:jc w:val="center"/>
        <w:rPr>
          <w:rFonts w:ascii="Times New Roman" w:hAnsi="Times New Roman" w:cs="Times New Roman"/>
          <w:b/>
          <w:bCs/>
          <w:sz w:val="32"/>
          <w:szCs w:val="32"/>
        </w:rPr>
      </w:pPr>
      <w:r w:rsidRPr="007E07DF">
        <w:rPr>
          <w:rFonts w:ascii="Times New Roman" w:hAnsi="Times New Roman" w:cs="Times New Roman"/>
          <w:b/>
          <w:bCs/>
          <w:sz w:val="32"/>
          <w:szCs w:val="32"/>
        </w:rPr>
        <w:lastRenderedPageBreak/>
        <w:t>Русский язык</w:t>
      </w:r>
    </w:p>
    <w:p w:rsidR="0015221B" w:rsidRDefault="0015221B" w:rsidP="00976E67">
      <w:pPr>
        <w:tabs>
          <w:tab w:val="left" w:pos="1965"/>
        </w:tabs>
        <w:spacing w:line="240" w:lineRule="auto"/>
        <w:rPr>
          <w:rFonts w:ascii="Times New Roman" w:hAnsi="Times New Roman" w:cs="Times New Roman"/>
          <w:b/>
          <w:bCs/>
          <w:sz w:val="28"/>
          <w:szCs w:val="28"/>
        </w:rPr>
      </w:pPr>
    </w:p>
    <w:p w:rsidR="0015221B" w:rsidRDefault="00E3304F" w:rsidP="00976E67">
      <w:pPr>
        <w:tabs>
          <w:tab w:val="left" w:pos="1965"/>
        </w:tabs>
        <w:spacing w:line="240" w:lineRule="auto"/>
        <w:rPr>
          <w:rFonts w:ascii="Times New Roman" w:hAnsi="Times New Roman" w:cs="Times New Roman"/>
          <w:b/>
          <w:bCs/>
          <w:sz w:val="28"/>
          <w:szCs w:val="28"/>
        </w:rPr>
      </w:pPr>
      <w:r>
        <w:rPr>
          <w:noProof/>
        </w:rPr>
        <w:drawing>
          <wp:anchor distT="79248" distB="233045" distL="449580" distR="118745" simplePos="0" relativeHeight="251657216" behindDoc="1" locked="0" layoutInCell="1" allowOverlap="1">
            <wp:simplePos x="0" y="0"/>
            <wp:positionH relativeFrom="column">
              <wp:posOffset>-368935</wp:posOffset>
            </wp:positionH>
            <wp:positionV relativeFrom="paragraph">
              <wp:posOffset>43180</wp:posOffset>
            </wp:positionV>
            <wp:extent cx="6714490" cy="3409315"/>
            <wp:effectExtent l="2540" t="0" r="0" b="5080"/>
            <wp:wrapTight wrapText="right">
              <wp:wrapPolygon edited="0">
                <wp:start x="5607" y="1267"/>
                <wp:lineTo x="2359" y="1690"/>
                <wp:lineTo x="2084" y="1871"/>
                <wp:lineTo x="2206" y="2233"/>
                <wp:lineTo x="2084" y="2595"/>
                <wp:lineTo x="3279" y="3198"/>
                <wp:lineTo x="3279" y="4164"/>
                <wp:lineTo x="1808" y="4405"/>
                <wp:lineTo x="1593" y="4526"/>
                <wp:lineTo x="1593" y="5250"/>
                <wp:lineTo x="3095" y="6095"/>
                <wp:lineTo x="3279" y="6095"/>
                <wp:lineTo x="3279" y="7061"/>
                <wp:lineTo x="2114" y="7061"/>
                <wp:lineTo x="2114" y="7905"/>
                <wp:lineTo x="3279" y="8026"/>
                <wp:lineTo x="3279" y="8992"/>
                <wp:lineTo x="1655" y="9772"/>
                <wp:lineTo x="1593" y="9953"/>
                <wp:lineTo x="1747" y="9953"/>
                <wp:lineTo x="1593" y="10496"/>
                <wp:lineTo x="1685" y="10561"/>
                <wp:lineTo x="3279" y="10923"/>
                <wp:lineTo x="3279" y="11884"/>
                <wp:lineTo x="2206" y="12307"/>
                <wp:lineTo x="2084" y="12427"/>
                <wp:lineTo x="2114" y="13151"/>
                <wp:lineTo x="2482" y="13453"/>
                <wp:lineTo x="3279" y="13815"/>
                <wp:lineTo x="3279" y="14781"/>
                <wp:lineTo x="1777" y="14962"/>
                <wp:lineTo x="1593" y="15022"/>
                <wp:lineTo x="1593" y="15746"/>
                <wp:lineTo x="3248" y="16712"/>
                <wp:lineTo x="2084" y="17617"/>
                <wp:lineTo x="2084" y="18402"/>
                <wp:lineTo x="4504" y="18643"/>
                <wp:lineTo x="10786" y="18643"/>
                <wp:lineTo x="4535" y="19126"/>
                <wp:lineTo x="4137" y="19126"/>
                <wp:lineTo x="4137" y="19910"/>
                <wp:lineTo x="15778" y="19910"/>
                <wp:lineTo x="15901" y="19186"/>
                <wp:lineTo x="15165" y="19065"/>
                <wp:lineTo x="10786" y="18643"/>
                <wp:lineTo x="14461" y="18643"/>
                <wp:lineTo x="16943" y="18281"/>
                <wp:lineTo x="16912" y="17677"/>
                <wp:lineTo x="17034" y="17677"/>
                <wp:lineTo x="17188" y="17074"/>
                <wp:lineTo x="17157" y="12850"/>
                <wp:lineTo x="20865" y="12850"/>
                <wp:lineTo x="21447" y="12729"/>
                <wp:lineTo x="21447" y="8871"/>
                <wp:lineTo x="17157" y="8026"/>
                <wp:lineTo x="17218" y="1509"/>
                <wp:lineTo x="6710" y="1267"/>
                <wp:lineTo x="5607" y="1267"/>
              </wp:wrapPolygon>
            </wp:wrapTight>
            <wp:docPr id="1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15221B" w:rsidRDefault="0015221B" w:rsidP="00153E5E">
      <w:pPr>
        <w:tabs>
          <w:tab w:val="left" w:pos="1965"/>
        </w:tabs>
        <w:spacing w:line="240" w:lineRule="auto"/>
        <w:rPr>
          <w:rFonts w:ascii="Times New Roman" w:hAnsi="Times New Roman" w:cs="Times New Roman"/>
          <w:b/>
          <w:bCs/>
          <w:sz w:val="28"/>
          <w:szCs w:val="28"/>
        </w:rPr>
      </w:pPr>
      <w:r>
        <w:rPr>
          <w:rFonts w:ascii="Times New Roman" w:hAnsi="Times New Roman" w:cs="Times New Roman"/>
          <w:b/>
          <w:bCs/>
          <w:sz w:val="28"/>
          <w:szCs w:val="28"/>
        </w:rPr>
        <w:br w:type="textWrapping" w:clear="all"/>
      </w:r>
    </w:p>
    <w:p w:rsidR="0015221B" w:rsidRPr="00E32C7F" w:rsidRDefault="0015221B" w:rsidP="00E74DE7">
      <w:pPr>
        <w:tabs>
          <w:tab w:val="left" w:pos="3767"/>
        </w:tabs>
        <w:spacing w:line="240" w:lineRule="auto"/>
        <w:rPr>
          <w:rFonts w:ascii="Times New Roman" w:hAnsi="Times New Roman" w:cs="Times New Roman"/>
          <w:b/>
          <w:bCs/>
          <w:sz w:val="32"/>
          <w:szCs w:val="32"/>
        </w:rPr>
      </w:pPr>
      <w:r>
        <w:rPr>
          <w:rFonts w:ascii="Times New Roman" w:hAnsi="Times New Roman" w:cs="Times New Roman"/>
          <w:b/>
          <w:bCs/>
          <w:sz w:val="28"/>
          <w:szCs w:val="28"/>
        </w:rPr>
        <w:t xml:space="preserve">                                                </w:t>
      </w:r>
      <w:r w:rsidRPr="00E32C7F">
        <w:rPr>
          <w:rFonts w:ascii="Times New Roman" w:hAnsi="Times New Roman" w:cs="Times New Roman"/>
          <w:b/>
          <w:bCs/>
          <w:sz w:val="32"/>
          <w:szCs w:val="32"/>
        </w:rPr>
        <w:t>Математика</w:t>
      </w:r>
    </w:p>
    <w:p w:rsidR="0015221B" w:rsidRDefault="00E3304F" w:rsidP="00976E67">
      <w:pPr>
        <w:tabs>
          <w:tab w:val="left" w:pos="1965"/>
        </w:tabs>
        <w:spacing w:line="240" w:lineRule="auto"/>
        <w:rPr>
          <w:rFonts w:ascii="Times New Roman" w:hAnsi="Times New Roman" w:cs="Times New Roman"/>
          <w:b/>
          <w:bCs/>
          <w:sz w:val="28"/>
          <w:szCs w:val="28"/>
        </w:rPr>
      </w:pPr>
      <w:r>
        <w:rPr>
          <w:noProof/>
        </w:rPr>
        <w:drawing>
          <wp:anchor distT="195072" distB="233934" distL="467868" distR="119761" simplePos="0" relativeHeight="251658240" behindDoc="1" locked="0" layoutInCell="1" allowOverlap="1">
            <wp:simplePos x="0" y="0"/>
            <wp:positionH relativeFrom="column">
              <wp:posOffset>-254635</wp:posOffset>
            </wp:positionH>
            <wp:positionV relativeFrom="paragraph">
              <wp:posOffset>199390</wp:posOffset>
            </wp:positionV>
            <wp:extent cx="6714490" cy="3409315"/>
            <wp:effectExtent l="2540" t="0" r="0" b="1270"/>
            <wp:wrapTight wrapText="right">
              <wp:wrapPolygon edited="0">
                <wp:start x="13449" y="845"/>
                <wp:lineTo x="4320" y="1388"/>
                <wp:lineTo x="3340" y="1509"/>
                <wp:lineTo x="3340" y="1810"/>
                <wp:lineTo x="1440" y="1810"/>
                <wp:lineTo x="1409" y="2655"/>
                <wp:lineTo x="2053" y="2776"/>
                <wp:lineTo x="3064" y="3741"/>
                <wp:lineTo x="1440" y="3741"/>
                <wp:lineTo x="1409" y="4586"/>
                <wp:lineTo x="2053" y="4707"/>
                <wp:lineTo x="3064" y="5673"/>
                <wp:lineTo x="1440" y="5733"/>
                <wp:lineTo x="1409" y="6578"/>
                <wp:lineTo x="2053" y="6698"/>
                <wp:lineTo x="3033" y="7604"/>
                <wp:lineTo x="1440" y="7724"/>
                <wp:lineTo x="1409" y="8569"/>
                <wp:lineTo x="2084" y="8750"/>
                <wp:lineTo x="2911" y="9535"/>
                <wp:lineTo x="3095" y="9535"/>
                <wp:lineTo x="1992" y="9772"/>
                <wp:lineTo x="1869" y="9836"/>
                <wp:lineTo x="1869" y="10496"/>
                <wp:lineTo x="3064" y="11466"/>
                <wp:lineTo x="1593" y="11647"/>
                <wp:lineTo x="1409" y="11703"/>
                <wp:lineTo x="1409" y="12427"/>
                <wp:lineTo x="3064" y="13393"/>
                <wp:lineTo x="1716" y="13574"/>
                <wp:lineTo x="1409" y="13755"/>
                <wp:lineTo x="1409" y="14419"/>
                <wp:lineTo x="3033" y="15324"/>
                <wp:lineTo x="1593" y="15626"/>
                <wp:lineTo x="1409" y="15746"/>
                <wp:lineTo x="1409" y="16350"/>
                <wp:lineTo x="1471" y="16471"/>
                <wp:lineTo x="3095" y="17255"/>
                <wp:lineTo x="1593" y="17557"/>
                <wp:lineTo x="1409" y="17677"/>
                <wp:lineTo x="1409" y="18281"/>
                <wp:lineTo x="1471" y="18402"/>
                <wp:lineTo x="4075" y="19186"/>
                <wp:lineTo x="4045" y="19910"/>
                <wp:lineTo x="15962" y="19910"/>
                <wp:lineTo x="15993" y="19850"/>
                <wp:lineTo x="16023" y="19186"/>
                <wp:lineTo x="16973" y="18281"/>
                <wp:lineTo x="17463" y="17255"/>
                <wp:lineTo x="17463" y="13393"/>
                <wp:lineTo x="18750" y="13393"/>
                <wp:lineTo x="21416" y="12729"/>
                <wp:lineTo x="21447" y="8871"/>
                <wp:lineTo x="21202" y="8811"/>
                <wp:lineTo x="17463" y="8569"/>
                <wp:lineTo x="17525" y="1509"/>
                <wp:lineTo x="16789" y="1328"/>
                <wp:lineTo x="14491" y="845"/>
                <wp:lineTo x="13449" y="845"/>
              </wp:wrapPolygon>
            </wp:wrapTight>
            <wp:docPr id="1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15221B" w:rsidRDefault="0015221B" w:rsidP="00976E67">
      <w:pPr>
        <w:tabs>
          <w:tab w:val="left" w:pos="1965"/>
        </w:tabs>
        <w:spacing w:line="240" w:lineRule="auto"/>
        <w:rPr>
          <w:rFonts w:ascii="Times New Roman" w:hAnsi="Times New Roman" w:cs="Times New Roman"/>
          <w:b/>
          <w:bCs/>
          <w:sz w:val="28"/>
          <w:szCs w:val="28"/>
        </w:rPr>
      </w:pPr>
    </w:p>
    <w:p w:rsidR="0015221B" w:rsidRDefault="0015221B" w:rsidP="00976E67">
      <w:pPr>
        <w:tabs>
          <w:tab w:val="left" w:pos="1965"/>
        </w:tabs>
        <w:spacing w:line="240" w:lineRule="auto"/>
        <w:rPr>
          <w:rFonts w:ascii="Times New Roman" w:hAnsi="Times New Roman" w:cs="Times New Roman"/>
          <w:b/>
          <w:bCs/>
          <w:sz w:val="28"/>
          <w:szCs w:val="28"/>
        </w:rPr>
      </w:pPr>
    </w:p>
    <w:p w:rsidR="0015221B" w:rsidRDefault="0015221B" w:rsidP="00976E67">
      <w:pPr>
        <w:tabs>
          <w:tab w:val="left" w:pos="1965"/>
        </w:tabs>
        <w:spacing w:line="240" w:lineRule="auto"/>
        <w:rPr>
          <w:rFonts w:ascii="Times New Roman" w:hAnsi="Times New Roman" w:cs="Times New Roman"/>
          <w:b/>
          <w:bCs/>
          <w:sz w:val="28"/>
          <w:szCs w:val="28"/>
        </w:rPr>
      </w:pPr>
    </w:p>
    <w:p w:rsidR="0015221B" w:rsidRDefault="0015221B" w:rsidP="00976E67">
      <w:pPr>
        <w:tabs>
          <w:tab w:val="left" w:pos="1965"/>
        </w:tabs>
        <w:spacing w:line="240" w:lineRule="auto"/>
        <w:rPr>
          <w:rFonts w:ascii="Times New Roman" w:hAnsi="Times New Roman" w:cs="Times New Roman"/>
          <w:b/>
          <w:bCs/>
          <w:sz w:val="28"/>
          <w:szCs w:val="28"/>
        </w:rPr>
      </w:pPr>
    </w:p>
    <w:p w:rsidR="0015221B" w:rsidRDefault="0015221B" w:rsidP="00976E67">
      <w:pPr>
        <w:tabs>
          <w:tab w:val="left" w:pos="1965"/>
        </w:tabs>
        <w:spacing w:line="240" w:lineRule="auto"/>
        <w:rPr>
          <w:rFonts w:ascii="Times New Roman" w:hAnsi="Times New Roman" w:cs="Times New Roman"/>
          <w:b/>
          <w:bCs/>
          <w:sz w:val="28"/>
          <w:szCs w:val="28"/>
        </w:rPr>
      </w:pPr>
    </w:p>
    <w:p w:rsidR="0015221B" w:rsidRDefault="0015221B" w:rsidP="00976E67">
      <w:pPr>
        <w:tabs>
          <w:tab w:val="left" w:pos="1965"/>
        </w:tabs>
        <w:spacing w:line="240" w:lineRule="auto"/>
        <w:rPr>
          <w:rFonts w:ascii="Times New Roman" w:hAnsi="Times New Roman" w:cs="Times New Roman"/>
          <w:b/>
          <w:bCs/>
          <w:sz w:val="28"/>
          <w:szCs w:val="28"/>
        </w:rPr>
      </w:pPr>
    </w:p>
    <w:p w:rsidR="0015221B" w:rsidRDefault="0015221B" w:rsidP="00976E67">
      <w:pPr>
        <w:tabs>
          <w:tab w:val="left" w:pos="1965"/>
        </w:tabs>
        <w:spacing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15221B" w:rsidRPr="00700F0F" w:rsidRDefault="0015221B" w:rsidP="006B4949">
      <w:pPr>
        <w:tabs>
          <w:tab w:val="left" w:pos="19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0F0F">
        <w:rPr>
          <w:rFonts w:ascii="Times New Roman" w:hAnsi="Times New Roman" w:cs="Times New Roman"/>
          <w:sz w:val="28"/>
          <w:szCs w:val="28"/>
        </w:rPr>
        <w:t xml:space="preserve">Учащиеся 9 «А» класса Малеева Кристина, Ревва Марат, Кравченко Анастасия; 9 «Б» класса Артюхова Елизавета, Пашко Данил,  9 «В» класса Минасян Анжелика, Зограбян Карен, Кривоносов Петр, Ярош Кристина, 9 «Г» класса  Сугак Илья в 2018 году по заключению ПМПК проходили государственную итоговую аттестацию в форме государственного выпускного </w:t>
      </w:r>
      <w:r w:rsidRPr="00700F0F">
        <w:rPr>
          <w:rFonts w:ascii="Times New Roman" w:hAnsi="Times New Roman" w:cs="Times New Roman"/>
          <w:sz w:val="28"/>
          <w:szCs w:val="28"/>
        </w:rPr>
        <w:lastRenderedPageBreak/>
        <w:t>экзамена. Все выпускники сдавали только обязательные экзамены по математике и русскому языку и успешно прошли итоговую аттестацию.</w:t>
      </w:r>
    </w:p>
    <w:p w:rsidR="0015221B" w:rsidRPr="00700F0F" w:rsidRDefault="0015221B" w:rsidP="000B2A33">
      <w:pPr>
        <w:widowControl w:val="0"/>
        <w:autoSpaceDE w:val="0"/>
        <w:autoSpaceDN w:val="0"/>
        <w:adjustRightInd w:val="0"/>
        <w:ind w:right="-159"/>
        <w:jc w:val="both"/>
        <w:rPr>
          <w:rFonts w:ascii="Times New Roman" w:hAnsi="Times New Roman" w:cs="Times New Roman"/>
          <w:sz w:val="28"/>
          <w:szCs w:val="28"/>
        </w:rPr>
      </w:pPr>
      <w:r w:rsidRPr="00700F0F">
        <w:rPr>
          <w:rFonts w:ascii="Times New Roman" w:hAnsi="Times New Roman" w:cs="Times New Roman"/>
          <w:sz w:val="28"/>
          <w:szCs w:val="28"/>
        </w:rPr>
        <w:t xml:space="preserve">     Выпускники 9-х классов сдавали 2 экзамена по выбору в соответствии с утвержденным графиком проведения ОГЭ в 2018 году и показали следующие результаты:</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1567"/>
        <w:gridCol w:w="990"/>
        <w:gridCol w:w="947"/>
        <w:gridCol w:w="992"/>
        <w:gridCol w:w="709"/>
        <w:gridCol w:w="1463"/>
        <w:gridCol w:w="1417"/>
      </w:tblGrid>
      <w:tr w:rsidR="0015221B" w:rsidRPr="005D0E0F">
        <w:trPr>
          <w:trHeight w:val="1248"/>
        </w:trPr>
        <w:tc>
          <w:tcPr>
            <w:tcW w:w="2227" w:type="dxa"/>
          </w:tcPr>
          <w:p w:rsidR="0015221B" w:rsidRPr="005D0E0F" w:rsidRDefault="0015221B" w:rsidP="00323F78">
            <w:pPr>
              <w:widowControl w:val="0"/>
              <w:tabs>
                <w:tab w:val="left" w:pos="2318"/>
              </w:tabs>
              <w:suppressAutoHyphens/>
              <w:autoSpaceDE w:val="0"/>
              <w:autoSpaceDN w:val="0"/>
              <w:adjustRightInd w:val="0"/>
              <w:spacing w:line="240" w:lineRule="auto"/>
              <w:jc w:val="center"/>
              <w:rPr>
                <w:rFonts w:ascii="Times New Roman" w:hAnsi="Times New Roman" w:cs="Times New Roman"/>
                <w:b/>
                <w:bCs/>
                <w:sz w:val="28"/>
                <w:szCs w:val="28"/>
              </w:rPr>
            </w:pPr>
            <w:r w:rsidRPr="005D0E0F">
              <w:rPr>
                <w:rFonts w:ascii="Times New Roman" w:hAnsi="Times New Roman" w:cs="Times New Roman"/>
                <w:b/>
                <w:bCs/>
                <w:sz w:val="28"/>
                <w:szCs w:val="28"/>
              </w:rPr>
              <w:t>Предмет</w:t>
            </w:r>
          </w:p>
        </w:tc>
        <w:tc>
          <w:tcPr>
            <w:tcW w:w="1567" w:type="dxa"/>
          </w:tcPr>
          <w:p w:rsidR="0015221B" w:rsidRPr="005D0E0F" w:rsidRDefault="0015221B" w:rsidP="00D94A8E">
            <w:pPr>
              <w:widowControl w:val="0"/>
              <w:suppressAutoHyphens/>
              <w:autoSpaceDE w:val="0"/>
              <w:autoSpaceDN w:val="0"/>
              <w:adjustRightInd w:val="0"/>
              <w:spacing w:line="240" w:lineRule="auto"/>
              <w:jc w:val="center"/>
              <w:rPr>
                <w:rFonts w:ascii="Times New Roman" w:hAnsi="Times New Roman" w:cs="Times New Roman"/>
                <w:b/>
                <w:bCs/>
                <w:sz w:val="28"/>
                <w:szCs w:val="28"/>
              </w:rPr>
            </w:pPr>
            <w:r w:rsidRPr="005D0E0F">
              <w:rPr>
                <w:rFonts w:ascii="Times New Roman" w:hAnsi="Times New Roman" w:cs="Times New Roman"/>
                <w:b/>
                <w:bCs/>
                <w:sz w:val="28"/>
                <w:szCs w:val="28"/>
              </w:rPr>
              <w:t xml:space="preserve">Количество писавших ОГЭ </w:t>
            </w:r>
          </w:p>
        </w:tc>
        <w:tc>
          <w:tcPr>
            <w:tcW w:w="990" w:type="dxa"/>
          </w:tcPr>
          <w:p w:rsidR="0015221B" w:rsidRPr="005D0E0F" w:rsidRDefault="0015221B" w:rsidP="00DC19CB">
            <w:pPr>
              <w:widowControl w:val="0"/>
              <w:tabs>
                <w:tab w:val="left" w:pos="363"/>
              </w:tabs>
              <w:suppressAutoHyphens/>
              <w:autoSpaceDE w:val="0"/>
              <w:autoSpaceDN w:val="0"/>
              <w:adjustRightInd w:val="0"/>
              <w:spacing w:line="240" w:lineRule="auto"/>
              <w:ind w:right="-25"/>
              <w:jc w:val="center"/>
              <w:rPr>
                <w:rFonts w:ascii="Times New Roman" w:hAnsi="Times New Roman" w:cs="Times New Roman"/>
                <w:b/>
                <w:bCs/>
                <w:sz w:val="28"/>
                <w:szCs w:val="28"/>
              </w:rPr>
            </w:pPr>
            <w:r w:rsidRPr="005D0E0F">
              <w:rPr>
                <w:rFonts w:ascii="Times New Roman" w:hAnsi="Times New Roman" w:cs="Times New Roman"/>
                <w:b/>
                <w:bCs/>
                <w:sz w:val="28"/>
                <w:szCs w:val="28"/>
              </w:rPr>
              <w:t>«5»</w:t>
            </w:r>
          </w:p>
        </w:tc>
        <w:tc>
          <w:tcPr>
            <w:tcW w:w="947" w:type="dxa"/>
          </w:tcPr>
          <w:p w:rsidR="0015221B" w:rsidRPr="005D0E0F" w:rsidRDefault="0015221B" w:rsidP="00323F78">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5D0E0F">
              <w:rPr>
                <w:rFonts w:ascii="Times New Roman" w:hAnsi="Times New Roman" w:cs="Times New Roman"/>
                <w:b/>
                <w:bCs/>
                <w:sz w:val="28"/>
                <w:szCs w:val="28"/>
              </w:rPr>
              <w:t>«4»</w:t>
            </w:r>
          </w:p>
        </w:tc>
        <w:tc>
          <w:tcPr>
            <w:tcW w:w="992" w:type="dxa"/>
          </w:tcPr>
          <w:p w:rsidR="0015221B" w:rsidRPr="005D0E0F" w:rsidRDefault="0015221B" w:rsidP="00323F78">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5D0E0F">
              <w:rPr>
                <w:rFonts w:ascii="Times New Roman" w:hAnsi="Times New Roman" w:cs="Times New Roman"/>
                <w:b/>
                <w:bCs/>
                <w:sz w:val="28"/>
                <w:szCs w:val="28"/>
              </w:rPr>
              <w:t>«3»</w:t>
            </w:r>
          </w:p>
        </w:tc>
        <w:tc>
          <w:tcPr>
            <w:tcW w:w="709" w:type="dxa"/>
          </w:tcPr>
          <w:p w:rsidR="0015221B" w:rsidRPr="005D0E0F" w:rsidRDefault="0015221B" w:rsidP="00323F78">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5D0E0F">
              <w:rPr>
                <w:rFonts w:ascii="Times New Roman" w:hAnsi="Times New Roman" w:cs="Times New Roman"/>
                <w:b/>
                <w:bCs/>
                <w:sz w:val="28"/>
                <w:szCs w:val="28"/>
              </w:rPr>
              <w:t>«2»</w:t>
            </w:r>
          </w:p>
        </w:tc>
        <w:tc>
          <w:tcPr>
            <w:tcW w:w="1463" w:type="dxa"/>
          </w:tcPr>
          <w:p w:rsidR="0015221B" w:rsidRPr="005D0E0F" w:rsidRDefault="0015221B" w:rsidP="00A85F6C">
            <w:pPr>
              <w:widowControl w:val="0"/>
              <w:suppressAutoHyphens/>
              <w:autoSpaceDE w:val="0"/>
              <w:autoSpaceDN w:val="0"/>
              <w:adjustRightInd w:val="0"/>
              <w:spacing w:line="240" w:lineRule="auto"/>
              <w:ind w:right="21"/>
              <w:jc w:val="center"/>
              <w:rPr>
                <w:rFonts w:ascii="Times New Roman" w:hAnsi="Times New Roman" w:cs="Times New Roman"/>
                <w:b/>
                <w:bCs/>
                <w:sz w:val="28"/>
                <w:szCs w:val="28"/>
              </w:rPr>
            </w:pPr>
            <w:r w:rsidRPr="005D0E0F">
              <w:rPr>
                <w:rFonts w:ascii="Times New Roman" w:hAnsi="Times New Roman" w:cs="Times New Roman"/>
                <w:b/>
                <w:bCs/>
                <w:sz w:val="28"/>
                <w:szCs w:val="28"/>
              </w:rPr>
              <w:t>Средний балл</w:t>
            </w:r>
          </w:p>
        </w:tc>
        <w:tc>
          <w:tcPr>
            <w:tcW w:w="1417" w:type="dxa"/>
          </w:tcPr>
          <w:p w:rsidR="0015221B" w:rsidRDefault="0015221B" w:rsidP="00A85F6C">
            <w:pPr>
              <w:widowControl w:val="0"/>
              <w:suppressAutoHyphens/>
              <w:autoSpaceDE w:val="0"/>
              <w:autoSpaceDN w:val="0"/>
              <w:adjustRightInd w:val="0"/>
              <w:spacing w:after="0" w:line="240" w:lineRule="auto"/>
              <w:ind w:right="21"/>
              <w:jc w:val="center"/>
              <w:rPr>
                <w:rFonts w:ascii="Times New Roman" w:hAnsi="Times New Roman" w:cs="Times New Roman"/>
                <w:b/>
                <w:bCs/>
                <w:sz w:val="28"/>
                <w:szCs w:val="28"/>
              </w:rPr>
            </w:pPr>
            <w:r w:rsidRPr="005D0E0F">
              <w:rPr>
                <w:rFonts w:ascii="Times New Roman" w:hAnsi="Times New Roman" w:cs="Times New Roman"/>
                <w:b/>
                <w:bCs/>
                <w:sz w:val="28"/>
                <w:szCs w:val="28"/>
              </w:rPr>
              <w:t>Средний балл</w:t>
            </w:r>
          </w:p>
          <w:p w:rsidR="0015221B" w:rsidRPr="005D0E0F" w:rsidRDefault="0015221B" w:rsidP="00A85F6C">
            <w:pPr>
              <w:widowControl w:val="0"/>
              <w:suppressAutoHyphens/>
              <w:autoSpaceDE w:val="0"/>
              <w:autoSpaceDN w:val="0"/>
              <w:adjustRightInd w:val="0"/>
              <w:spacing w:after="0" w:line="240" w:lineRule="auto"/>
              <w:ind w:right="21"/>
              <w:jc w:val="center"/>
              <w:rPr>
                <w:rFonts w:ascii="Times New Roman" w:hAnsi="Times New Roman" w:cs="Times New Roman"/>
                <w:b/>
                <w:bCs/>
                <w:sz w:val="28"/>
                <w:szCs w:val="28"/>
              </w:rPr>
            </w:pPr>
            <w:r>
              <w:rPr>
                <w:rFonts w:ascii="Times New Roman" w:hAnsi="Times New Roman" w:cs="Times New Roman"/>
                <w:b/>
                <w:bCs/>
                <w:sz w:val="28"/>
                <w:szCs w:val="28"/>
              </w:rPr>
              <w:t>по краю</w:t>
            </w:r>
          </w:p>
        </w:tc>
      </w:tr>
      <w:tr w:rsidR="0015221B" w:rsidRPr="005D0E0F">
        <w:tc>
          <w:tcPr>
            <w:tcW w:w="2227" w:type="dxa"/>
          </w:tcPr>
          <w:p w:rsidR="0015221B" w:rsidRPr="00700F0F" w:rsidRDefault="0015221B" w:rsidP="00323F78">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Литература</w:t>
            </w:r>
          </w:p>
        </w:tc>
        <w:tc>
          <w:tcPr>
            <w:tcW w:w="1567" w:type="dxa"/>
          </w:tcPr>
          <w:p w:rsidR="0015221B" w:rsidRPr="00700F0F" w:rsidRDefault="0015221B" w:rsidP="00D94A8E">
            <w:pPr>
              <w:widowControl w:val="0"/>
              <w:tabs>
                <w:tab w:val="left" w:pos="765"/>
              </w:tabs>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1</w:t>
            </w:r>
          </w:p>
        </w:tc>
        <w:tc>
          <w:tcPr>
            <w:tcW w:w="990" w:type="dxa"/>
          </w:tcPr>
          <w:p w:rsidR="0015221B" w:rsidRPr="00700F0F" w:rsidRDefault="0015221B" w:rsidP="00323F78">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1</w:t>
            </w:r>
          </w:p>
        </w:tc>
        <w:tc>
          <w:tcPr>
            <w:tcW w:w="947" w:type="dxa"/>
          </w:tcPr>
          <w:p w:rsidR="0015221B" w:rsidRPr="00700F0F" w:rsidRDefault="0015221B" w:rsidP="00323F78">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w:t>
            </w:r>
          </w:p>
        </w:tc>
        <w:tc>
          <w:tcPr>
            <w:tcW w:w="992" w:type="dxa"/>
          </w:tcPr>
          <w:p w:rsidR="0015221B" w:rsidRPr="00700F0F" w:rsidRDefault="0015221B" w:rsidP="00323F78">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w:t>
            </w:r>
          </w:p>
        </w:tc>
        <w:tc>
          <w:tcPr>
            <w:tcW w:w="709" w:type="dxa"/>
          </w:tcPr>
          <w:p w:rsidR="0015221B" w:rsidRPr="00700F0F" w:rsidRDefault="0015221B" w:rsidP="00323F78">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w:t>
            </w:r>
          </w:p>
        </w:tc>
        <w:tc>
          <w:tcPr>
            <w:tcW w:w="1463" w:type="dxa"/>
          </w:tcPr>
          <w:p w:rsidR="0015221B" w:rsidRPr="00087957" w:rsidRDefault="0015221B" w:rsidP="00A85F6C">
            <w:pPr>
              <w:widowControl w:val="0"/>
              <w:suppressAutoHyphens/>
              <w:autoSpaceDE w:val="0"/>
              <w:autoSpaceDN w:val="0"/>
              <w:adjustRightInd w:val="0"/>
              <w:spacing w:line="240" w:lineRule="auto"/>
              <w:ind w:right="-50"/>
              <w:jc w:val="center"/>
              <w:rPr>
                <w:rFonts w:ascii="Times New Roman" w:hAnsi="Times New Roman" w:cs="Times New Roman"/>
                <w:b/>
                <w:bCs/>
                <w:color w:val="FF0000"/>
                <w:sz w:val="28"/>
                <w:szCs w:val="28"/>
              </w:rPr>
            </w:pPr>
            <w:r w:rsidRPr="00087957">
              <w:rPr>
                <w:rFonts w:ascii="Times New Roman" w:hAnsi="Times New Roman" w:cs="Times New Roman"/>
                <w:b/>
                <w:bCs/>
                <w:color w:val="FF0000"/>
                <w:sz w:val="28"/>
                <w:szCs w:val="28"/>
              </w:rPr>
              <w:t>27</w:t>
            </w:r>
          </w:p>
        </w:tc>
        <w:tc>
          <w:tcPr>
            <w:tcW w:w="1417" w:type="dxa"/>
          </w:tcPr>
          <w:p w:rsidR="0015221B" w:rsidRPr="00087957" w:rsidRDefault="0015221B" w:rsidP="00087957">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sidRPr="00087957">
              <w:rPr>
                <w:rFonts w:ascii="Times New Roman" w:hAnsi="Times New Roman" w:cs="Times New Roman"/>
                <w:sz w:val="28"/>
                <w:szCs w:val="28"/>
              </w:rPr>
              <w:t>22,4</w:t>
            </w:r>
          </w:p>
        </w:tc>
      </w:tr>
      <w:tr w:rsidR="0015221B" w:rsidRPr="005D0E0F">
        <w:tc>
          <w:tcPr>
            <w:tcW w:w="2227" w:type="dxa"/>
          </w:tcPr>
          <w:p w:rsidR="0015221B" w:rsidRPr="00700F0F" w:rsidRDefault="0015221B" w:rsidP="00323F78">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География</w:t>
            </w:r>
          </w:p>
        </w:tc>
        <w:tc>
          <w:tcPr>
            <w:tcW w:w="1567" w:type="dxa"/>
          </w:tcPr>
          <w:p w:rsidR="0015221B" w:rsidRPr="00700F0F" w:rsidRDefault="0015221B" w:rsidP="00D94A8E">
            <w:pPr>
              <w:widowControl w:val="0"/>
              <w:tabs>
                <w:tab w:val="left" w:pos="765"/>
              </w:tabs>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51</w:t>
            </w:r>
          </w:p>
        </w:tc>
        <w:tc>
          <w:tcPr>
            <w:tcW w:w="990" w:type="dxa"/>
          </w:tcPr>
          <w:p w:rsidR="0015221B" w:rsidRPr="00700F0F" w:rsidRDefault="0015221B" w:rsidP="00BC6561">
            <w:pPr>
              <w:widowControl w:val="0"/>
              <w:tabs>
                <w:tab w:val="left" w:pos="765"/>
              </w:tabs>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9</w:t>
            </w:r>
          </w:p>
        </w:tc>
        <w:tc>
          <w:tcPr>
            <w:tcW w:w="947" w:type="dxa"/>
          </w:tcPr>
          <w:p w:rsidR="0015221B" w:rsidRPr="00700F0F" w:rsidRDefault="0015221B" w:rsidP="00BC6561">
            <w:pPr>
              <w:widowControl w:val="0"/>
              <w:tabs>
                <w:tab w:val="left" w:pos="1905"/>
              </w:tabs>
              <w:suppressAutoHyphens/>
              <w:autoSpaceDE w:val="0"/>
              <w:autoSpaceDN w:val="0"/>
              <w:adjustRightInd w:val="0"/>
              <w:spacing w:line="240" w:lineRule="auto"/>
              <w:jc w:val="both"/>
              <w:rPr>
                <w:rFonts w:ascii="Times New Roman" w:hAnsi="Times New Roman" w:cs="Times New Roman"/>
                <w:sz w:val="28"/>
                <w:szCs w:val="28"/>
              </w:rPr>
            </w:pPr>
            <w:r w:rsidRPr="00700F0F">
              <w:rPr>
                <w:rFonts w:ascii="Times New Roman" w:hAnsi="Times New Roman" w:cs="Times New Roman"/>
                <w:sz w:val="28"/>
                <w:szCs w:val="28"/>
              </w:rPr>
              <w:t>33</w:t>
            </w:r>
          </w:p>
        </w:tc>
        <w:tc>
          <w:tcPr>
            <w:tcW w:w="992" w:type="dxa"/>
          </w:tcPr>
          <w:p w:rsidR="0015221B" w:rsidRPr="00700F0F" w:rsidRDefault="0015221B" w:rsidP="00BC6561">
            <w:pPr>
              <w:widowControl w:val="0"/>
              <w:tabs>
                <w:tab w:val="left" w:pos="1905"/>
              </w:tabs>
              <w:suppressAutoHyphens/>
              <w:autoSpaceDE w:val="0"/>
              <w:autoSpaceDN w:val="0"/>
              <w:adjustRightInd w:val="0"/>
              <w:spacing w:line="240" w:lineRule="auto"/>
              <w:jc w:val="both"/>
              <w:rPr>
                <w:rFonts w:ascii="Times New Roman" w:hAnsi="Times New Roman" w:cs="Times New Roman"/>
                <w:sz w:val="28"/>
                <w:szCs w:val="28"/>
              </w:rPr>
            </w:pPr>
            <w:r w:rsidRPr="00700F0F">
              <w:rPr>
                <w:rFonts w:ascii="Times New Roman" w:hAnsi="Times New Roman" w:cs="Times New Roman"/>
                <w:sz w:val="28"/>
                <w:szCs w:val="28"/>
              </w:rPr>
              <w:t>9</w:t>
            </w:r>
          </w:p>
        </w:tc>
        <w:tc>
          <w:tcPr>
            <w:tcW w:w="709" w:type="dxa"/>
          </w:tcPr>
          <w:p w:rsidR="0015221B" w:rsidRPr="00700F0F" w:rsidRDefault="0015221B" w:rsidP="00867168">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0</w:t>
            </w:r>
          </w:p>
        </w:tc>
        <w:tc>
          <w:tcPr>
            <w:tcW w:w="1463" w:type="dxa"/>
          </w:tcPr>
          <w:p w:rsidR="0015221B" w:rsidRPr="00087957" w:rsidRDefault="0015221B" w:rsidP="00C35956">
            <w:pPr>
              <w:widowControl w:val="0"/>
              <w:suppressAutoHyphens/>
              <w:autoSpaceDE w:val="0"/>
              <w:autoSpaceDN w:val="0"/>
              <w:adjustRightInd w:val="0"/>
              <w:spacing w:line="240" w:lineRule="auto"/>
              <w:ind w:right="-144"/>
              <w:jc w:val="center"/>
              <w:rPr>
                <w:rFonts w:ascii="Times New Roman" w:hAnsi="Times New Roman" w:cs="Times New Roman"/>
                <w:b/>
                <w:bCs/>
                <w:color w:val="FF0000"/>
                <w:sz w:val="28"/>
                <w:szCs w:val="28"/>
              </w:rPr>
            </w:pPr>
            <w:r w:rsidRPr="00087957">
              <w:rPr>
                <w:rFonts w:ascii="Times New Roman" w:hAnsi="Times New Roman" w:cs="Times New Roman"/>
                <w:b/>
                <w:bCs/>
                <w:color w:val="FF0000"/>
                <w:sz w:val="28"/>
                <w:szCs w:val="28"/>
              </w:rPr>
              <w:t>22,5</w:t>
            </w:r>
          </w:p>
        </w:tc>
        <w:tc>
          <w:tcPr>
            <w:tcW w:w="1417" w:type="dxa"/>
          </w:tcPr>
          <w:p w:rsidR="0015221B" w:rsidRPr="00087957" w:rsidRDefault="0015221B" w:rsidP="00087957">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sidRPr="00087957">
              <w:rPr>
                <w:rFonts w:ascii="Times New Roman" w:hAnsi="Times New Roman" w:cs="Times New Roman"/>
                <w:sz w:val="28"/>
                <w:szCs w:val="28"/>
              </w:rPr>
              <w:t>21,2</w:t>
            </w:r>
          </w:p>
        </w:tc>
      </w:tr>
      <w:tr w:rsidR="0015221B" w:rsidRPr="005D0E0F">
        <w:tc>
          <w:tcPr>
            <w:tcW w:w="2227" w:type="dxa"/>
          </w:tcPr>
          <w:p w:rsidR="0015221B" w:rsidRPr="00700F0F" w:rsidRDefault="0015221B" w:rsidP="00323F78">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Биология</w:t>
            </w:r>
          </w:p>
        </w:tc>
        <w:tc>
          <w:tcPr>
            <w:tcW w:w="1567" w:type="dxa"/>
          </w:tcPr>
          <w:p w:rsidR="0015221B" w:rsidRPr="00700F0F" w:rsidRDefault="0015221B" w:rsidP="00D94A8E">
            <w:pPr>
              <w:widowControl w:val="0"/>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14</w:t>
            </w:r>
          </w:p>
        </w:tc>
        <w:tc>
          <w:tcPr>
            <w:tcW w:w="990" w:type="dxa"/>
          </w:tcPr>
          <w:p w:rsidR="0015221B" w:rsidRPr="00700F0F" w:rsidRDefault="0015221B" w:rsidP="00BC6561">
            <w:pPr>
              <w:widowControl w:val="0"/>
              <w:tabs>
                <w:tab w:val="left" w:pos="900"/>
              </w:tabs>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2</w:t>
            </w:r>
          </w:p>
        </w:tc>
        <w:tc>
          <w:tcPr>
            <w:tcW w:w="947" w:type="dxa"/>
          </w:tcPr>
          <w:p w:rsidR="0015221B" w:rsidRPr="00700F0F" w:rsidRDefault="0015221B" w:rsidP="00BC6561">
            <w:pPr>
              <w:widowControl w:val="0"/>
              <w:tabs>
                <w:tab w:val="left" w:pos="900"/>
              </w:tabs>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5</w:t>
            </w:r>
          </w:p>
        </w:tc>
        <w:tc>
          <w:tcPr>
            <w:tcW w:w="992" w:type="dxa"/>
          </w:tcPr>
          <w:p w:rsidR="0015221B" w:rsidRPr="00700F0F" w:rsidRDefault="0015221B" w:rsidP="00BC6561">
            <w:pPr>
              <w:widowControl w:val="0"/>
              <w:tabs>
                <w:tab w:val="left" w:pos="900"/>
              </w:tabs>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7</w:t>
            </w:r>
          </w:p>
        </w:tc>
        <w:tc>
          <w:tcPr>
            <w:tcW w:w="709" w:type="dxa"/>
          </w:tcPr>
          <w:p w:rsidR="0015221B" w:rsidRPr="00700F0F" w:rsidRDefault="0015221B" w:rsidP="00867168">
            <w:pPr>
              <w:widowControl w:val="0"/>
              <w:tabs>
                <w:tab w:val="left" w:pos="900"/>
              </w:tabs>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0</w:t>
            </w:r>
          </w:p>
        </w:tc>
        <w:tc>
          <w:tcPr>
            <w:tcW w:w="1463" w:type="dxa"/>
          </w:tcPr>
          <w:p w:rsidR="0015221B" w:rsidRPr="00087957" w:rsidRDefault="0015221B" w:rsidP="00C07F7D">
            <w:pPr>
              <w:widowControl w:val="0"/>
              <w:suppressAutoHyphens/>
              <w:autoSpaceDE w:val="0"/>
              <w:autoSpaceDN w:val="0"/>
              <w:adjustRightInd w:val="0"/>
              <w:spacing w:line="240" w:lineRule="auto"/>
              <w:ind w:right="-144"/>
              <w:jc w:val="center"/>
              <w:rPr>
                <w:rFonts w:ascii="Times New Roman" w:hAnsi="Times New Roman" w:cs="Times New Roman"/>
                <w:b/>
                <w:bCs/>
                <w:color w:val="FF0000"/>
                <w:sz w:val="28"/>
                <w:szCs w:val="28"/>
              </w:rPr>
            </w:pPr>
            <w:r w:rsidRPr="00087957">
              <w:rPr>
                <w:rFonts w:ascii="Times New Roman" w:hAnsi="Times New Roman" w:cs="Times New Roman"/>
                <w:b/>
                <w:bCs/>
                <w:color w:val="FF0000"/>
                <w:sz w:val="28"/>
                <w:szCs w:val="28"/>
              </w:rPr>
              <w:t>26,4</w:t>
            </w:r>
          </w:p>
        </w:tc>
        <w:tc>
          <w:tcPr>
            <w:tcW w:w="1417" w:type="dxa"/>
          </w:tcPr>
          <w:p w:rsidR="0015221B" w:rsidRPr="00087957" w:rsidRDefault="0015221B" w:rsidP="00087957">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sidRPr="00087957">
              <w:rPr>
                <w:rFonts w:ascii="Times New Roman" w:hAnsi="Times New Roman" w:cs="Times New Roman"/>
                <w:sz w:val="28"/>
                <w:szCs w:val="28"/>
              </w:rPr>
              <w:t>25,7</w:t>
            </w:r>
          </w:p>
        </w:tc>
      </w:tr>
      <w:tr w:rsidR="0015221B" w:rsidRPr="005D0E0F">
        <w:tc>
          <w:tcPr>
            <w:tcW w:w="2227" w:type="dxa"/>
          </w:tcPr>
          <w:p w:rsidR="0015221B" w:rsidRPr="00700F0F" w:rsidRDefault="0015221B" w:rsidP="00323F78">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Физика</w:t>
            </w:r>
          </w:p>
        </w:tc>
        <w:tc>
          <w:tcPr>
            <w:tcW w:w="1567" w:type="dxa"/>
          </w:tcPr>
          <w:p w:rsidR="0015221B" w:rsidRPr="00700F0F" w:rsidRDefault="0015221B" w:rsidP="00D94A8E">
            <w:pPr>
              <w:widowControl w:val="0"/>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8</w:t>
            </w:r>
          </w:p>
        </w:tc>
        <w:tc>
          <w:tcPr>
            <w:tcW w:w="990" w:type="dxa"/>
          </w:tcPr>
          <w:p w:rsidR="0015221B" w:rsidRPr="00700F0F" w:rsidRDefault="0015221B" w:rsidP="00BC6561">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0</w:t>
            </w:r>
          </w:p>
        </w:tc>
        <w:tc>
          <w:tcPr>
            <w:tcW w:w="947" w:type="dxa"/>
          </w:tcPr>
          <w:p w:rsidR="0015221B" w:rsidRPr="00700F0F" w:rsidRDefault="0015221B" w:rsidP="00BC6561">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7</w:t>
            </w:r>
          </w:p>
        </w:tc>
        <w:tc>
          <w:tcPr>
            <w:tcW w:w="992" w:type="dxa"/>
          </w:tcPr>
          <w:p w:rsidR="0015221B" w:rsidRPr="00700F0F" w:rsidRDefault="0015221B" w:rsidP="00BC6561">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1</w:t>
            </w:r>
          </w:p>
        </w:tc>
        <w:tc>
          <w:tcPr>
            <w:tcW w:w="709" w:type="dxa"/>
          </w:tcPr>
          <w:p w:rsidR="0015221B" w:rsidRPr="00700F0F" w:rsidRDefault="0015221B" w:rsidP="00867168">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0</w:t>
            </w:r>
          </w:p>
        </w:tc>
        <w:tc>
          <w:tcPr>
            <w:tcW w:w="1463" w:type="dxa"/>
          </w:tcPr>
          <w:p w:rsidR="0015221B" w:rsidRPr="00087957" w:rsidRDefault="0015221B" w:rsidP="004E20C9">
            <w:pPr>
              <w:widowControl w:val="0"/>
              <w:suppressAutoHyphens/>
              <w:autoSpaceDE w:val="0"/>
              <w:autoSpaceDN w:val="0"/>
              <w:adjustRightInd w:val="0"/>
              <w:spacing w:line="240" w:lineRule="auto"/>
              <w:ind w:right="-144"/>
              <w:jc w:val="center"/>
              <w:rPr>
                <w:rFonts w:ascii="Times New Roman" w:hAnsi="Times New Roman" w:cs="Times New Roman"/>
                <w:b/>
                <w:bCs/>
                <w:color w:val="FF0000"/>
                <w:sz w:val="28"/>
                <w:szCs w:val="28"/>
              </w:rPr>
            </w:pPr>
            <w:r w:rsidRPr="00087957">
              <w:rPr>
                <w:rFonts w:ascii="Times New Roman" w:hAnsi="Times New Roman" w:cs="Times New Roman"/>
                <w:b/>
                <w:bCs/>
                <w:color w:val="FF0000"/>
                <w:sz w:val="28"/>
                <w:szCs w:val="28"/>
              </w:rPr>
              <w:t>24,9</w:t>
            </w:r>
          </w:p>
        </w:tc>
        <w:tc>
          <w:tcPr>
            <w:tcW w:w="1417" w:type="dxa"/>
          </w:tcPr>
          <w:p w:rsidR="0015221B" w:rsidRPr="00087957" w:rsidRDefault="0015221B" w:rsidP="00087957">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sidRPr="00087957">
              <w:rPr>
                <w:rFonts w:ascii="Times New Roman" w:hAnsi="Times New Roman" w:cs="Times New Roman"/>
                <w:sz w:val="28"/>
                <w:szCs w:val="28"/>
              </w:rPr>
              <w:t>23,1</w:t>
            </w:r>
          </w:p>
        </w:tc>
      </w:tr>
      <w:tr w:rsidR="0015221B" w:rsidRPr="005D0E0F">
        <w:tc>
          <w:tcPr>
            <w:tcW w:w="2227" w:type="dxa"/>
          </w:tcPr>
          <w:p w:rsidR="0015221B" w:rsidRPr="00700F0F" w:rsidRDefault="0015221B" w:rsidP="00323F78">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Химия</w:t>
            </w:r>
          </w:p>
        </w:tc>
        <w:tc>
          <w:tcPr>
            <w:tcW w:w="1567" w:type="dxa"/>
          </w:tcPr>
          <w:p w:rsidR="0015221B" w:rsidRPr="00700F0F" w:rsidRDefault="0015221B" w:rsidP="00D94A8E">
            <w:pPr>
              <w:widowControl w:val="0"/>
              <w:tabs>
                <w:tab w:val="left" w:pos="855"/>
              </w:tabs>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3</w:t>
            </w:r>
          </w:p>
        </w:tc>
        <w:tc>
          <w:tcPr>
            <w:tcW w:w="990" w:type="dxa"/>
          </w:tcPr>
          <w:p w:rsidR="0015221B" w:rsidRPr="00700F0F" w:rsidRDefault="0015221B" w:rsidP="00BC6561">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1</w:t>
            </w:r>
          </w:p>
        </w:tc>
        <w:tc>
          <w:tcPr>
            <w:tcW w:w="947" w:type="dxa"/>
          </w:tcPr>
          <w:p w:rsidR="0015221B" w:rsidRPr="00700F0F" w:rsidRDefault="0015221B" w:rsidP="00BC6561">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0</w:t>
            </w:r>
          </w:p>
        </w:tc>
        <w:tc>
          <w:tcPr>
            <w:tcW w:w="992" w:type="dxa"/>
          </w:tcPr>
          <w:p w:rsidR="0015221B" w:rsidRPr="00700F0F" w:rsidRDefault="0015221B" w:rsidP="00BC6561">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2</w:t>
            </w:r>
          </w:p>
        </w:tc>
        <w:tc>
          <w:tcPr>
            <w:tcW w:w="709" w:type="dxa"/>
          </w:tcPr>
          <w:p w:rsidR="0015221B" w:rsidRPr="00700F0F" w:rsidRDefault="0015221B" w:rsidP="00867168">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0</w:t>
            </w:r>
          </w:p>
        </w:tc>
        <w:tc>
          <w:tcPr>
            <w:tcW w:w="1463" w:type="dxa"/>
          </w:tcPr>
          <w:p w:rsidR="0015221B" w:rsidRPr="00700F0F" w:rsidRDefault="0015221B" w:rsidP="00A85F6C">
            <w:pPr>
              <w:widowControl w:val="0"/>
              <w:suppressAutoHyphens/>
              <w:autoSpaceDE w:val="0"/>
              <w:autoSpaceDN w:val="0"/>
              <w:adjustRightInd w:val="0"/>
              <w:spacing w:line="240" w:lineRule="auto"/>
              <w:ind w:right="-144"/>
              <w:jc w:val="center"/>
              <w:rPr>
                <w:rFonts w:ascii="Times New Roman" w:hAnsi="Times New Roman" w:cs="Times New Roman"/>
                <w:sz w:val="28"/>
                <w:szCs w:val="28"/>
              </w:rPr>
            </w:pPr>
            <w:r w:rsidRPr="00700F0F">
              <w:rPr>
                <w:rFonts w:ascii="Times New Roman" w:hAnsi="Times New Roman" w:cs="Times New Roman"/>
                <w:sz w:val="28"/>
                <w:szCs w:val="28"/>
              </w:rPr>
              <w:t>20</w:t>
            </w:r>
          </w:p>
        </w:tc>
        <w:tc>
          <w:tcPr>
            <w:tcW w:w="1417" w:type="dxa"/>
          </w:tcPr>
          <w:p w:rsidR="0015221B" w:rsidRPr="00087957" w:rsidRDefault="0015221B" w:rsidP="00087957">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sidRPr="00087957">
              <w:rPr>
                <w:rFonts w:ascii="Times New Roman" w:hAnsi="Times New Roman" w:cs="Times New Roman"/>
                <w:sz w:val="28"/>
                <w:szCs w:val="28"/>
              </w:rPr>
              <w:t>24</w:t>
            </w:r>
          </w:p>
        </w:tc>
      </w:tr>
      <w:tr w:rsidR="0015221B" w:rsidRPr="005D0E0F">
        <w:tc>
          <w:tcPr>
            <w:tcW w:w="2227" w:type="dxa"/>
          </w:tcPr>
          <w:p w:rsidR="0015221B" w:rsidRPr="00700F0F" w:rsidRDefault="0015221B" w:rsidP="00323F78">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 xml:space="preserve">История </w:t>
            </w:r>
          </w:p>
        </w:tc>
        <w:tc>
          <w:tcPr>
            <w:tcW w:w="1567" w:type="dxa"/>
          </w:tcPr>
          <w:p w:rsidR="0015221B" w:rsidRPr="00700F0F" w:rsidRDefault="0015221B" w:rsidP="00D94A8E">
            <w:pPr>
              <w:widowControl w:val="0"/>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4</w:t>
            </w:r>
          </w:p>
        </w:tc>
        <w:tc>
          <w:tcPr>
            <w:tcW w:w="990" w:type="dxa"/>
          </w:tcPr>
          <w:p w:rsidR="0015221B" w:rsidRPr="00700F0F" w:rsidRDefault="0015221B" w:rsidP="00BC6561">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1</w:t>
            </w:r>
          </w:p>
        </w:tc>
        <w:tc>
          <w:tcPr>
            <w:tcW w:w="947" w:type="dxa"/>
          </w:tcPr>
          <w:p w:rsidR="0015221B" w:rsidRPr="00700F0F" w:rsidRDefault="0015221B" w:rsidP="00BC6561">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1</w:t>
            </w:r>
          </w:p>
        </w:tc>
        <w:tc>
          <w:tcPr>
            <w:tcW w:w="992" w:type="dxa"/>
          </w:tcPr>
          <w:p w:rsidR="0015221B" w:rsidRPr="00700F0F" w:rsidRDefault="0015221B" w:rsidP="00BC6561">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2</w:t>
            </w:r>
          </w:p>
        </w:tc>
        <w:tc>
          <w:tcPr>
            <w:tcW w:w="709" w:type="dxa"/>
          </w:tcPr>
          <w:p w:rsidR="0015221B" w:rsidRPr="00700F0F" w:rsidRDefault="0015221B" w:rsidP="00867168">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0</w:t>
            </w:r>
          </w:p>
        </w:tc>
        <w:tc>
          <w:tcPr>
            <w:tcW w:w="1463" w:type="dxa"/>
          </w:tcPr>
          <w:p w:rsidR="0015221B" w:rsidRPr="00700F0F" w:rsidRDefault="0015221B" w:rsidP="00A85F6C">
            <w:pPr>
              <w:widowControl w:val="0"/>
              <w:suppressAutoHyphens/>
              <w:autoSpaceDE w:val="0"/>
              <w:autoSpaceDN w:val="0"/>
              <w:adjustRightInd w:val="0"/>
              <w:spacing w:line="240" w:lineRule="auto"/>
              <w:ind w:right="-144"/>
              <w:jc w:val="center"/>
              <w:rPr>
                <w:rFonts w:ascii="Times New Roman" w:hAnsi="Times New Roman" w:cs="Times New Roman"/>
                <w:sz w:val="28"/>
                <w:szCs w:val="28"/>
              </w:rPr>
            </w:pPr>
            <w:r w:rsidRPr="00700F0F">
              <w:rPr>
                <w:rFonts w:ascii="Times New Roman" w:hAnsi="Times New Roman" w:cs="Times New Roman"/>
                <w:sz w:val="28"/>
                <w:szCs w:val="28"/>
              </w:rPr>
              <w:t>25</w:t>
            </w:r>
          </w:p>
        </w:tc>
        <w:tc>
          <w:tcPr>
            <w:tcW w:w="1417" w:type="dxa"/>
          </w:tcPr>
          <w:p w:rsidR="0015221B" w:rsidRPr="00087957" w:rsidRDefault="0015221B" w:rsidP="00087957">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sidRPr="00087957">
              <w:rPr>
                <w:rFonts w:ascii="Times New Roman" w:hAnsi="Times New Roman" w:cs="Times New Roman"/>
                <w:sz w:val="28"/>
                <w:szCs w:val="28"/>
              </w:rPr>
              <w:t>25,3</w:t>
            </w:r>
          </w:p>
        </w:tc>
      </w:tr>
      <w:tr w:rsidR="0015221B" w:rsidRPr="005D0E0F">
        <w:tc>
          <w:tcPr>
            <w:tcW w:w="2227" w:type="dxa"/>
          </w:tcPr>
          <w:p w:rsidR="0015221B" w:rsidRPr="00700F0F" w:rsidRDefault="0015221B" w:rsidP="00323F78">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Обществознание</w:t>
            </w:r>
          </w:p>
        </w:tc>
        <w:tc>
          <w:tcPr>
            <w:tcW w:w="1567" w:type="dxa"/>
          </w:tcPr>
          <w:p w:rsidR="0015221B" w:rsidRPr="00700F0F" w:rsidRDefault="0015221B" w:rsidP="00D94A8E">
            <w:pPr>
              <w:widowControl w:val="0"/>
              <w:tabs>
                <w:tab w:val="left" w:pos="795"/>
              </w:tabs>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87</w:t>
            </w:r>
          </w:p>
        </w:tc>
        <w:tc>
          <w:tcPr>
            <w:tcW w:w="990" w:type="dxa"/>
          </w:tcPr>
          <w:p w:rsidR="0015221B" w:rsidRPr="00700F0F" w:rsidRDefault="0015221B" w:rsidP="00BC6561">
            <w:pPr>
              <w:widowControl w:val="0"/>
              <w:tabs>
                <w:tab w:val="left" w:pos="1905"/>
              </w:tabs>
              <w:suppressAutoHyphens/>
              <w:autoSpaceDE w:val="0"/>
              <w:autoSpaceDN w:val="0"/>
              <w:adjustRightInd w:val="0"/>
              <w:spacing w:line="240" w:lineRule="auto"/>
              <w:jc w:val="both"/>
              <w:rPr>
                <w:rFonts w:ascii="Times New Roman" w:hAnsi="Times New Roman" w:cs="Times New Roman"/>
                <w:sz w:val="28"/>
                <w:szCs w:val="28"/>
              </w:rPr>
            </w:pPr>
            <w:r w:rsidRPr="00700F0F">
              <w:rPr>
                <w:rFonts w:ascii="Times New Roman" w:hAnsi="Times New Roman" w:cs="Times New Roman"/>
                <w:sz w:val="28"/>
                <w:szCs w:val="28"/>
              </w:rPr>
              <w:t>5</w:t>
            </w:r>
          </w:p>
        </w:tc>
        <w:tc>
          <w:tcPr>
            <w:tcW w:w="947" w:type="dxa"/>
          </w:tcPr>
          <w:p w:rsidR="0015221B" w:rsidRPr="00700F0F" w:rsidRDefault="0015221B" w:rsidP="0004646F">
            <w:pPr>
              <w:widowControl w:val="0"/>
              <w:tabs>
                <w:tab w:val="left" w:pos="1905"/>
              </w:tabs>
              <w:suppressAutoHyphens/>
              <w:autoSpaceDE w:val="0"/>
              <w:autoSpaceDN w:val="0"/>
              <w:adjustRightInd w:val="0"/>
              <w:spacing w:line="240" w:lineRule="auto"/>
              <w:jc w:val="both"/>
              <w:rPr>
                <w:rFonts w:ascii="Times New Roman" w:hAnsi="Times New Roman" w:cs="Times New Roman"/>
                <w:sz w:val="28"/>
                <w:szCs w:val="28"/>
              </w:rPr>
            </w:pPr>
            <w:r w:rsidRPr="00700F0F">
              <w:rPr>
                <w:rFonts w:ascii="Times New Roman" w:hAnsi="Times New Roman" w:cs="Times New Roman"/>
                <w:sz w:val="28"/>
                <w:szCs w:val="28"/>
              </w:rPr>
              <w:t>38</w:t>
            </w:r>
          </w:p>
        </w:tc>
        <w:tc>
          <w:tcPr>
            <w:tcW w:w="992" w:type="dxa"/>
          </w:tcPr>
          <w:p w:rsidR="0015221B" w:rsidRPr="00700F0F" w:rsidRDefault="0015221B" w:rsidP="00BC6561">
            <w:pPr>
              <w:widowControl w:val="0"/>
              <w:tabs>
                <w:tab w:val="left" w:pos="1905"/>
              </w:tabs>
              <w:suppressAutoHyphens/>
              <w:autoSpaceDE w:val="0"/>
              <w:autoSpaceDN w:val="0"/>
              <w:adjustRightInd w:val="0"/>
              <w:spacing w:line="240" w:lineRule="auto"/>
              <w:jc w:val="both"/>
              <w:rPr>
                <w:rFonts w:ascii="Times New Roman" w:hAnsi="Times New Roman" w:cs="Times New Roman"/>
                <w:sz w:val="28"/>
                <w:szCs w:val="28"/>
              </w:rPr>
            </w:pPr>
            <w:r w:rsidRPr="00700F0F">
              <w:rPr>
                <w:rFonts w:ascii="Times New Roman" w:hAnsi="Times New Roman" w:cs="Times New Roman"/>
                <w:sz w:val="28"/>
                <w:szCs w:val="28"/>
              </w:rPr>
              <w:t>44</w:t>
            </w:r>
          </w:p>
        </w:tc>
        <w:tc>
          <w:tcPr>
            <w:tcW w:w="709" w:type="dxa"/>
          </w:tcPr>
          <w:p w:rsidR="0015221B" w:rsidRPr="00700F0F" w:rsidRDefault="0015221B" w:rsidP="00867168">
            <w:pPr>
              <w:widowControl w:val="0"/>
              <w:tabs>
                <w:tab w:val="left" w:pos="795"/>
              </w:tabs>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0</w:t>
            </w:r>
          </w:p>
        </w:tc>
        <w:tc>
          <w:tcPr>
            <w:tcW w:w="1463" w:type="dxa"/>
          </w:tcPr>
          <w:p w:rsidR="0015221B" w:rsidRPr="00700F0F" w:rsidRDefault="0015221B" w:rsidP="00DE0C13">
            <w:pPr>
              <w:widowControl w:val="0"/>
              <w:suppressAutoHyphens/>
              <w:autoSpaceDE w:val="0"/>
              <w:autoSpaceDN w:val="0"/>
              <w:adjustRightInd w:val="0"/>
              <w:spacing w:line="240" w:lineRule="auto"/>
              <w:ind w:right="-144"/>
              <w:jc w:val="center"/>
              <w:rPr>
                <w:rFonts w:ascii="Times New Roman" w:hAnsi="Times New Roman" w:cs="Times New Roman"/>
                <w:sz w:val="28"/>
                <w:szCs w:val="28"/>
              </w:rPr>
            </w:pPr>
            <w:r w:rsidRPr="00700F0F">
              <w:rPr>
                <w:rFonts w:ascii="Times New Roman" w:hAnsi="Times New Roman" w:cs="Times New Roman"/>
                <w:sz w:val="28"/>
                <w:szCs w:val="28"/>
              </w:rPr>
              <w:t>24,3</w:t>
            </w:r>
          </w:p>
        </w:tc>
        <w:tc>
          <w:tcPr>
            <w:tcW w:w="1417" w:type="dxa"/>
          </w:tcPr>
          <w:p w:rsidR="0015221B" w:rsidRPr="00087957" w:rsidRDefault="0015221B" w:rsidP="00087957">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sidRPr="00087957">
              <w:rPr>
                <w:rFonts w:ascii="Times New Roman" w:hAnsi="Times New Roman" w:cs="Times New Roman"/>
                <w:sz w:val="28"/>
                <w:szCs w:val="28"/>
              </w:rPr>
              <w:t>25,2</w:t>
            </w:r>
          </w:p>
        </w:tc>
      </w:tr>
      <w:tr w:rsidR="0015221B" w:rsidRPr="005D0E0F">
        <w:tc>
          <w:tcPr>
            <w:tcW w:w="2227" w:type="dxa"/>
          </w:tcPr>
          <w:p w:rsidR="0015221B" w:rsidRPr="00700F0F" w:rsidRDefault="0015221B" w:rsidP="00323F78">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Информатика и ИКТ</w:t>
            </w:r>
          </w:p>
        </w:tc>
        <w:tc>
          <w:tcPr>
            <w:tcW w:w="1567" w:type="dxa"/>
          </w:tcPr>
          <w:p w:rsidR="0015221B" w:rsidRPr="00700F0F" w:rsidRDefault="0015221B" w:rsidP="00D94A8E">
            <w:pPr>
              <w:widowControl w:val="0"/>
              <w:tabs>
                <w:tab w:val="left" w:pos="915"/>
              </w:tabs>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19</w:t>
            </w:r>
          </w:p>
        </w:tc>
        <w:tc>
          <w:tcPr>
            <w:tcW w:w="990" w:type="dxa"/>
          </w:tcPr>
          <w:p w:rsidR="0015221B" w:rsidRPr="00700F0F" w:rsidRDefault="0015221B" w:rsidP="00BC6561">
            <w:pPr>
              <w:widowControl w:val="0"/>
              <w:tabs>
                <w:tab w:val="left" w:pos="915"/>
              </w:tabs>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5</w:t>
            </w:r>
          </w:p>
        </w:tc>
        <w:tc>
          <w:tcPr>
            <w:tcW w:w="947" w:type="dxa"/>
          </w:tcPr>
          <w:p w:rsidR="0015221B" w:rsidRPr="00700F0F" w:rsidRDefault="0015221B" w:rsidP="00BC6561">
            <w:pPr>
              <w:widowControl w:val="0"/>
              <w:tabs>
                <w:tab w:val="left" w:pos="915"/>
              </w:tabs>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9</w:t>
            </w:r>
          </w:p>
        </w:tc>
        <w:tc>
          <w:tcPr>
            <w:tcW w:w="992" w:type="dxa"/>
          </w:tcPr>
          <w:p w:rsidR="0015221B" w:rsidRPr="00700F0F" w:rsidRDefault="0015221B" w:rsidP="00BC6561">
            <w:pPr>
              <w:widowControl w:val="0"/>
              <w:tabs>
                <w:tab w:val="left" w:pos="915"/>
              </w:tabs>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5</w:t>
            </w:r>
          </w:p>
        </w:tc>
        <w:tc>
          <w:tcPr>
            <w:tcW w:w="709" w:type="dxa"/>
          </w:tcPr>
          <w:p w:rsidR="0015221B" w:rsidRPr="00700F0F" w:rsidRDefault="0015221B" w:rsidP="00867168">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0</w:t>
            </w:r>
          </w:p>
        </w:tc>
        <w:tc>
          <w:tcPr>
            <w:tcW w:w="1463" w:type="dxa"/>
          </w:tcPr>
          <w:p w:rsidR="0015221B" w:rsidRPr="00087957" w:rsidRDefault="0015221B" w:rsidP="00DA4CDB">
            <w:pPr>
              <w:widowControl w:val="0"/>
              <w:tabs>
                <w:tab w:val="left" w:pos="915"/>
              </w:tabs>
              <w:suppressAutoHyphens/>
              <w:autoSpaceDE w:val="0"/>
              <w:autoSpaceDN w:val="0"/>
              <w:adjustRightInd w:val="0"/>
              <w:spacing w:line="240" w:lineRule="auto"/>
              <w:ind w:right="-144"/>
              <w:jc w:val="center"/>
              <w:rPr>
                <w:rFonts w:ascii="Times New Roman" w:hAnsi="Times New Roman" w:cs="Times New Roman"/>
                <w:b/>
                <w:bCs/>
                <w:color w:val="FF0000"/>
                <w:sz w:val="28"/>
                <w:szCs w:val="28"/>
              </w:rPr>
            </w:pPr>
            <w:r w:rsidRPr="00087957">
              <w:rPr>
                <w:rFonts w:ascii="Times New Roman" w:hAnsi="Times New Roman" w:cs="Times New Roman"/>
                <w:b/>
                <w:bCs/>
                <w:color w:val="FF0000"/>
                <w:sz w:val="28"/>
                <w:szCs w:val="28"/>
              </w:rPr>
              <w:t>13,7</w:t>
            </w:r>
          </w:p>
        </w:tc>
        <w:tc>
          <w:tcPr>
            <w:tcW w:w="1417" w:type="dxa"/>
          </w:tcPr>
          <w:p w:rsidR="0015221B" w:rsidRPr="00087957" w:rsidRDefault="0015221B" w:rsidP="00087957">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sidRPr="00087957">
              <w:rPr>
                <w:rFonts w:ascii="Times New Roman" w:hAnsi="Times New Roman" w:cs="Times New Roman"/>
                <w:sz w:val="28"/>
                <w:szCs w:val="28"/>
              </w:rPr>
              <w:t>12,9</w:t>
            </w:r>
          </w:p>
        </w:tc>
      </w:tr>
      <w:tr w:rsidR="0015221B" w:rsidRPr="005D0E0F">
        <w:tc>
          <w:tcPr>
            <w:tcW w:w="2227" w:type="dxa"/>
          </w:tcPr>
          <w:p w:rsidR="0015221B" w:rsidRPr="00700F0F" w:rsidRDefault="0015221B" w:rsidP="00323F78">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Английский язык</w:t>
            </w:r>
          </w:p>
        </w:tc>
        <w:tc>
          <w:tcPr>
            <w:tcW w:w="1567" w:type="dxa"/>
          </w:tcPr>
          <w:p w:rsidR="0015221B" w:rsidRPr="00700F0F" w:rsidRDefault="0015221B" w:rsidP="00D94A8E">
            <w:pPr>
              <w:widowControl w:val="0"/>
              <w:tabs>
                <w:tab w:val="left" w:pos="915"/>
              </w:tabs>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9</w:t>
            </w:r>
          </w:p>
        </w:tc>
        <w:tc>
          <w:tcPr>
            <w:tcW w:w="990" w:type="dxa"/>
          </w:tcPr>
          <w:p w:rsidR="0015221B" w:rsidRPr="00700F0F" w:rsidRDefault="0015221B" w:rsidP="00BC6561">
            <w:pPr>
              <w:widowControl w:val="0"/>
              <w:tabs>
                <w:tab w:val="left" w:pos="915"/>
              </w:tabs>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4</w:t>
            </w:r>
          </w:p>
        </w:tc>
        <w:tc>
          <w:tcPr>
            <w:tcW w:w="947" w:type="dxa"/>
          </w:tcPr>
          <w:p w:rsidR="0015221B" w:rsidRPr="00700F0F" w:rsidRDefault="0015221B" w:rsidP="00BC6561">
            <w:pPr>
              <w:widowControl w:val="0"/>
              <w:tabs>
                <w:tab w:val="left" w:pos="915"/>
              </w:tabs>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5</w:t>
            </w:r>
          </w:p>
        </w:tc>
        <w:tc>
          <w:tcPr>
            <w:tcW w:w="992" w:type="dxa"/>
          </w:tcPr>
          <w:p w:rsidR="0015221B" w:rsidRPr="00700F0F" w:rsidRDefault="0015221B" w:rsidP="00BC6561">
            <w:pPr>
              <w:widowControl w:val="0"/>
              <w:tabs>
                <w:tab w:val="left" w:pos="915"/>
              </w:tabs>
              <w:suppressAutoHyphens/>
              <w:autoSpaceDE w:val="0"/>
              <w:autoSpaceDN w:val="0"/>
              <w:adjustRightInd w:val="0"/>
              <w:spacing w:line="240" w:lineRule="auto"/>
              <w:ind w:right="1134"/>
              <w:jc w:val="both"/>
              <w:rPr>
                <w:rFonts w:ascii="Times New Roman" w:hAnsi="Times New Roman" w:cs="Times New Roman"/>
                <w:sz w:val="28"/>
                <w:szCs w:val="28"/>
              </w:rPr>
            </w:pPr>
            <w:r w:rsidRPr="00700F0F">
              <w:rPr>
                <w:rFonts w:ascii="Times New Roman" w:hAnsi="Times New Roman" w:cs="Times New Roman"/>
                <w:sz w:val="28"/>
                <w:szCs w:val="28"/>
              </w:rPr>
              <w:t>0</w:t>
            </w:r>
          </w:p>
        </w:tc>
        <w:tc>
          <w:tcPr>
            <w:tcW w:w="709" w:type="dxa"/>
          </w:tcPr>
          <w:p w:rsidR="0015221B" w:rsidRPr="00700F0F" w:rsidRDefault="0015221B" w:rsidP="00867168">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0</w:t>
            </w:r>
          </w:p>
        </w:tc>
        <w:tc>
          <w:tcPr>
            <w:tcW w:w="1463" w:type="dxa"/>
          </w:tcPr>
          <w:p w:rsidR="0015221B" w:rsidRPr="00087957" w:rsidRDefault="0015221B" w:rsidP="006B2824">
            <w:pPr>
              <w:widowControl w:val="0"/>
              <w:tabs>
                <w:tab w:val="left" w:pos="915"/>
              </w:tabs>
              <w:suppressAutoHyphens/>
              <w:autoSpaceDE w:val="0"/>
              <w:autoSpaceDN w:val="0"/>
              <w:adjustRightInd w:val="0"/>
              <w:spacing w:line="240" w:lineRule="auto"/>
              <w:ind w:right="-144"/>
              <w:jc w:val="center"/>
              <w:rPr>
                <w:rFonts w:ascii="Times New Roman" w:hAnsi="Times New Roman" w:cs="Times New Roman"/>
                <w:b/>
                <w:bCs/>
                <w:color w:val="FF0000"/>
                <w:sz w:val="28"/>
                <w:szCs w:val="28"/>
              </w:rPr>
            </w:pPr>
            <w:r w:rsidRPr="00087957">
              <w:rPr>
                <w:rFonts w:ascii="Times New Roman" w:hAnsi="Times New Roman" w:cs="Times New Roman"/>
                <w:b/>
                <w:bCs/>
                <w:color w:val="FF0000"/>
                <w:sz w:val="28"/>
                <w:szCs w:val="28"/>
              </w:rPr>
              <w:t>58,1</w:t>
            </w:r>
          </w:p>
        </w:tc>
        <w:tc>
          <w:tcPr>
            <w:tcW w:w="1417" w:type="dxa"/>
          </w:tcPr>
          <w:p w:rsidR="0015221B" w:rsidRPr="00087957" w:rsidRDefault="0015221B" w:rsidP="00087957">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sidRPr="00087957">
              <w:rPr>
                <w:rFonts w:ascii="Times New Roman" w:hAnsi="Times New Roman" w:cs="Times New Roman"/>
                <w:sz w:val="28"/>
                <w:szCs w:val="28"/>
              </w:rPr>
              <w:t>56,5</w:t>
            </w:r>
          </w:p>
        </w:tc>
      </w:tr>
    </w:tbl>
    <w:p w:rsidR="0015221B" w:rsidRPr="005D0E0F" w:rsidRDefault="0015221B" w:rsidP="000B2A33">
      <w:pPr>
        <w:widowControl w:val="0"/>
        <w:autoSpaceDE w:val="0"/>
        <w:autoSpaceDN w:val="0"/>
        <w:adjustRightInd w:val="0"/>
        <w:ind w:right="1134" w:firstLine="708"/>
        <w:rPr>
          <w:rFonts w:ascii="Times New Roman" w:hAnsi="Times New Roman" w:cs="Times New Roman"/>
          <w:sz w:val="28"/>
          <w:szCs w:val="28"/>
        </w:rPr>
      </w:pPr>
      <w:r w:rsidRPr="005D0E0F">
        <w:rPr>
          <w:rFonts w:ascii="Times New Roman" w:hAnsi="Times New Roman" w:cs="Times New Roman"/>
          <w:sz w:val="28"/>
          <w:szCs w:val="28"/>
        </w:rPr>
        <w:t xml:space="preserve">      </w:t>
      </w:r>
    </w:p>
    <w:tbl>
      <w:tblPr>
        <w:tblW w:w="99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843"/>
        <w:gridCol w:w="2121"/>
        <w:gridCol w:w="1764"/>
      </w:tblGrid>
      <w:tr w:rsidR="0015221B" w:rsidRPr="007418DB">
        <w:trPr>
          <w:trHeight w:val="469"/>
        </w:trPr>
        <w:tc>
          <w:tcPr>
            <w:tcW w:w="2235" w:type="dxa"/>
            <w:vMerge w:val="restart"/>
          </w:tcPr>
          <w:p w:rsidR="0015221B" w:rsidRPr="00C46EE0" w:rsidRDefault="0015221B" w:rsidP="00741EF9">
            <w:pPr>
              <w:widowControl w:val="0"/>
              <w:tabs>
                <w:tab w:val="left" w:pos="2318"/>
              </w:tabs>
              <w:suppressAutoHyphens/>
              <w:autoSpaceDE w:val="0"/>
              <w:autoSpaceDN w:val="0"/>
              <w:adjustRightInd w:val="0"/>
              <w:spacing w:line="240" w:lineRule="auto"/>
              <w:jc w:val="center"/>
              <w:rPr>
                <w:rFonts w:ascii="Times New Roman" w:hAnsi="Times New Roman" w:cs="Times New Roman"/>
                <w:b/>
                <w:bCs/>
                <w:sz w:val="28"/>
                <w:szCs w:val="28"/>
              </w:rPr>
            </w:pPr>
            <w:r w:rsidRPr="00C46EE0">
              <w:rPr>
                <w:rFonts w:ascii="Times New Roman" w:hAnsi="Times New Roman" w:cs="Times New Roman"/>
                <w:b/>
                <w:bCs/>
                <w:sz w:val="28"/>
                <w:szCs w:val="28"/>
              </w:rPr>
              <w:t>Предмет</w:t>
            </w:r>
          </w:p>
        </w:tc>
        <w:tc>
          <w:tcPr>
            <w:tcW w:w="1984" w:type="dxa"/>
            <w:vMerge w:val="restart"/>
          </w:tcPr>
          <w:p w:rsidR="0015221B" w:rsidRPr="00C46EE0" w:rsidRDefault="0015221B" w:rsidP="00741EF9">
            <w:pPr>
              <w:widowControl w:val="0"/>
              <w:suppressAutoHyphens/>
              <w:autoSpaceDE w:val="0"/>
              <w:autoSpaceDN w:val="0"/>
              <w:adjustRightInd w:val="0"/>
              <w:spacing w:line="240" w:lineRule="auto"/>
              <w:jc w:val="center"/>
              <w:rPr>
                <w:rFonts w:ascii="Times New Roman" w:hAnsi="Times New Roman" w:cs="Times New Roman"/>
                <w:b/>
                <w:bCs/>
                <w:sz w:val="28"/>
                <w:szCs w:val="28"/>
              </w:rPr>
            </w:pPr>
            <w:r w:rsidRPr="00C46EE0">
              <w:rPr>
                <w:rFonts w:ascii="Times New Roman" w:hAnsi="Times New Roman" w:cs="Times New Roman"/>
                <w:b/>
                <w:bCs/>
                <w:sz w:val="28"/>
                <w:szCs w:val="28"/>
              </w:rPr>
              <w:t xml:space="preserve">Количество писавших ОГЭ </w:t>
            </w:r>
          </w:p>
        </w:tc>
        <w:tc>
          <w:tcPr>
            <w:tcW w:w="5728" w:type="dxa"/>
            <w:gridSpan w:val="3"/>
          </w:tcPr>
          <w:p w:rsidR="0015221B" w:rsidRPr="00C46EE0" w:rsidRDefault="0015221B" w:rsidP="00741EF9">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C46EE0">
              <w:rPr>
                <w:rFonts w:ascii="Times New Roman" w:hAnsi="Times New Roman" w:cs="Times New Roman"/>
                <w:b/>
                <w:bCs/>
                <w:sz w:val="28"/>
                <w:szCs w:val="28"/>
              </w:rPr>
              <w:t>Сравнение результатов с годовой оценкой</w:t>
            </w:r>
          </w:p>
        </w:tc>
      </w:tr>
      <w:tr w:rsidR="0015221B" w:rsidRPr="007418DB">
        <w:trPr>
          <w:trHeight w:val="531"/>
        </w:trPr>
        <w:tc>
          <w:tcPr>
            <w:tcW w:w="2235" w:type="dxa"/>
            <w:vMerge/>
          </w:tcPr>
          <w:p w:rsidR="0015221B" w:rsidRPr="00C46EE0" w:rsidRDefault="0015221B" w:rsidP="00741EF9">
            <w:pPr>
              <w:widowControl w:val="0"/>
              <w:tabs>
                <w:tab w:val="left" w:pos="2318"/>
              </w:tabs>
              <w:suppressAutoHyphens/>
              <w:autoSpaceDE w:val="0"/>
              <w:autoSpaceDN w:val="0"/>
              <w:adjustRightInd w:val="0"/>
              <w:spacing w:line="240" w:lineRule="auto"/>
              <w:jc w:val="center"/>
              <w:rPr>
                <w:rFonts w:ascii="Times New Roman" w:hAnsi="Times New Roman" w:cs="Times New Roman"/>
                <w:b/>
                <w:bCs/>
                <w:sz w:val="28"/>
                <w:szCs w:val="28"/>
              </w:rPr>
            </w:pPr>
          </w:p>
        </w:tc>
        <w:tc>
          <w:tcPr>
            <w:tcW w:w="1984" w:type="dxa"/>
            <w:vMerge/>
          </w:tcPr>
          <w:p w:rsidR="0015221B" w:rsidRPr="00C46EE0" w:rsidRDefault="0015221B" w:rsidP="00741EF9">
            <w:pPr>
              <w:widowControl w:val="0"/>
              <w:suppressAutoHyphens/>
              <w:autoSpaceDE w:val="0"/>
              <w:autoSpaceDN w:val="0"/>
              <w:adjustRightInd w:val="0"/>
              <w:spacing w:line="240" w:lineRule="auto"/>
              <w:jc w:val="center"/>
              <w:rPr>
                <w:rFonts w:ascii="Times New Roman" w:hAnsi="Times New Roman" w:cs="Times New Roman"/>
                <w:b/>
                <w:bCs/>
                <w:sz w:val="28"/>
                <w:szCs w:val="28"/>
              </w:rPr>
            </w:pPr>
          </w:p>
        </w:tc>
        <w:tc>
          <w:tcPr>
            <w:tcW w:w="1843" w:type="dxa"/>
          </w:tcPr>
          <w:p w:rsidR="0015221B" w:rsidRPr="00C46EE0" w:rsidRDefault="0015221B" w:rsidP="007D420B">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C46EE0">
              <w:rPr>
                <w:rFonts w:ascii="Times New Roman" w:hAnsi="Times New Roman" w:cs="Times New Roman"/>
                <w:b/>
                <w:bCs/>
                <w:sz w:val="28"/>
                <w:szCs w:val="28"/>
              </w:rPr>
              <w:t>Совпадение</w:t>
            </w:r>
          </w:p>
        </w:tc>
        <w:tc>
          <w:tcPr>
            <w:tcW w:w="2121" w:type="dxa"/>
          </w:tcPr>
          <w:p w:rsidR="0015221B" w:rsidRPr="00C46EE0" w:rsidRDefault="0015221B" w:rsidP="00741EF9">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C46EE0">
              <w:rPr>
                <w:rFonts w:ascii="Times New Roman" w:hAnsi="Times New Roman" w:cs="Times New Roman"/>
                <w:b/>
                <w:bCs/>
                <w:sz w:val="28"/>
                <w:szCs w:val="28"/>
              </w:rPr>
              <w:t>Повышение</w:t>
            </w:r>
          </w:p>
        </w:tc>
        <w:tc>
          <w:tcPr>
            <w:tcW w:w="1764" w:type="dxa"/>
          </w:tcPr>
          <w:p w:rsidR="0015221B" w:rsidRPr="00C46EE0" w:rsidRDefault="0015221B" w:rsidP="00741EF9">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C46EE0">
              <w:rPr>
                <w:rFonts w:ascii="Times New Roman" w:hAnsi="Times New Roman" w:cs="Times New Roman"/>
                <w:b/>
                <w:bCs/>
                <w:sz w:val="28"/>
                <w:szCs w:val="28"/>
              </w:rPr>
              <w:t>Понижение</w:t>
            </w:r>
          </w:p>
        </w:tc>
      </w:tr>
      <w:tr w:rsidR="0015221B" w:rsidRPr="00700F0F">
        <w:tc>
          <w:tcPr>
            <w:tcW w:w="2235" w:type="dxa"/>
          </w:tcPr>
          <w:p w:rsidR="0015221B" w:rsidRPr="00700F0F" w:rsidRDefault="0015221B" w:rsidP="00741EF9">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Литература</w:t>
            </w:r>
          </w:p>
        </w:tc>
        <w:tc>
          <w:tcPr>
            <w:tcW w:w="1984" w:type="dxa"/>
          </w:tcPr>
          <w:p w:rsidR="0015221B" w:rsidRPr="00700F0F" w:rsidRDefault="0015221B" w:rsidP="003C1781">
            <w:pPr>
              <w:widowControl w:val="0"/>
              <w:tabs>
                <w:tab w:val="left" w:pos="765"/>
              </w:tabs>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1</w:t>
            </w:r>
          </w:p>
        </w:tc>
        <w:tc>
          <w:tcPr>
            <w:tcW w:w="1843" w:type="dxa"/>
          </w:tcPr>
          <w:p w:rsidR="0015221B" w:rsidRPr="00700F0F" w:rsidRDefault="0015221B" w:rsidP="00853E2B">
            <w:pPr>
              <w:widowControl w:val="0"/>
              <w:tabs>
                <w:tab w:val="left" w:pos="765"/>
                <w:tab w:val="left" w:pos="1627"/>
              </w:tabs>
              <w:suppressAutoHyphens/>
              <w:autoSpaceDE w:val="0"/>
              <w:autoSpaceDN w:val="0"/>
              <w:adjustRightInd w:val="0"/>
              <w:spacing w:line="240" w:lineRule="auto"/>
              <w:ind w:right="34"/>
              <w:rPr>
                <w:rFonts w:ascii="Times New Roman" w:hAnsi="Times New Roman" w:cs="Times New Roman"/>
                <w:sz w:val="28"/>
                <w:szCs w:val="28"/>
              </w:rPr>
            </w:pPr>
            <w:r w:rsidRPr="00700F0F">
              <w:rPr>
                <w:rFonts w:ascii="Times New Roman" w:hAnsi="Times New Roman" w:cs="Times New Roman"/>
                <w:sz w:val="28"/>
                <w:szCs w:val="28"/>
              </w:rPr>
              <w:t>0</w:t>
            </w:r>
          </w:p>
        </w:tc>
        <w:tc>
          <w:tcPr>
            <w:tcW w:w="2121" w:type="dxa"/>
          </w:tcPr>
          <w:p w:rsidR="0015221B" w:rsidRPr="00700F0F" w:rsidRDefault="0015221B" w:rsidP="003C1781">
            <w:pPr>
              <w:widowControl w:val="0"/>
              <w:tabs>
                <w:tab w:val="left" w:pos="1026"/>
              </w:tabs>
              <w:suppressAutoHyphens/>
              <w:autoSpaceDE w:val="0"/>
              <w:autoSpaceDN w:val="0"/>
              <w:adjustRightInd w:val="0"/>
              <w:spacing w:line="240" w:lineRule="auto"/>
              <w:ind w:right="-113"/>
              <w:rPr>
                <w:rFonts w:ascii="Times New Roman" w:hAnsi="Times New Roman" w:cs="Times New Roman"/>
                <w:sz w:val="28"/>
                <w:szCs w:val="28"/>
              </w:rPr>
            </w:pPr>
            <w:r w:rsidRPr="00700F0F">
              <w:rPr>
                <w:rFonts w:ascii="Times New Roman" w:hAnsi="Times New Roman" w:cs="Times New Roman"/>
                <w:sz w:val="28"/>
                <w:szCs w:val="28"/>
              </w:rPr>
              <w:t xml:space="preserve">1 </w:t>
            </w:r>
            <w:r w:rsidRPr="00700F0F">
              <w:rPr>
                <w:rFonts w:ascii="Times New Roman" w:hAnsi="Times New Roman" w:cs="Times New Roman"/>
                <w:b/>
                <w:bCs/>
                <w:sz w:val="28"/>
                <w:szCs w:val="28"/>
              </w:rPr>
              <w:t>(100 %)</w:t>
            </w:r>
          </w:p>
        </w:tc>
        <w:tc>
          <w:tcPr>
            <w:tcW w:w="1764" w:type="dxa"/>
          </w:tcPr>
          <w:p w:rsidR="0015221B" w:rsidRPr="00700F0F" w:rsidRDefault="0015221B" w:rsidP="00883E90">
            <w:pPr>
              <w:widowControl w:val="0"/>
              <w:tabs>
                <w:tab w:val="left" w:pos="765"/>
                <w:tab w:val="left" w:pos="1548"/>
              </w:tabs>
              <w:suppressAutoHyphens/>
              <w:autoSpaceDE w:val="0"/>
              <w:autoSpaceDN w:val="0"/>
              <w:adjustRightInd w:val="0"/>
              <w:spacing w:line="240" w:lineRule="auto"/>
              <w:rPr>
                <w:rFonts w:ascii="Times New Roman" w:hAnsi="Times New Roman" w:cs="Times New Roman"/>
                <w:sz w:val="28"/>
                <w:szCs w:val="28"/>
              </w:rPr>
            </w:pPr>
            <w:r w:rsidRPr="00700F0F">
              <w:rPr>
                <w:rFonts w:ascii="Times New Roman" w:hAnsi="Times New Roman" w:cs="Times New Roman"/>
                <w:sz w:val="28"/>
                <w:szCs w:val="28"/>
              </w:rPr>
              <w:t>0</w:t>
            </w:r>
          </w:p>
        </w:tc>
      </w:tr>
      <w:tr w:rsidR="0015221B" w:rsidRPr="00700F0F">
        <w:tc>
          <w:tcPr>
            <w:tcW w:w="2235" w:type="dxa"/>
          </w:tcPr>
          <w:p w:rsidR="0015221B" w:rsidRPr="00700F0F" w:rsidRDefault="0015221B" w:rsidP="00741EF9">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География</w:t>
            </w:r>
          </w:p>
        </w:tc>
        <w:tc>
          <w:tcPr>
            <w:tcW w:w="1984" w:type="dxa"/>
          </w:tcPr>
          <w:p w:rsidR="0015221B" w:rsidRPr="00700F0F" w:rsidRDefault="0015221B" w:rsidP="00CE074D">
            <w:pPr>
              <w:widowControl w:val="0"/>
              <w:tabs>
                <w:tab w:val="left" w:pos="765"/>
              </w:tabs>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51</w:t>
            </w:r>
          </w:p>
        </w:tc>
        <w:tc>
          <w:tcPr>
            <w:tcW w:w="1843" w:type="dxa"/>
          </w:tcPr>
          <w:p w:rsidR="0015221B" w:rsidRPr="00700F0F" w:rsidRDefault="0015221B" w:rsidP="00CE074D">
            <w:pPr>
              <w:widowControl w:val="0"/>
              <w:tabs>
                <w:tab w:val="left" w:pos="765"/>
                <w:tab w:val="left" w:pos="1627"/>
              </w:tabs>
              <w:suppressAutoHyphens/>
              <w:autoSpaceDE w:val="0"/>
              <w:autoSpaceDN w:val="0"/>
              <w:adjustRightInd w:val="0"/>
              <w:spacing w:line="240" w:lineRule="auto"/>
              <w:rPr>
                <w:rFonts w:ascii="Times New Roman" w:hAnsi="Times New Roman" w:cs="Times New Roman"/>
                <w:sz w:val="28"/>
                <w:szCs w:val="28"/>
              </w:rPr>
            </w:pPr>
            <w:r w:rsidRPr="00700F0F">
              <w:rPr>
                <w:rFonts w:ascii="Times New Roman" w:hAnsi="Times New Roman" w:cs="Times New Roman"/>
                <w:sz w:val="28"/>
                <w:szCs w:val="28"/>
              </w:rPr>
              <w:t xml:space="preserve">24  </w:t>
            </w:r>
            <w:r w:rsidRPr="00700F0F">
              <w:rPr>
                <w:rFonts w:ascii="Times New Roman" w:hAnsi="Times New Roman" w:cs="Times New Roman"/>
                <w:b/>
                <w:bCs/>
                <w:sz w:val="28"/>
                <w:szCs w:val="28"/>
              </w:rPr>
              <w:t>(47,1 %)</w:t>
            </w:r>
          </w:p>
        </w:tc>
        <w:tc>
          <w:tcPr>
            <w:tcW w:w="2121" w:type="dxa"/>
          </w:tcPr>
          <w:p w:rsidR="0015221B" w:rsidRPr="00700F0F" w:rsidRDefault="0015221B" w:rsidP="003C1781">
            <w:pPr>
              <w:widowControl w:val="0"/>
              <w:tabs>
                <w:tab w:val="left" w:pos="548"/>
                <w:tab w:val="left" w:pos="601"/>
              </w:tabs>
              <w:suppressAutoHyphens/>
              <w:autoSpaceDE w:val="0"/>
              <w:autoSpaceDN w:val="0"/>
              <w:adjustRightInd w:val="0"/>
              <w:spacing w:line="240" w:lineRule="auto"/>
              <w:ind w:right="29"/>
              <w:rPr>
                <w:rFonts w:ascii="Times New Roman" w:hAnsi="Times New Roman" w:cs="Times New Roman"/>
                <w:sz w:val="28"/>
                <w:szCs w:val="28"/>
              </w:rPr>
            </w:pPr>
            <w:r w:rsidRPr="00700F0F">
              <w:rPr>
                <w:rFonts w:ascii="Times New Roman" w:hAnsi="Times New Roman" w:cs="Times New Roman"/>
                <w:sz w:val="28"/>
                <w:szCs w:val="28"/>
              </w:rPr>
              <w:t xml:space="preserve">20 </w:t>
            </w:r>
            <w:r w:rsidRPr="00700F0F">
              <w:rPr>
                <w:rFonts w:ascii="Times New Roman" w:hAnsi="Times New Roman" w:cs="Times New Roman"/>
                <w:b/>
                <w:bCs/>
                <w:sz w:val="28"/>
                <w:szCs w:val="28"/>
              </w:rPr>
              <w:t>(39,2 %)</w:t>
            </w:r>
          </w:p>
        </w:tc>
        <w:tc>
          <w:tcPr>
            <w:tcW w:w="1764" w:type="dxa"/>
          </w:tcPr>
          <w:p w:rsidR="0015221B" w:rsidRPr="00700F0F" w:rsidRDefault="0015221B" w:rsidP="003C1781">
            <w:pPr>
              <w:widowControl w:val="0"/>
              <w:tabs>
                <w:tab w:val="left" w:pos="765"/>
              </w:tabs>
              <w:suppressAutoHyphens/>
              <w:autoSpaceDE w:val="0"/>
              <w:autoSpaceDN w:val="0"/>
              <w:adjustRightInd w:val="0"/>
              <w:spacing w:line="240" w:lineRule="auto"/>
              <w:rPr>
                <w:rFonts w:ascii="Times New Roman" w:hAnsi="Times New Roman" w:cs="Times New Roman"/>
                <w:sz w:val="28"/>
                <w:szCs w:val="28"/>
              </w:rPr>
            </w:pPr>
            <w:r w:rsidRPr="00700F0F">
              <w:rPr>
                <w:rFonts w:ascii="Times New Roman" w:hAnsi="Times New Roman" w:cs="Times New Roman"/>
                <w:sz w:val="28"/>
                <w:szCs w:val="28"/>
              </w:rPr>
              <w:t xml:space="preserve">7 </w:t>
            </w:r>
            <w:r w:rsidRPr="00700F0F">
              <w:rPr>
                <w:rFonts w:ascii="Times New Roman" w:hAnsi="Times New Roman" w:cs="Times New Roman"/>
                <w:b/>
                <w:bCs/>
                <w:sz w:val="28"/>
                <w:szCs w:val="28"/>
              </w:rPr>
              <w:t>(13,7 %)</w:t>
            </w:r>
          </w:p>
        </w:tc>
      </w:tr>
      <w:tr w:rsidR="0015221B" w:rsidRPr="00700F0F">
        <w:tc>
          <w:tcPr>
            <w:tcW w:w="2235" w:type="dxa"/>
          </w:tcPr>
          <w:p w:rsidR="0015221B" w:rsidRPr="00700F0F" w:rsidRDefault="0015221B" w:rsidP="00741EF9">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Биология</w:t>
            </w:r>
          </w:p>
        </w:tc>
        <w:tc>
          <w:tcPr>
            <w:tcW w:w="1984" w:type="dxa"/>
          </w:tcPr>
          <w:p w:rsidR="0015221B" w:rsidRPr="00700F0F" w:rsidRDefault="0015221B" w:rsidP="003C1781">
            <w:pPr>
              <w:widowControl w:val="0"/>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14</w:t>
            </w:r>
          </w:p>
        </w:tc>
        <w:tc>
          <w:tcPr>
            <w:tcW w:w="1843" w:type="dxa"/>
          </w:tcPr>
          <w:p w:rsidR="0015221B" w:rsidRPr="00700F0F" w:rsidRDefault="0015221B" w:rsidP="001E3958">
            <w:pPr>
              <w:widowControl w:val="0"/>
              <w:tabs>
                <w:tab w:val="left" w:pos="900"/>
              </w:tabs>
              <w:suppressAutoHyphens/>
              <w:autoSpaceDE w:val="0"/>
              <w:autoSpaceDN w:val="0"/>
              <w:adjustRightInd w:val="0"/>
              <w:spacing w:line="240" w:lineRule="auto"/>
              <w:ind w:right="34"/>
              <w:rPr>
                <w:rFonts w:ascii="Times New Roman" w:hAnsi="Times New Roman" w:cs="Times New Roman"/>
                <w:sz w:val="28"/>
                <w:szCs w:val="28"/>
              </w:rPr>
            </w:pPr>
            <w:r w:rsidRPr="00700F0F">
              <w:rPr>
                <w:rFonts w:ascii="Times New Roman" w:hAnsi="Times New Roman" w:cs="Times New Roman"/>
                <w:sz w:val="28"/>
                <w:szCs w:val="28"/>
              </w:rPr>
              <w:t xml:space="preserve">7 </w:t>
            </w:r>
            <w:r w:rsidRPr="00700F0F">
              <w:rPr>
                <w:rFonts w:ascii="Times New Roman" w:hAnsi="Times New Roman" w:cs="Times New Roman"/>
                <w:b/>
                <w:bCs/>
                <w:sz w:val="28"/>
                <w:szCs w:val="28"/>
              </w:rPr>
              <w:t>(50%)</w:t>
            </w:r>
          </w:p>
        </w:tc>
        <w:tc>
          <w:tcPr>
            <w:tcW w:w="2121" w:type="dxa"/>
          </w:tcPr>
          <w:p w:rsidR="0015221B" w:rsidRPr="00700F0F" w:rsidRDefault="0015221B" w:rsidP="001E3958">
            <w:pPr>
              <w:widowControl w:val="0"/>
              <w:tabs>
                <w:tab w:val="left" w:pos="900"/>
              </w:tabs>
              <w:suppressAutoHyphens/>
              <w:autoSpaceDE w:val="0"/>
              <w:autoSpaceDN w:val="0"/>
              <w:adjustRightInd w:val="0"/>
              <w:spacing w:line="240" w:lineRule="auto"/>
              <w:ind w:right="29"/>
              <w:rPr>
                <w:rFonts w:ascii="Times New Roman" w:hAnsi="Times New Roman" w:cs="Times New Roman"/>
                <w:sz w:val="28"/>
                <w:szCs w:val="28"/>
              </w:rPr>
            </w:pPr>
            <w:r w:rsidRPr="00700F0F">
              <w:rPr>
                <w:rFonts w:ascii="Times New Roman" w:hAnsi="Times New Roman" w:cs="Times New Roman"/>
                <w:sz w:val="28"/>
                <w:szCs w:val="28"/>
              </w:rPr>
              <w:t xml:space="preserve">3 </w:t>
            </w:r>
            <w:r w:rsidRPr="00700F0F">
              <w:rPr>
                <w:rFonts w:ascii="Times New Roman" w:hAnsi="Times New Roman" w:cs="Times New Roman"/>
                <w:b/>
                <w:bCs/>
                <w:sz w:val="28"/>
                <w:szCs w:val="28"/>
              </w:rPr>
              <w:t>(21,4%)</w:t>
            </w:r>
          </w:p>
        </w:tc>
        <w:tc>
          <w:tcPr>
            <w:tcW w:w="1764" w:type="dxa"/>
          </w:tcPr>
          <w:p w:rsidR="0015221B" w:rsidRPr="00700F0F" w:rsidRDefault="0015221B" w:rsidP="001E3958">
            <w:pPr>
              <w:widowControl w:val="0"/>
              <w:tabs>
                <w:tab w:val="left" w:pos="900"/>
              </w:tabs>
              <w:suppressAutoHyphens/>
              <w:autoSpaceDE w:val="0"/>
              <w:autoSpaceDN w:val="0"/>
              <w:adjustRightInd w:val="0"/>
              <w:spacing w:line="240" w:lineRule="auto"/>
              <w:rPr>
                <w:rFonts w:ascii="Times New Roman" w:hAnsi="Times New Roman" w:cs="Times New Roman"/>
                <w:sz w:val="28"/>
                <w:szCs w:val="28"/>
              </w:rPr>
            </w:pPr>
            <w:r w:rsidRPr="00700F0F">
              <w:rPr>
                <w:rFonts w:ascii="Times New Roman" w:hAnsi="Times New Roman" w:cs="Times New Roman"/>
                <w:sz w:val="28"/>
                <w:szCs w:val="28"/>
              </w:rPr>
              <w:t xml:space="preserve">4 </w:t>
            </w:r>
            <w:r w:rsidRPr="00700F0F">
              <w:rPr>
                <w:rFonts w:ascii="Times New Roman" w:hAnsi="Times New Roman" w:cs="Times New Roman"/>
                <w:b/>
                <w:bCs/>
                <w:sz w:val="28"/>
                <w:szCs w:val="28"/>
              </w:rPr>
              <w:t>(28,6%)</w:t>
            </w:r>
          </w:p>
        </w:tc>
      </w:tr>
      <w:tr w:rsidR="0015221B" w:rsidRPr="00700F0F">
        <w:tc>
          <w:tcPr>
            <w:tcW w:w="2235" w:type="dxa"/>
          </w:tcPr>
          <w:p w:rsidR="0015221B" w:rsidRPr="00700F0F" w:rsidRDefault="0015221B" w:rsidP="00741EF9">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Физика</w:t>
            </w:r>
          </w:p>
        </w:tc>
        <w:tc>
          <w:tcPr>
            <w:tcW w:w="1984" w:type="dxa"/>
          </w:tcPr>
          <w:p w:rsidR="0015221B" w:rsidRPr="00700F0F" w:rsidRDefault="0015221B" w:rsidP="001D6C84">
            <w:pPr>
              <w:widowControl w:val="0"/>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8</w:t>
            </w:r>
          </w:p>
        </w:tc>
        <w:tc>
          <w:tcPr>
            <w:tcW w:w="1843" w:type="dxa"/>
          </w:tcPr>
          <w:p w:rsidR="0015221B" w:rsidRPr="00700F0F" w:rsidRDefault="0015221B" w:rsidP="007D2042">
            <w:pPr>
              <w:widowControl w:val="0"/>
              <w:suppressAutoHyphens/>
              <w:autoSpaceDE w:val="0"/>
              <w:autoSpaceDN w:val="0"/>
              <w:adjustRightInd w:val="0"/>
              <w:spacing w:line="240" w:lineRule="auto"/>
              <w:ind w:right="34"/>
              <w:rPr>
                <w:rFonts w:ascii="Times New Roman" w:hAnsi="Times New Roman" w:cs="Times New Roman"/>
                <w:sz w:val="28"/>
                <w:szCs w:val="28"/>
              </w:rPr>
            </w:pPr>
            <w:r w:rsidRPr="00700F0F">
              <w:rPr>
                <w:rFonts w:ascii="Times New Roman" w:hAnsi="Times New Roman" w:cs="Times New Roman"/>
                <w:sz w:val="28"/>
                <w:szCs w:val="28"/>
              </w:rPr>
              <w:t xml:space="preserve">5 </w:t>
            </w:r>
            <w:r w:rsidRPr="00700F0F">
              <w:rPr>
                <w:rFonts w:ascii="Times New Roman" w:hAnsi="Times New Roman" w:cs="Times New Roman"/>
                <w:b/>
                <w:bCs/>
                <w:sz w:val="28"/>
                <w:szCs w:val="28"/>
              </w:rPr>
              <w:t>(62,5 %)</w:t>
            </w:r>
          </w:p>
        </w:tc>
        <w:tc>
          <w:tcPr>
            <w:tcW w:w="2121" w:type="dxa"/>
          </w:tcPr>
          <w:p w:rsidR="0015221B" w:rsidRPr="00700F0F" w:rsidRDefault="0015221B" w:rsidP="007D2042">
            <w:pPr>
              <w:widowControl w:val="0"/>
              <w:tabs>
                <w:tab w:val="left" w:pos="1905"/>
              </w:tabs>
              <w:suppressAutoHyphens/>
              <w:autoSpaceDE w:val="0"/>
              <w:autoSpaceDN w:val="0"/>
              <w:adjustRightInd w:val="0"/>
              <w:spacing w:line="240" w:lineRule="auto"/>
              <w:rPr>
                <w:rFonts w:ascii="Times New Roman" w:hAnsi="Times New Roman" w:cs="Times New Roman"/>
                <w:sz w:val="28"/>
                <w:szCs w:val="28"/>
              </w:rPr>
            </w:pPr>
            <w:r w:rsidRPr="00700F0F">
              <w:rPr>
                <w:rFonts w:ascii="Times New Roman" w:hAnsi="Times New Roman" w:cs="Times New Roman"/>
                <w:sz w:val="28"/>
                <w:szCs w:val="28"/>
              </w:rPr>
              <w:t xml:space="preserve">2 </w:t>
            </w:r>
            <w:r w:rsidRPr="00700F0F">
              <w:rPr>
                <w:rFonts w:ascii="Times New Roman" w:hAnsi="Times New Roman" w:cs="Times New Roman"/>
                <w:b/>
                <w:bCs/>
                <w:sz w:val="28"/>
                <w:szCs w:val="28"/>
              </w:rPr>
              <w:t>(25 %)</w:t>
            </w:r>
          </w:p>
        </w:tc>
        <w:tc>
          <w:tcPr>
            <w:tcW w:w="1764" w:type="dxa"/>
          </w:tcPr>
          <w:p w:rsidR="0015221B" w:rsidRPr="00700F0F" w:rsidRDefault="0015221B" w:rsidP="007D2042">
            <w:pPr>
              <w:widowControl w:val="0"/>
              <w:suppressAutoHyphens/>
              <w:autoSpaceDE w:val="0"/>
              <w:autoSpaceDN w:val="0"/>
              <w:adjustRightInd w:val="0"/>
              <w:spacing w:line="240" w:lineRule="auto"/>
              <w:rPr>
                <w:rFonts w:ascii="Times New Roman" w:hAnsi="Times New Roman" w:cs="Times New Roman"/>
                <w:sz w:val="28"/>
                <w:szCs w:val="28"/>
              </w:rPr>
            </w:pPr>
            <w:r w:rsidRPr="00700F0F">
              <w:rPr>
                <w:rFonts w:ascii="Times New Roman" w:hAnsi="Times New Roman" w:cs="Times New Roman"/>
                <w:sz w:val="28"/>
                <w:szCs w:val="28"/>
              </w:rPr>
              <w:t xml:space="preserve">1 </w:t>
            </w:r>
            <w:r w:rsidRPr="00700F0F">
              <w:rPr>
                <w:rFonts w:ascii="Times New Roman" w:hAnsi="Times New Roman" w:cs="Times New Roman"/>
                <w:b/>
                <w:bCs/>
                <w:sz w:val="28"/>
                <w:szCs w:val="28"/>
              </w:rPr>
              <w:t>(12,5 %)</w:t>
            </w:r>
          </w:p>
        </w:tc>
      </w:tr>
      <w:tr w:rsidR="0015221B" w:rsidRPr="00700F0F">
        <w:tc>
          <w:tcPr>
            <w:tcW w:w="2235" w:type="dxa"/>
          </w:tcPr>
          <w:p w:rsidR="0015221B" w:rsidRPr="00700F0F" w:rsidRDefault="0015221B" w:rsidP="00741EF9">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Химия</w:t>
            </w:r>
          </w:p>
        </w:tc>
        <w:tc>
          <w:tcPr>
            <w:tcW w:w="1984" w:type="dxa"/>
          </w:tcPr>
          <w:p w:rsidR="0015221B" w:rsidRPr="00700F0F" w:rsidRDefault="0015221B" w:rsidP="001D6C84">
            <w:pPr>
              <w:widowControl w:val="0"/>
              <w:tabs>
                <w:tab w:val="left" w:pos="855"/>
              </w:tabs>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3</w:t>
            </w:r>
          </w:p>
        </w:tc>
        <w:tc>
          <w:tcPr>
            <w:tcW w:w="1843" w:type="dxa"/>
          </w:tcPr>
          <w:p w:rsidR="0015221B" w:rsidRPr="00700F0F" w:rsidRDefault="0015221B" w:rsidP="007D2042">
            <w:pPr>
              <w:widowControl w:val="0"/>
              <w:suppressAutoHyphens/>
              <w:autoSpaceDE w:val="0"/>
              <w:autoSpaceDN w:val="0"/>
              <w:adjustRightInd w:val="0"/>
              <w:spacing w:line="240" w:lineRule="auto"/>
              <w:ind w:right="34"/>
              <w:rPr>
                <w:rFonts w:ascii="Times New Roman" w:hAnsi="Times New Roman" w:cs="Times New Roman"/>
                <w:sz w:val="28"/>
                <w:szCs w:val="28"/>
              </w:rPr>
            </w:pPr>
            <w:r w:rsidRPr="00700F0F">
              <w:rPr>
                <w:rFonts w:ascii="Times New Roman" w:hAnsi="Times New Roman" w:cs="Times New Roman"/>
                <w:sz w:val="28"/>
                <w:szCs w:val="28"/>
              </w:rPr>
              <w:t xml:space="preserve">1 </w:t>
            </w:r>
            <w:r w:rsidRPr="00700F0F">
              <w:rPr>
                <w:rFonts w:ascii="Times New Roman" w:hAnsi="Times New Roman" w:cs="Times New Roman"/>
                <w:b/>
                <w:bCs/>
                <w:sz w:val="28"/>
                <w:szCs w:val="28"/>
              </w:rPr>
              <w:t>(33,3 %)</w:t>
            </w:r>
          </w:p>
        </w:tc>
        <w:tc>
          <w:tcPr>
            <w:tcW w:w="2121" w:type="dxa"/>
          </w:tcPr>
          <w:p w:rsidR="0015221B" w:rsidRPr="00700F0F" w:rsidRDefault="0015221B" w:rsidP="00C17421">
            <w:pPr>
              <w:widowControl w:val="0"/>
              <w:tabs>
                <w:tab w:val="left" w:pos="1905"/>
              </w:tabs>
              <w:suppressAutoHyphens/>
              <w:autoSpaceDE w:val="0"/>
              <w:autoSpaceDN w:val="0"/>
              <w:adjustRightInd w:val="0"/>
              <w:spacing w:line="240" w:lineRule="auto"/>
              <w:rPr>
                <w:rFonts w:ascii="Times New Roman" w:hAnsi="Times New Roman" w:cs="Times New Roman"/>
                <w:sz w:val="28"/>
                <w:szCs w:val="28"/>
              </w:rPr>
            </w:pPr>
            <w:r w:rsidRPr="00700F0F">
              <w:rPr>
                <w:rFonts w:ascii="Times New Roman" w:hAnsi="Times New Roman" w:cs="Times New Roman"/>
                <w:sz w:val="28"/>
                <w:szCs w:val="28"/>
              </w:rPr>
              <w:t>0</w:t>
            </w:r>
          </w:p>
        </w:tc>
        <w:tc>
          <w:tcPr>
            <w:tcW w:w="1764" w:type="dxa"/>
          </w:tcPr>
          <w:p w:rsidR="0015221B" w:rsidRPr="00700F0F" w:rsidRDefault="0015221B" w:rsidP="007D2042">
            <w:pPr>
              <w:widowControl w:val="0"/>
              <w:suppressAutoHyphens/>
              <w:autoSpaceDE w:val="0"/>
              <w:autoSpaceDN w:val="0"/>
              <w:adjustRightInd w:val="0"/>
              <w:spacing w:line="240" w:lineRule="auto"/>
              <w:rPr>
                <w:rFonts w:ascii="Times New Roman" w:hAnsi="Times New Roman" w:cs="Times New Roman"/>
                <w:sz w:val="28"/>
                <w:szCs w:val="28"/>
              </w:rPr>
            </w:pPr>
            <w:r w:rsidRPr="00700F0F">
              <w:rPr>
                <w:rFonts w:ascii="Times New Roman" w:hAnsi="Times New Roman" w:cs="Times New Roman"/>
                <w:sz w:val="28"/>
                <w:szCs w:val="28"/>
              </w:rPr>
              <w:t xml:space="preserve">2 </w:t>
            </w:r>
            <w:r w:rsidRPr="00700F0F">
              <w:rPr>
                <w:rFonts w:ascii="Times New Roman" w:hAnsi="Times New Roman" w:cs="Times New Roman"/>
                <w:b/>
                <w:bCs/>
                <w:sz w:val="28"/>
                <w:szCs w:val="28"/>
              </w:rPr>
              <w:t>(66,7 %)</w:t>
            </w:r>
          </w:p>
        </w:tc>
      </w:tr>
      <w:tr w:rsidR="0015221B" w:rsidRPr="00700F0F">
        <w:tc>
          <w:tcPr>
            <w:tcW w:w="2235" w:type="dxa"/>
          </w:tcPr>
          <w:p w:rsidR="0015221B" w:rsidRPr="00700F0F" w:rsidRDefault="0015221B" w:rsidP="00741EF9">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 xml:space="preserve">История </w:t>
            </w:r>
          </w:p>
        </w:tc>
        <w:tc>
          <w:tcPr>
            <w:tcW w:w="1984" w:type="dxa"/>
          </w:tcPr>
          <w:p w:rsidR="0015221B" w:rsidRPr="00700F0F" w:rsidRDefault="0015221B" w:rsidP="001D6C84">
            <w:pPr>
              <w:widowControl w:val="0"/>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4</w:t>
            </w:r>
          </w:p>
        </w:tc>
        <w:tc>
          <w:tcPr>
            <w:tcW w:w="1843" w:type="dxa"/>
          </w:tcPr>
          <w:p w:rsidR="0015221B" w:rsidRPr="00700F0F" w:rsidRDefault="0015221B" w:rsidP="00616817">
            <w:pPr>
              <w:widowControl w:val="0"/>
              <w:suppressAutoHyphens/>
              <w:autoSpaceDE w:val="0"/>
              <w:autoSpaceDN w:val="0"/>
              <w:adjustRightInd w:val="0"/>
              <w:spacing w:line="240" w:lineRule="auto"/>
              <w:ind w:right="34"/>
              <w:rPr>
                <w:rFonts w:ascii="Times New Roman" w:hAnsi="Times New Roman" w:cs="Times New Roman"/>
                <w:sz w:val="28"/>
                <w:szCs w:val="28"/>
              </w:rPr>
            </w:pPr>
            <w:r w:rsidRPr="00700F0F">
              <w:rPr>
                <w:rFonts w:ascii="Times New Roman" w:hAnsi="Times New Roman" w:cs="Times New Roman"/>
                <w:sz w:val="28"/>
                <w:szCs w:val="28"/>
              </w:rPr>
              <w:t xml:space="preserve">1 </w:t>
            </w:r>
            <w:r w:rsidRPr="00700F0F">
              <w:rPr>
                <w:rFonts w:ascii="Times New Roman" w:hAnsi="Times New Roman" w:cs="Times New Roman"/>
                <w:b/>
                <w:bCs/>
                <w:sz w:val="28"/>
                <w:szCs w:val="28"/>
              </w:rPr>
              <w:t>(25 %)</w:t>
            </w:r>
          </w:p>
        </w:tc>
        <w:tc>
          <w:tcPr>
            <w:tcW w:w="2121" w:type="dxa"/>
          </w:tcPr>
          <w:p w:rsidR="0015221B" w:rsidRPr="00700F0F" w:rsidRDefault="0015221B" w:rsidP="001D6C84">
            <w:pPr>
              <w:widowControl w:val="0"/>
              <w:suppressAutoHyphens/>
              <w:autoSpaceDE w:val="0"/>
              <w:autoSpaceDN w:val="0"/>
              <w:adjustRightInd w:val="0"/>
              <w:spacing w:line="240" w:lineRule="auto"/>
              <w:ind w:right="1134"/>
              <w:rPr>
                <w:rFonts w:ascii="Times New Roman" w:hAnsi="Times New Roman" w:cs="Times New Roman"/>
                <w:sz w:val="28"/>
                <w:szCs w:val="28"/>
              </w:rPr>
            </w:pPr>
            <w:r w:rsidRPr="00700F0F">
              <w:rPr>
                <w:rFonts w:ascii="Times New Roman" w:hAnsi="Times New Roman" w:cs="Times New Roman"/>
                <w:sz w:val="28"/>
                <w:szCs w:val="28"/>
              </w:rPr>
              <w:t>0</w:t>
            </w:r>
          </w:p>
        </w:tc>
        <w:tc>
          <w:tcPr>
            <w:tcW w:w="1764" w:type="dxa"/>
          </w:tcPr>
          <w:p w:rsidR="0015221B" w:rsidRPr="00700F0F" w:rsidRDefault="0015221B" w:rsidP="00616817">
            <w:pPr>
              <w:widowControl w:val="0"/>
              <w:suppressAutoHyphens/>
              <w:autoSpaceDE w:val="0"/>
              <w:autoSpaceDN w:val="0"/>
              <w:adjustRightInd w:val="0"/>
              <w:spacing w:line="240" w:lineRule="auto"/>
              <w:ind w:right="-50"/>
              <w:rPr>
                <w:rFonts w:ascii="Times New Roman" w:hAnsi="Times New Roman" w:cs="Times New Roman"/>
                <w:sz w:val="28"/>
                <w:szCs w:val="28"/>
              </w:rPr>
            </w:pPr>
            <w:r w:rsidRPr="00700F0F">
              <w:rPr>
                <w:rFonts w:ascii="Times New Roman" w:hAnsi="Times New Roman" w:cs="Times New Roman"/>
                <w:sz w:val="28"/>
                <w:szCs w:val="28"/>
              </w:rPr>
              <w:t xml:space="preserve">3 </w:t>
            </w:r>
            <w:r w:rsidRPr="00700F0F">
              <w:rPr>
                <w:rFonts w:ascii="Times New Roman" w:hAnsi="Times New Roman" w:cs="Times New Roman"/>
                <w:b/>
                <w:bCs/>
                <w:sz w:val="28"/>
                <w:szCs w:val="28"/>
              </w:rPr>
              <w:t>(75 %)</w:t>
            </w:r>
          </w:p>
        </w:tc>
      </w:tr>
      <w:tr w:rsidR="0015221B" w:rsidRPr="00700F0F">
        <w:tc>
          <w:tcPr>
            <w:tcW w:w="2235" w:type="dxa"/>
          </w:tcPr>
          <w:p w:rsidR="0015221B" w:rsidRPr="00700F0F" w:rsidRDefault="0015221B" w:rsidP="00741EF9">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Обществознание</w:t>
            </w:r>
          </w:p>
        </w:tc>
        <w:tc>
          <w:tcPr>
            <w:tcW w:w="1984" w:type="dxa"/>
          </w:tcPr>
          <w:p w:rsidR="0015221B" w:rsidRPr="00700F0F" w:rsidRDefault="0015221B" w:rsidP="001D6C84">
            <w:pPr>
              <w:widowControl w:val="0"/>
              <w:tabs>
                <w:tab w:val="left" w:pos="795"/>
              </w:tabs>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75</w:t>
            </w:r>
          </w:p>
        </w:tc>
        <w:tc>
          <w:tcPr>
            <w:tcW w:w="1843" w:type="dxa"/>
          </w:tcPr>
          <w:p w:rsidR="0015221B" w:rsidRPr="00700F0F" w:rsidRDefault="0015221B" w:rsidP="0004646F">
            <w:pPr>
              <w:widowControl w:val="0"/>
              <w:suppressAutoHyphens/>
              <w:autoSpaceDE w:val="0"/>
              <w:autoSpaceDN w:val="0"/>
              <w:adjustRightInd w:val="0"/>
              <w:spacing w:line="240" w:lineRule="auto"/>
              <w:ind w:right="34"/>
              <w:rPr>
                <w:rFonts w:ascii="Times New Roman" w:hAnsi="Times New Roman" w:cs="Times New Roman"/>
                <w:sz w:val="28"/>
                <w:szCs w:val="28"/>
              </w:rPr>
            </w:pPr>
            <w:r w:rsidRPr="00700F0F">
              <w:rPr>
                <w:rFonts w:ascii="Times New Roman" w:hAnsi="Times New Roman" w:cs="Times New Roman"/>
                <w:sz w:val="28"/>
                <w:szCs w:val="28"/>
              </w:rPr>
              <w:t xml:space="preserve"> 54 </w:t>
            </w:r>
            <w:r w:rsidRPr="00700F0F">
              <w:rPr>
                <w:rFonts w:ascii="Times New Roman" w:hAnsi="Times New Roman" w:cs="Times New Roman"/>
                <w:b/>
                <w:bCs/>
                <w:sz w:val="28"/>
                <w:szCs w:val="28"/>
              </w:rPr>
              <w:t>(62,1 %)</w:t>
            </w:r>
          </w:p>
        </w:tc>
        <w:tc>
          <w:tcPr>
            <w:tcW w:w="2121" w:type="dxa"/>
          </w:tcPr>
          <w:p w:rsidR="0015221B" w:rsidRPr="00700F0F" w:rsidRDefault="0015221B" w:rsidP="0004646F">
            <w:pPr>
              <w:widowControl w:val="0"/>
              <w:tabs>
                <w:tab w:val="left" w:pos="1876"/>
                <w:tab w:val="left" w:pos="1905"/>
              </w:tabs>
              <w:suppressAutoHyphens/>
              <w:autoSpaceDE w:val="0"/>
              <w:autoSpaceDN w:val="0"/>
              <w:adjustRightInd w:val="0"/>
              <w:spacing w:line="240" w:lineRule="auto"/>
              <w:rPr>
                <w:rFonts w:ascii="Times New Roman" w:hAnsi="Times New Roman" w:cs="Times New Roman"/>
                <w:sz w:val="28"/>
                <w:szCs w:val="28"/>
              </w:rPr>
            </w:pPr>
            <w:r w:rsidRPr="00700F0F">
              <w:rPr>
                <w:rFonts w:ascii="Times New Roman" w:hAnsi="Times New Roman" w:cs="Times New Roman"/>
                <w:sz w:val="28"/>
                <w:szCs w:val="28"/>
              </w:rPr>
              <w:t xml:space="preserve">5 </w:t>
            </w:r>
            <w:r w:rsidRPr="00700F0F">
              <w:rPr>
                <w:rFonts w:ascii="Times New Roman" w:hAnsi="Times New Roman" w:cs="Times New Roman"/>
                <w:b/>
                <w:bCs/>
                <w:sz w:val="28"/>
                <w:szCs w:val="28"/>
              </w:rPr>
              <w:t>(5,7 %)</w:t>
            </w:r>
          </w:p>
        </w:tc>
        <w:tc>
          <w:tcPr>
            <w:tcW w:w="1764" w:type="dxa"/>
          </w:tcPr>
          <w:p w:rsidR="0015221B" w:rsidRPr="00700F0F" w:rsidRDefault="0015221B" w:rsidP="0004646F">
            <w:pPr>
              <w:widowControl w:val="0"/>
              <w:suppressAutoHyphens/>
              <w:autoSpaceDE w:val="0"/>
              <w:autoSpaceDN w:val="0"/>
              <w:adjustRightInd w:val="0"/>
              <w:spacing w:line="240" w:lineRule="auto"/>
              <w:rPr>
                <w:rFonts w:ascii="Times New Roman" w:hAnsi="Times New Roman" w:cs="Times New Roman"/>
                <w:sz w:val="28"/>
                <w:szCs w:val="28"/>
              </w:rPr>
            </w:pPr>
            <w:r w:rsidRPr="00700F0F">
              <w:rPr>
                <w:rFonts w:ascii="Times New Roman" w:hAnsi="Times New Roman" w:cs="Times New Roman"/>
                <w:sz w:val="28"/>
                <w:szCs w:val="28"/>
              </w:rPr>
              <w:t>28</w:t>
            </w:r>
            <w:r w:rsidRPr="00700F0F">
              <w:rPr>
                <w:rFonts w:ascii="Times New Roman" w:hAnsi="Times New Roman" w:cs="Times New Roman"/>
                <w:b/>
                <w:bCs/>
                <w:sz w:val="28"/>
                <w:szCs w:val="28"/>
              </w:rPr>
              <w:t xml:space="preserve"> (32,2 %)</w:t>
            </w:r>
          </w:p>
        </w:tc>
      </w:tr>
      <w:tr w:rsidR="0015221B" w:rsidRPr="00700F0F">
        <w:trPr>
          <w:trHeight w:val="606"/>
        </w:trPr>
        <w:tc>
          <w:tcPr>
            <w:tcW w:w="2235" w:type="dxa"/>
          </w:tcPr>
          <w:p w:rsidR="0015221B" w:rsidRPr="00700F0F" w:rsidRDefault="0015221B" w:rsidP="00741EF9">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 xml:space="preserve">Информатика и </w:t>
            </w:r>
            <w:r w:rsidRPr="00700F0F">
              <w:rPr>
                <w:rFonts w:ascii="Times New Roman" w:hAnsi="Times New Roman" w:cs="Times New Roman"/>
                <w:sz w:val="28"/>
                <w:szCs w:val="28"/>
              </w:rPr>
              <w:lastRenderedPageBreak/>
              <w:t>ИКТ</w:t>
            </w:r>
          </w:p>
        </w:tc>
        <w:tc>
          <w:tcPr>
            <w:tcW w:w="1984" w:type="dxa"/>
          </w:tcPr>
          <w:p w:rsidR="0015221B" w:rsidRPr="00700F0F" w:rsidRDefault="0015221B" w:rsidP="001D6C84">
            <w:pPr>
              <w:widowControl w:val="0"/>
              <w:tabs>
                <w:tab w:val="left" w:pos="915"/>
              </w:tabs>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lastRenderedPageBreak/>
              <w:t>19</w:t>
            </w:r>
          </w:p>
        </w:tc>
        <w:tc>
          <w:tcPr>
            <w:tcW w:w="1843" w:type="dxa"/>
          </w:tcPr>
          <w:p w:rsidR="0015221B" w:rsidRPr="00700F0F" w:rsidRDefault="0015221B" w:rsidP="00245D68">
            <w:pPr>
              <w:widowControl w:val="0"/>
              <w:tabs>
                <w:tab w:val="left" w:pos="915"/>
              </w:tabs>
              <w:suppressAutoHyphens/>
              <w:autoSpaceDE w:val="0"/>
              <w:autoSpaceDN w:val="0"/>
              <w:adjustRightInd w:val="0"/>
              <w:spacing w:line="240" w:lineRule="auto"/>
              <w:rPr>
                <w:rFonts w:ascii="Times New Roman" w:hAnsi="Times New Roman" w:cs="Times New Roman"/>
                <w:sz w:val="28"/>
                <w:szCs w:val="28"/>
              </w:rPr>
            </w:pPr>
            <w:r w:rsidRPr="00700F0F">
              <w:rPr>
                <w:rFonts w:ascii="Times New Roman" w:hAnsi="Times New Roman" w:cs="Times New Roman"/>
                <w:sz w:val="28"/>
                <w:szCs w:val="28"/>
              </w:rPr>
              <w:t xml:space="preserve">13 </w:t>
            </w:r>
            <w:r w:rsidRPr="00700F0F">
              <w:rPr>
                <w:rFonts w:ascii="Times New Roman" w:hAnsi="Times New Roman" w:cs="Times New Roman"/>
                <w:b/>
                <w:bCs/>
                <w:sz w:val="28"/>
                <w:szCs w:val="28"/>
              </w:rPr>
              <w:t>(68,4 %)</w:t>
            </w:r>
          </w:p>
        </w:tc>
        <w:tc>
          <w:tcPr>
            <w:tcW w:w="2121" w:type="dxa"/>
          </w:tcPr>
          <w:p w:rsidR="0015221B" w:rsidRPr="00700F0F" w:rsidRDefault="0015221B" w:rsidP="00245D68">
            <w:pPr>
              <w:widowControl w:val="0"/>
              <w:tabs>
                <w:tab w:val="left" w:pos="1876"/>
                <w:tab w:val="left" w:pos="1905"/>
              </w:tabs>
              <w:suppressAutoHyphens/>
              <w:autoSpaceDE w:val="0"/>
              <w:autoSpaceDN w:val="0"/>
              <w:adjustRightInd w:val="0"/>
              <w:spacing w:line="240" w:lineRule="auto"/>
              <w:ind w:right="29"/>
              <w:rPr>
                <w:rFonts w:ascii="Times New Roman" w:hAnsi="Times New Roman" w:cs="Times New Roman"/>
                <w:sz w:val="28"/>
                <w:szCs w:val="28"/>
              </w:rPr>
            </w:pPr>
            <w:r w:rsidRPr="00700F0F">
              <w:rPr>
                <w:rFonts w:ascii="Times New Roman" w:hAnsi="Times New Roman" w:cs="Times New Roman"/>
                <w:sz w:val="28"/>
                <w:szCs w:val="28"/>
              </w:rPr>
              <w:t xml:space="preserve">3 </w:t>
            </w:r>
            <w:r w:rsidRPr="00700F0F">
              <w:rPr>
                <w:rFonts w:ascii="Times New Roman" w:hAnsi="Times New Roman" w:cs="Times New Roman"/>
                <w:b/>
                <w:bCs/>
                <w:sz w:val="28"/>
                <w:szCs w:val="28"/>
              </w:rPr>
              <w:t>(15,8%)</w:t>
            </w:r>
          </w:p>
        </w:tc>
        <w:tc>
          <w:tcPr>
            <w:tcW w:w="1764" w:type="dxa"/>
          </w:tcPr>
          <w:p w:rsidR="0015221B" w:rsidRPr="00700F0F" w:rsidRDefault="0015221B" w:rsidP="00245D68">
            <w:pPr>
              <w:widowControl w:val="0"/>
              <w:tabs>
                <w:tab w:val="left" w:pos="915"/>
              </w:tabs>
              <w:suppressAutoHyphens/>
              <w:autoSpaceDE w:val="0"/>
              <w:autoSpaceDN w:val="0"/>
              <w:adjustRightInd w:val="0"/>
              <w:spacing w:line="240" w:lineRule="auto"/>
              <w:ind w:right="-50"/>
              <w:rPr>
                <w:rFonts w:ascii="Times New Roman" w:hAnsi="Times New Roman" w:cs="Times New Roman"/>
                <w:sz w:val="28"/>
                <w:szCs w:val="28"/>
              </w:rPr>
            </w:pPr>
            <w:r w:rsidRPr="00700F0F">
              <w:rPr>
                <w:rFonts w:ascii="Times New Roman" w:hAnsi="Times New Roman" w:cs="Times New Roman"/>
                <w:sz w:val="28"/>
                <w:szCs w:val="28"/>
              </w:rPr>
              <w:t xml:space="preserve">3 </w:t>
            </w:r>
            <w:r w:rsidRPr="00700F0F">
              <w:rPr>
                <w:rFonts w:ascii="Times New Roman" w:hAnsi="Times New Roman" w:cs="Times New Roman"/>
                <w:b/>
                <w:bCs/>
                <w:sz w:val="28"/>
                <w:szCs w:val="28"/>
              </w:rPr>
              <w:t>(15,8 %)</w:t>
            </w:r>
          </w:p>
        </w:tc>
      </w:tr>
      <w:tr w:rsidR="0015221B" w:rsidRPr="00700F0F">
        <w:tc>
          <w:tcPr>
            <w:tcW w:w="2235" w:type="dxa"/>
          </w:tcPr>
          <w:p w:rsidR="0015221B" w:rsidRPr="00700F0F" w:rsidRDefault="0015221B" w:rsidP="00741EF9">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lastRenderedPageBreak/>
              <w:t>Английский язык</w:t>
            </w:r>
          </w:p>
        </w:tc>
        <w:tc>
          <w:tcPr>
            <w:tcW w:w="1984" w:type="dxa"/>
          </w:tcPr>
          <w:p w:rsidR="0015221B" w:rsidRPr="00700F0F" w:rsidRDefault="0015221B" w:rsidP="001D6C84">
            <w:pPr>
              <w:widowControl w:val="0"/>
              <w:tabs>
                <w:tab w:val="left" w:pos="915"/>
              </w:tabs>
              <w:suppressAutoHyphens/>
              <w:autoSpaceDE w:val="0"/>
              <w:autoSpaceDN w:val="0"/>
              <w:adjustRightInd w:val="0"/>
              <w:spacing w:line="240" w:lineRule="auto"/>
              <w:ind w:right="-104"/>
              <w:jc w:val="center"/>
              <w:rPr>
                <w:rFonts w:ascii="Times New Roman" w:hAnsi="Times New Roman" w:cs="Times New Roman"/>
                <w:sz w:val="28"/>
                <w:szCs w:val="28"/>
              </w:rPr>
            </w:pPr>
            <w:r w:rsidRPr="00700F0F">
              <w:rPr>
                <w:rFonts w:ascii="Times New Roman" w:hAnsi="Times New Roman" w:cs="Times New Roman"/>
                <w:sz w:val="28"/>
                <w:szCs w:val="28"/>
              </w:rPr>
              <w:t>9</w:t>
            </w:r>
          </w:p>
        </w:tc>
        <w:tc>
          <w:tcPr>
            <w:tcW w:w="1843" w:type="dxa"/>
          </w:tcPr>
          <w:p w:rsidR="0015221B" w:rsidRPr="00700F0F" w:rsidRDefault="0015221B" w:rsidP="00F151C8">
            <w:pPr>
              <w:widowControl w:val="0"/>
              <w:tabs>
                <w:tab w:val="left" w:pos="915"/>
              </w:tabs>
              <w:suppressAutoHyphens/>
              <w:autoSpaceDE w:val="0"/>
              <w:autoSpaceDN w:val="0"/>
              <w:adjustRightInd w:val="0"/>
              <w:spacing w:line="240" w:lineRule="auto"/>
              <w:ind w:right="34"/>
              <w:rPr>
                <w:rFonts w:ascii="Times New Roman" w:hAnsi="Times New Roman" w:cs="Times New Roman"/>
                <w:sz w:val="28"/>
                <w:szCs w:val="28"/>
              </w:rPr>
            </w:pPr>
            <w:r w:rsidRPr="00700F0F">
              <w:rPr>
                <w:rFonts w:ascii="Times New Roman" w:hAnsi="Times New Roman" w:cs="Times New Roman"/>
                <w:sz w:val="28"/>
                <w:szCs w:val="28"/>
              </w:rPr>
              <w:t xml:space="preserve">5 </w:t>
            </w:r>
            <w:r w:rsidRPr="00700F0F">
              <w:rPr>
                <w:rFonts w:ascii="Times New Roman" w:hAnsi="Times New Roman" w:cs="Times New Roman"/>
                <w:b/>
                <w:bCs/>
                <w:sz w:val="28"/>
                <w:szCs w:val="28"/>
              </w:rPr>
              <w:t>(55,6 %)</w:t>
            </w:r>
          </w:p>
        </w:tc>
        <w:tc>
          <w:tcPr>
            <w:tcW w:w="2121" w:type="dxa"/>
          </w:tcPr>
          <w:p w:rsidR="0015221B" w:rsidRPr="00700F0F" w:rsidRDefault="0015221B" w:rsidP="001D6C84">
            <w:pPr>
              <w:widowControl w:val="0"/>
              <w:tabs>
                <w:tab w:val="left" w:pos="915"/>
              </w:tabs>
              <w:suppressAutoHyphens/>
              <w:autoSpaceDE w:val="0"/>
              <w:autoSpaceDN w:val="0"/>
              <w:adjustRightInd w:val="0"/>
              <w:spacing w:line="240" w:lineRule="auto"/>
              <w:ind w:right="1134"/>
              <w:rPr>
                <w:rFonts w:ascii="Times New Roman" w:hAnsi="Times New Roman" w:cs="Times New Roman"/>
                <w:sz w:val="28"/>
                <w:szCs w:val="28"/>
              </w:rPr>
            </w:pPr>
            <w:r w:rsidRPr="00700F0F">
              <w:rPr>
                <w:rFonts w:ascii="Times New Roman" w:hAnsi="Times New Roman" w:cs="Times New Roman"/>
                <w:sz w:val="28"/>
                <w:szCs w:val="28"/>
              </w:rPr>
              <w:t>0</w:t>
            </w:r>
          </w:p>
        </w:tc>
        <w:tc>
          <w:tcPr>
            <w:tcW w:w="1764" w:type="dxa"/>
          </w:tcPr>
          <w:p w:rsidR="0015221B" w:rsidRPr="00700F0F" w:rsidRDefault="0015221B" w:rsidP="00F151C8">
            <w:pPr>
              <w:widowControl w:val="0"/>
              <w:tabs>
                <w:tab w:val="left" w:pos="915"/>
              </w:tabs>
              <w:suppressAutoHyphens/>
              <w:autoSpaceDE w:val="0"/>
              <w:autoSpaceDN w:val="0"/>
              <w:adjustRightInd w:val="0"/>
              <w:spacing w:line="240" w:lineRule="auto"/>
              <w:rPr>
                <w:rFonts w:ascii="Times New Roman" w:hAnsi="Times New Roman" w:cs="Times New Roman"/>
                <w:sz w:val="28"/>
                <w:szCs w:val="28"/>
              </w:rPr>
            </w:pPr>
            <w:r w:rsidRPr="00700F0F">
              <w:rPr>
                <w:rFonts w:ascii="Times New Roman" w:hAnsi="Times New Roman" w:cs="Times New Roman"/>
                <w:sz w:val="28"/>
                <w:szCs w:val="28"/>
              </w:rPr>
              <w:t xml:space="preserve">4 </w:t>
            </w:r>
            <w:r w:rsidRPr="00700F0F">
              <w:rPr>
                <w:rFonts w:ascii="Times New Roman" w:hAnsi="Times New Roman" w:cs="Times New Roman"/>
                <w:b/>
                <w:bCs/>
                <w:sz w:val="28"/>
                <w:szCs w:val="28"/>
              </w:rPr>
              <w:t>(44,4 %)</w:t>
            </w:r>
          </w:p>
        </w:tc>
      </w:tr>
    </w:tbl>
    <w:p w:rsidR="0015221B" w:rsidRPr="00700F0F" w:rsidRDefault="0015221B" w:rsidP="00560060">
      <w:pPr>
        <w:spacing w:after="0"/>
        <w:jc w:val="both"/>
        <w:rPr>
          <w:rFonts w:ascii="Times New Roman" w:hAnsi="Times New Roman" w:cs="Times New Roman"/>
          <w:sz w:val="28"/>
          <w:szCs w:val="28"/>
        </w:rPr>
      </w:pPr>
    </w:p>
    <w:p w:rsidR="0015221B" w:rsidRDefault="0015221B" w:rsidP="00560060">
      <w:pPr>
        <w:spacing w:after="0"/>
        <w:jc w:val="both"/>
        <w:rPr>
          <w:rFonts w:ascii="Times New Roman" w:hAnsi="Times New Roman" w:cs="Times New Roman"/>
          <w:sz w:val="28"/>
          <w:szCs w:val="28"/>
        </w:rPr>
      </w:pPr>
    </w:p>
    <w:p w:rsidR="0015221B" w:rsidRDefault="00E3304F" w:rsidP="00560060">
      <w:pPr>
        <w:spacing w:after="0"/>
        <w:jc w:val="both"/>
        <w:rPr>
          <w:rFonts w:ascii="Times New Roman" w:hAnsi="Times New Roman" w:cs="Times New Roman"/>
          <w:sz w:val="28"/>
          <w:szCs w:val="28"/>
        </w:rPr>
      </w:pPr>
      <w:r>
        <w:rPr>
          <w:rFonts w:ascii="Times New Roman" w:hAnsi="Times New Roman" w:cs="Times New Roman"/>
          <w:b/>
          <w:bCs/>
          <w:noProof/>
          <w:sz w:val="36"/>
          <w:szCs w:val="36"/>
        </w:rPr>
        <w:drawing>
          <wp:inline distT="0" distB="0" distL="0" distR="0">
            <wp:extent cx="5238750" cy="2552700"/>
            <wp:effectExtent l="0" t="0" r="0" b="0"/>
            <wp:docPr id="17"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221B" w:rsidRPr="00EA15B9" w:rsidRDefault="0015221B" w:rsidP="00575323">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15221B" w:rsidRDefault="00E3304F" w:rsidP="00575323">
      <w:pPr>
        <w:spacing w:after="0"/>
        <w:jc w:val="center"/>
        <w:rPr>
          <w:rFonts w:ascii="Times New Roman" w:hAnsi="Times New Roman" w:cs="Times New Roman"/>
          <w:b/>
          <w:bCs/>
          <w:sz w:val="28"/>
          <w:szCs w:val="28"/>
        </w:rPr>
      </w:pPr>
      <w:r>
        <w:rPr>
          <w:rFonts w:ascii="Times New Roman" w:hAnsi="Times New Roman" w:cs="Times New Roman"/>
          <w:b/>
          <w:bCs/>
          <w:noProof/>
          <w:sz w:val="36"/>
          <w:szCs w:val="36"/>
        </w:rPr>
        <w:drawing>
          <wp:inline distT="0" distB="0" distL="0" distR="0">
            <wp:extent cx="5762625" cy="2667000"/>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221B" w:rsidRPr="00700F0F" w:rsidRDefault="0015221B" w:rsidP="00DF0E17">
      <w:pPr>
        <w:jc w:val="both"/>
        <w:rPr>
          <w:rFonts w:ascii="Times New Roman" w:hAnsi="Times New Roman" w:cs="Times New Roman"/>
          <w:sz w:val="28"/>
          <w:szCs w:val="28"/>
        </w:rPr>
      </w:pPr>
      <w:r w:rsidRPr="00700F0F">
        <w:rPr>
          <w:rFonts w:ascii="Times New Roman" w:hAnsi="Times New Roman" w:cs="Times New Roman"/>
          <w:b/>
          <w:bCs/>
          <w:sz w:val="28"/>
          <w:szCs w:val="28"/>
        </w:rPr>
        <w:t xml:space="preserve">        Экзамен по географии сдавал</w:t>
      </w:r>
      <w:r w:rsidRPr="00700F0F">
        <w:rPr>
          <w:rFonts w:ascii="Times New Roman" w:hAnsi="Times New Roman" w:cs="Times New Roman"/>
          <w:sz w:val="28"/>
          <w:szCs w:val="28"/>
        </w:rPr>
        <w:t xml:space="preserve"> </w:t>
      </w:r>
      <w:r w:rsidRPr="00700F0F">
        <w:t xml:space="preserve">   </w:t>
      </w:r>
      <w:r w:rsidRPr="00700F0F">
        <w:rPr>
          <w:rFonts w:ascii="Times New Roman" w:hAnsi="Times New Roman" w:cs="Times New Roman"/>
          <w:sz w:val="28"/>
          <w:szCs w:val="28"/>
          <w:u w:val="single"/>
        </w:rPr>
        <w:t>51 человек</w:t>
      </w:r>
      <w:r w:rsidRPr="00700F0F">
        <w:rPr>
          <w:rFonts w:ascii="Times New Roman" w:hAnsi="Times New Roman" w:cs="Times New Roman"/>
          <w:sz w:val="28"/>
          <w:szCs w:val="28"/>
        </w:rPr>
        <w:t>. Из учащихся на оценку «5» сдали девять человек- Благодаров Глеб, Диль Дарья, Клочко Виктория, Зайцев Влад, Кучурин Сергей, Ищенко Анна, Бойко Катя, Попов Кирилл, Позднякова Ирина.  8 человек получили оценку «3», 33 человека оценку «4». Двоек нет. Каждый вариант экзаменационной работы состоял из 30 заданий, различающихся формой и уровнем сложности. Задания 15, 20, 23 - повышенного уровня сложности с записью краткого ответа. С этими заданиями справились - №15 – 17 человек,34 не справились; № 20 справились 37 человек, а 13 нет; №23 справились только 3 человека, а 48 не смогли. Задания 1-14; 16-19; 21,22; 24-30 - базового уровня с кратким ответом.</w:t>
      </w:r>
    </w:p>
    <w:p w:rsidR="0015221B" w:rsidRPr="00700F0F" w:rsidRDefault="0015221B" w:rsidP="00DF0E17">
      <w:pPr>
        <w:jc w:val="both"/>
        <w:rPr>
          <w:rFonts w:ascii="Times New Roman" w:hAnsi="Times New Roman" w:cs="Times New Roman"/>
          <w:sz w:val="28"/>
          <w:szCs w:val="28"/>
        </w:rPr>
      </w:pPr>
      <w:r w:rsidRPr="00700F0F">
        <w:rPr>
          <w:rFonts w:ascii="Times New Roman" w:hAnsi="Times New Roman" w:cs="Times New Roman"/>
          <w:sz w:val="28"/>
          <w:szCs w:val="28"/>
        </w:rPr>
        <w:lastRenderedPageBreak/>
        <w:t xml:space="preserve">          Ребята хорошо выполнили задания базового уровня, где нужно было дать краткий ответ.  Наиболее успешно выполнены задания 1- 2 (умение находить границу РФ и государства, граничащие с ней), 3 (климат, почвы - определение по карте), 4-5 (распространение отраслей промышленности по РФ), 6 (народные промыслы и занятия коренного населения), 10 (умение пользоваться картой погоды) - эти задания большинство учащихся  выполнило,  7 (определение плотности населения по карте), задания: 8-9 (миграция населения -по таблице) вызвали затруднения, особенно у таких учащихся как Величко, Диль, Михеева, Орлов, Чайковская. Учащиеся допустили ошибки в заданиях №10, 11, 12 (задание по карте погоды), 13 (знание определений на тему «Население»), 14 (определять объект по координатам), 16 (умение составлять пропорцию по таблице), 17 (тема «Население»). С заданием №18 (умение измерить расстояние и возвести в масштаб) из года в год не справляются, теперь тоже не смогли измерить расстояние: Абрамян, Горбань, Подолян, Пользикова Кононенко, Лебидко, Бахши, Орлов), №19 (тема «Ориентирование»: умение определять направление объекта) по сравнению с прошлым годом из 51не справилось только 5 человек. Задание № 21(профиль), № 22 («Административно территориальное деление РФ») справились лучше, чем в прошлом году, № 24 (Новый год) не смогли сделать только 5 человек, № 25 (реклама природных объектов и определение соответствия), № 26 (горные породы) по сравнению с прошлым годом лучше, №27,28,29 (определение климата по карте и по описанию) не справились 29 человек среди них те же,  кто перечислен ранее, № 30 (определение по описанию территорию страны, материка, объекта РФ) справилось 21 человек. Это лучше, чем в прошлом году.</w:t>
      </w:r>
    </w:p>
    <w:p w:rsidR="0015221B" w:rsidRPr="00700F0F" w:rsidRDefault="0015221B" w:rsidP="00DF0E17">
      <w:pPr>
        <w:jc w:val="both"/>
        <w:rPr>
          <w:rFonts w:ascii="Times New Roman" w:hAnsi="Times New Roman" w:cs="Times New Roman"/>
          <w:sz w:val="28"/>
          <w:szCs w:val="28"/>
        </w:rPr>
      </w:pPr>
      <w:r w:rsidRPr="00700F0F">
        <w:rPr>
          <w:rFonts w:ascii="Times New Roman" w:hAnsi="Times New Roman" w:cs="Times New Roman"/>
          <w:sz w:val="28"/>
          <w:szCs w:val="28"/>
        </w:rPr>
        <w:t>При подготовке учащихся к экзамену по географии необходимо обратить внимание на отработку следующих тем:</w:t>
      </w:r>
    </w:p>
    <w:p w:rsidR="0015221B" w:rsidRPr="00700F0F" w:rsidRDefault="0015221B" w:rsidP="007845BB">
      <w:pPr>
        <w:spacing w:after="0"/>
        <w:jc w:val="both"/>
        <w:rPr>
          <w:rFonts w:ascii="Times New Roman" w:hAnsi="Times New Roman" w:cs="Times New Roman"/>
          <w:sz w:val="28"/>
          <w:szCs w:val="28"/>
        </w:rPr>
      </w:pPr>
      <w:r w:rsidRPr="00700F0F">
        <w:rPr>
          <w:rFonts w:ascii="Times New Roman" w:hAnsi="Times New Roman" w:cs="Times New Roman"/>
          <w:sz w:val="28"/>
          <w:szCs w:val="28"/>
        </w:rPr>
        <w:t>1. Географические координаты</w:t>
      </w:r>
    </w:p>
    <w:p w:rsidR="0015221B" w:rsidRPr="00700F0F" w:rsidRDefault="0015221B" w:rsidP="007845BB">
      <w:pPr>
        <w:spacing w:after="0"/>
        <w:jc w:val="both"/>
        <w:rPr>
          <w:rFonts w:ascii="Times New Roman" w:hAnsi="Times New Roman" w:cs="Times New Roman"/>
          <w:sz w:val="28"/>
          <w:szCs w:val="28"/>
        </w:rPr>
      </w:pPr>
      <w:r w:rsidRPr="00700F0F">
        <w:rPr>
          <w:rFonts w:ascii="Times New Roman" w:hAnsi="Times New Roman" w:cs="Times New Roman"/>
          <w:sz w:val="28"/>
          <w:szCs w:val="28"/>
        </w:rPr>
        <w:t>2. Климатограммы и климат. Умение работать с картой</w:t>
      </w:r>
    </w:p>
    <w:p w:rsidR="0015221B" w:rsidRPr="00700F0F" w:rsidRDefault="0015221B" w:rsidP="007845BB">
      <w:pPr>
        <w:spacing w:after="0"/>
        <w:jc w:val="both"/>
        <w:rPr>
          <w:rFonts w:ascii="Times New Roman" w:hAnsi="Times New Roman" w:cs="Times New Roman"/>
          <w:sz w:val="28"/>
          <w:szCs w:val="28"/>
        </w:rPr>
      </w:pPr>
      <w:r w:rsidRPr="00700F0F">
        <w:rPr>
          <w:rFonts w:ascii="Times New Roman" w:hAnsi="Times New Roman" w:cs="Times New Roman"/>
          <w:sz w:val="28"/>
          <w:szCs w:val="28"/>
        </w:rPr>
        <w:t>3. Определение географического объекта по описанию</w:t>
      </w:r>
    </w:p>
    <w:p w:rsidR="0015221B" w:rsidRPr="00700F0F" w:rsidRDefault="0015221B" w:rsidP="007845BB">
      <w:pPr>
        <w:spacing w:after="0"/>
        <w:jc w:val="both"/>
        <w:rPr>
          <w:rFonts w:ascii="Times New Roman" w:hAnsi="Times New Roman" w:cs="Times New Roman"/>
          <w:sz w:val="28"/>
          <w:szCs w:val="28"/>
        </w:rPr>
      </w:pPr>
      <w:r w:rsidRPr="00700F0F">
        <w:rPr>
          <w:rFonts w:ascii="Times New Roman" w:hAnsi="Times New Roman" w:cs="Times New Roman"/>
          <w:sz w:val="28"/>
          <w:szCs w:val="28"/>
        </w:rPr>
        <w:t>4. Умение читать топографическую карту</w:t>
      </w:r>
    </w:p>
    <w:p w:rsidR="0015221B" w:rsidRPr="00700F0F" w:rsidRDefault="0015221B" w:rsidP="007845BB">
      <w:pPr>
        <w:spacing w:after="0"/>
        <w:jc w:val="both"/>
        <w:rPr>
          <w:rFonts w:ascii="Times New Roman" w:hAnsi="Times New Roman" w:cs="Times New Roman"/>
          <w:sz w:val="28"/>
          <w:szCs w:val="28"/>
        </w:rPr>
      </w:pPr>
      <w:r w:rsidRPr="00700F0F">
        <w:rPr>
          <w:rFonts w:ascii="Times New Roman" w:hAnsi="Times New Roman" w:cs="Times New Roman"/>
          <w:sz w:val="28"/>
          <w:szCs w:val="28"/>
        </w:rPr>
        <w:t>5. «Профиль»</w:t>
      </w:r>
    </w:p>
    <w:p w:rsidR="0015221B" w:rsidRPr="00700F0F" w:rsidRDefault="0015221B" w:rsidP="007845BB">
      <w:pPr>
        <w:spacing w:after="0"/>
        <w:jc w:val="both"/>
        <w:rPr>
          <w:rFonts w:ascii="Times New Roman" w:hAnsi="Times New Roman" w:cs="Times New Roman"/>
          <w:sz w:val="28"/>
          <w:szCs w:val="28"/>
        </w:rPr>
      </w:pPr>
      <w:r w:rsidRPr="00700F0F">
        <w:rPr>
          <w:rFonts w:ascii="Times New Roman" w:hAnsi="Times New Roman" w:cs="Times New Roman"/>
          <w:sz w:val="28"/>
          <w:szCs w:val="28"/>
        </w:rPr>
        <w:t>6. «Тектоника»</w:t>
      </w:r>
    </w:p>
    <w:p w:rsidR="0015221B" w:rsidRPr="00700F0F" w:rsidRDefault="0015221B" w:rsidP="007845BB">
      <w:pPr>
        <w:spacing w:after="0"/>
        <w:jc w:val="both"/>
        <w:rPr>
          <w:rFonts w:ascii="Times New Roman" w:hAnsi="Times New Roman" w:cs="Times New Roman"/>
          <w:sz w:val="28"/>
          <w:szCs w:val="28"/>
        </w:rPr>
      </w:pPr>
      <w:r w:rsidRPr="00700F0F">
        <w:rPr>
          <w:rFonts w:ascii="Times New Roman" w:hAnsi="Times New Roman" w:cs="Times New Roman"/>
          <w:sz w:val="28"/>
          <w:szCs w:val="28"/>
        </w:rPr>
        <w:t>7 Умение составлять пропорцию по таблице</w:t>
      </w:r>
    </w:p>
    <w:p w:rsidR="0015221B" w:rsidRPr="00700F0F" w:rsidRDefault="0015221B" w:rsidP="007845BB">
      <w:pPr>
        <w:spacing w:after="0"/>
        <w:jc w:val="both"/>
        <w:rPr>
          <w:rFonts w:ascii="Times New Roman" w:hAnsi="Times New Roman" w:cs="Times New Roman"/>
          <w:sz w:val="28"/>
          <w:szCs w:val="28"/>
        </w:rPr>
      </w:pPr>
      <w:r w:rsidRPr="00700F0F">
        <w:rPr>
          <w:rFonts w:ascii="Times New Roman" w:hAnsi="Times New Roman" w:cs="Times New Roman"/>
          <w:sz w:val="28"/>
          <w:szCs w:val="28"/>
        </w:rPr>
        <w:t>Продолжить отрабатывать навыки работы с линейкой по измерению расстояния на местности и направление на местности</w:t>
      </w:r>
    </w:p>
    <w:p w:rsidR="0015221B" w:rsidRPr="00700F0F" w:rsidRDefault="0015221B" w:rsidP="00DF0E17">
      <w:pPr>
        <w:autoSpaceDE w:val="0"/>
        <w:autoSpaceDN w:val="0"/>
        <w:adjustRightInd w:val="0"/>
        <w:spacing w:after="0"/>
        <w:jc w:val="both"/>
        <w:rPr>
          <w:rFonts w:ascii="Times New Roman" w:hAnsi="Times New Roman" w:cs="Times New Roman"/>
          <w:sz w:val="28"/>
          <w:szCs w:val="28"/>
        </w:rPr>
      </w:pPr>
    </w:p>
    <w:p w:rsidR="0015221B" w:rsidRDefault="0015221B" w:rsidP="00560060">
      <w:pPr>
        <w:spacing w:after="0"/>
        <w:jc w:val="both"/>
        <w:rPr>
          <w:rFonts w:ascii="Times New Roman" w:hAnsi="Times New Roman" w:cs="Times New Roman"/>
          <w:sz w:val="28"/>
          <w:szCs w:val="28"/>
        </w:rPr>
      </w:pPr>
    </w:p>
    <w:p w:rsidR="0015221B" w:rsidRDefault="00E3304F" w:rsidP="00560060">
      <w:pPr>
        <w:spacing w:after="0"/>
        <w:jc w:val="both"/>
        <w:rPr>
          <w:rFonts w:ascii="Times New Roman" w:hAnsi="Times New Roman" w:cs="Times New Roman"/>
          <w:sz w:val="28"/>
          <w:szCs w:val="28"/>
        </w:rPr>
      </w:pPr>
      <w:r>
        <w:rPr>
          <w:rFonts w:ascii="Times New Roman" w:hAnsi="Times New Roman" w:cs="Times New Roman"/>
          <w:b/>
          <w:bCs/>
          <w:noProof/>
          <w:sz w:val="36"/>
          <w:szCs w:val="36"/>
        </w:rPr>
        <w:lastRenderedPageBreak/>
        <w:drawing>
          <wp:inline distT="0" distB="0" distL="0" distR="0">
            <wp:extent cx="5238750" cy="3248025"/>
            <wp:effectExtent l="0" t="0" r="0" b="0"/>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5221B" w:rsidRDefault="0015221B" w:rsidP="00515076">
      <w:pPr>
        <w:spacing w:after="0"/>
        <w:jc w:val="both"/>
        <w:rPr>
          <w:rFonts w:ascii="Times New Roman" w:hAnsi="Times New Roman" w:cs="Times New Roman"/>
          <w:sz w:val="28"/>
          <w:szCs w:val="28"/>
        </w:rPr>
      </w:pPr>
    </w:p>
    <w:p w:rsidR="0015221B" w:rsidRPr="00EA15B9" w:rsidRDefault="0015221B" w:rsidP="006203D4">
      <w:pPr>
        <w:spacing w:after="0"/>
        <w:jc w:val="center"/>
        <w:rPr>
          <w:rFonts w:ascii="Times New Roman" w:hAnsi="Times New Roman" w:cs="Times New Roman"/>
          <w:b/>
          <w:bCs/>
          <w:sz w:val="36"/>
          <w:szCs w:val="36"/>
        </w:rPr>
      </w:pPr>
      <w:r w:rsidRPr="005D0B3E">
        <w:rPr>
          <w:rFonts w:ascii="Times New Roman" w:hAnsi="Times New Roman" w:cs="Times New Roman"/>
          <w:sz w:val="28"/>
          <w:szCs w:val="28"/>
        </w:rPr>
        <w:t xml:space="preserve">        </w:t>
      </w:r>
      <w:r w:rsidRPr="00EA15B9">
        <w:rPr>
          <w:rFonts w:ascii="Times New Roman" w:hAnsi="Times New Roman" w:cs="Times New Roman"/>
          <w:b/>
          <w:bCs/>
          <w:sz w:val="36"/>
          <w:szCs w:val="36"/>
        </w:rPr>
        <w:t>Сравнение результатов с годовой оценкой</w:t>
      </w:r>
    </w:p>
    <w:p w:rsidR="0015221B" w:rsidRDefault="00E3304F" w:rsidP="006203D4">
      <w:pPr>
        <w:spacing w:after="0"/>
        <w:jc w:val="center"/>
        <w:rPr>
          <w:rFonts w:ascii="Times New Roman" w:hAnsi="Times New Roman" w:cs="Times New Roman"/>
          <w:b/>
          <w:bCs/>
          <w:sz w:val="28"/>
          <w:szCs w:val="28"/>
        </w:rPr>
      </w:pPr>
      <w:r>
        <w:rPr>
          <w:rFonts w:ascii="Times New Roman" w:hAnsi="Times New Roman" w:cs="Times New Roman"/>
          <w:b/>
          <w:bCs/>
          <w:noProof/>
          <w:sz w:val="36"/>
          <w:szCs w:val="36"/>
        </w:rPr>
        <w:drawing>
          <wp:inline distT="0" distB="0" distL="0" distR="0">
            <wp:extent cx="5791200" cy="2867025"/>
            <wp:effectExtent l="0" t="0" r="0" b="0"/>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5221B" w:rsidRDefault="0015221B" w:rsidP="00515076">
      <w:pPr>
        <w:spacing w:after="0"/>
        <w:jc w:val="both"/>
        <w:rPr>
          <w:rFonts w:ascii="Times New Roman" w:hAnsi="Times New Roman" w:cs="Times New Roman"/>
          <w:sz w:val="28"/>
          <w:szCs w:val="28"/>
        </w:rPr>
      </w:pPr>
    </w:p>
    <w:p w:rsidR="0015221B" w:rsidRDefault="0015221B" w:rsidP="00FA6178">
      <w:pPr>
        <w:spacing w:after="0"/>
        <w:jc w:val="both"/>
        <w:rPr>
          <w:rFonts w:ascii="Times New Roman" w:hAnsi="Times New Roman" w:cs="Times New Roman"/>
          <w:sz w:val="28"/>
          <w:szCs w:val="28"/>
        </w:rPr>
      </w:pPr>
    </w:p>
    <w:p w:rsidR="0015221B" w:rsidRDefault="00E3304F" w:rsidP="00560060">
      <w:pPr>
        <w:spacing w:after="0"/>
        <w:jc w:val="both"/>
        <w:rPr>
          <w:rFonts w:ascii="Times New Roman" w:hAnsi="Times New Roman" w:cs="Times New Roman"/>
          <w:sz w:val="28"/>
          <w:szCs w:val="28"/>
        </w:rPr>
      </w:pPr>
      <w:r>
        <w:rPr>
          <w:rFonts w:ascii="Times New Roman" w:hAnsi="Times New Roman" w:cs="Times New Roman"/>
          <w:b/>
          <w:bCs/>
          <w:noProof/>
          <w:sz w:val="36"/>
          <w:szCs w:val="36"/>
        </w:rPr>
        <w:lastRenderedPageBreak/>
        <w:drawing>
          <wp:inline distT="0" distB="0" distL="0" distR="0">
            <wp:extent cx="5810250" cy="2990850"/>
            <wp:effectExtent l="0" t="0" r="0" b="0"/>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5221B" w:rsidRPr="00EA15B9" w:rsidRDefault="0015221B" w:rsidP="00D32BD3">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15221B" w:rsidRDefault="0015221B" w:rsidP="00560060">
      <w:pPr>
        <w:spacing w:after="0"/>
        <w:jc w:val="both"/>
        <w:rPr>
          <w:rFonts w:ascii="Times New Roman" w:hAnsi="Times New Roman" w:cs="Times New Roman"/>
          <w:sz w:val="28"/>
          <w:szCs w:val="28"/>
        </w:rPr>
      </w:pPr>
    </w:p>
    <w:p w:rsidR="0015221B" w:rsidRDefault="00E3304F" w:rsidP="00560060">
      <w:pPr>
        <w:spacing w:after="0"/>
        <w:jc w:val="both"/>
        <w:rPr>
          <w:rFonts w:ascii="Times New Roman" w:hAnsi="Times New Roman" w:cs="Times New Roman"/>
          <w:b/>
          <w:bCs/>
          <w:noProof/>
          <w:sz w:val="36"/>
          <w:szCs w:val="36"/>
        </w:rPr>
      </w:pPr>
      <w:r>
        <w:rPr>
          <w:rFonts w:ascii="Times New Roman" w:hAnsi="Times New Roman" w:cs="Times New Roman"/>
          <w:b/>
          <w:bCs/>
          <w:noProof/>
          <w:sz w:val="36"/>
          <w:szCs w:val="36"/>
        </w:rPr>
        <w:drawing>
          <wp:inline distT="0" distB="0" distL="0" distR="0">
            <wp:extent cx="5791200" cy="2867025"/>
            <wp:effectExtent l="0" t="0" r="0" b="0"/>
            <wp:docPr id="22"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5221B" w:rsidRPr="003F4A48" w:rsidRDefault="0015221B" w:rsidP="00C92F08">
      <w:pPr>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Из  учащихся 9 «А, Б, В, Г» классов экзамен  </w:t>
      </w:r>
      <w:r w:rsidRPr="003F4A48">
        <w:rPr>
          <w:rFonts w:ascii="Times New Roman" w:hAnsi="Times New Roman" w:cs="Times New Roman"/>
          <w:b/>
          <w:bCs/>
          <w:sz w:val="28"/>
          <w:szCs w:val="28"/>
        </w:rPr>
        <w:t>по физике</w:t>
      </w:r>
      <w:r w:rsidRPr="003F4A48">
        <w:rPr>
          <w:rFonts w:ascii="Times New Roman" w:hAnsi="Times New Roman" w:cs="Times New Roman"/>
          <w:sz w:val="28"/>
          <w:szCs w:val="28"/>
        </w:rPr>
        <w:t xml:space="preserve"> сдавали 8 человек:</w:t>
      </w:r>
    </w:p>
    <w:p w:rsidR="0015221B" w:rsidRPr="003F4A48" w:rsidRDefault="0015221B" w:rsidP="00C92F08">
      <w:pPr>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 9 «А» - 2, 9 «Б» - 2, 9 «В» - 2, 9»Г» - 2 человека. </w:t>
      </w:r>
    </w:p>
    <w:p w:rsidR="0015221B" w:rsidRPr="003F4A48" w:rsidRDefault="0015221B" w:rsidP="00C92F08">
      <w:pPr>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Каждый вариант экзаменационной работы состоял из 2-х частей и включал 26 заданий, различающихся формой и уровнем сложности. Часть 1 содержит 22 задания, часть 2 – 4 задания , № 23 – практическая работа, №  24 – качественная задача и №№ 25,26 – задачи с развернутым решением и ответом. </w:t>
      </w:r>
    </w:p>
    <w:p w:rsidR="0015221B" w:rsidRPr="003F4A48" w:rsidRDefault="0015221B" w:rsidP="00C92F08">
      <w:pPr>
        <w:spacing w:after="0"/>
        <w:jc w:val="both"/>
        <w:rPr>
          <w:rFonts w:ascii="Times New Roman" w:hAnsi="Times New Roman" w:cs="Times New Roman"/>
          <w:sz w:val="28"/>
          <w:szCs w:val="28"/>
        </w:rPr>
      </w:pPr>
    </w:p>
    <w:p w:rsidR="0015221B" w:rsidRPr="003F4A48" w:rsidRDefault="0015221B" w:rsidP="00C92F08">
      <w:pPr>
        <w:spacing w:after="0"/>
        <w:jc w:val="both"/>
        <w:rPr>
          <w:rFonts w:ascii="Times New Roman" w:hAnsi="Times New Roman" w:cs="Times New Roman"/>
          <w:sz w:val="28"/>
          <w:szCs w:val="28"/>
        </w:rPr>
      </w:pPr>
      <w:r w:rsidRPr="003F4A48">
        <w:rPr>
          <w:rFonts w:ascii="Times New Roman" w:hAnsi="Times New Roman" w:cs="Times New Roman"/>
          <w:sz w:val="28"/>
          <w:szCs w:val="28"/>
        </w:rPr>
        <w:t>Наибольшее количество баллов (30) набрали Николаев Д. и Шестаков Д., не добрав только 1 балл до оценки «5».</w:t>
      </w:r>
    </w:p>
    <w:p w:rsidR="0015221B" w:rsidRPr="003F4A48" w:rsidRDefault="0015221B" w:rsidP="00C92F08">
      <w:pPr>
        <w:spacing w:after="0"/>
        <w:jc w:val="both"/>
        <w:rPr>
          <w:rFonts w:ascii="Times New Roman" w:hAnsi="Times New Roman" w:cs="Times New Roman"/>
          <w:sz w:val="28"/>
          <w:szCs w:val="28"/>
        </w:rPr>
      </w:pPr>
      <w:r w:rsidRPr="003F4A48">
        <w:rPr>
          <w:rFonts w:ascii="Times New Roman" w:hAnsi="Times New Roman" w:cs="Times New Roman"/>
          <w:sz w:val="28"/>
          <w:szCs w:val="28"/>
        </w:rPr>
        <w:t>6 учащихся справились с заданиями на установление соответствия между физическими величинами и формулами, их единицами измерения, приборами для их измерения, получив при этом наибольший балл (2), Егин М. и Дворниченко М. допустили по одной ошибке и заработали по 1 баллу.</w:t>
      </w:r>
    </w:p>
    <w:p w:rsidR="0015221B" w:rsidRPr="003F4A48" w:rsidRDefault="0015221B" w:rsidP="00C92F08">
      <w:pPr>
        <w:spacing w:after="0"/>
        <w:jc w:val="both"/>
        <w:rPr>
          <w:rFonts w:ascii="Times New Roman" w:hAnsi="Times New Roman" w:cs="Times New Roman"/>
          <w:sz w:val="28"/>
          <w:szCs w:val="28"/>
        </w:rPr>
      </w:pPr>
      <w:r w:rsidRPr="003F4A48">
        <w:rPr>
          <w:rFonts w:ascii="Times New Roman" w:hAnsi="Times New Roman" w:cs="Times New Roman"/>
          <w:sz w:val="28"/>
          <w:szCs w:val="28"/>
        </w:rPr>
        <w:lastRenderedPageBreak/>
        <w:t>Наибольшее количество заданий части 1  выполнены учащимися по темам:</w:t>
      </w:r>
    </w:p>
    <w:p w:rsidR="0015221B" w:rsidRPr="003F4A48" w:rsidRDefault="0015221B" w:rsidP="00C92F08">
      <w:pPr>
        <w:spacing w:after="0"/>
        <w:jc w:val="both"/>
        <w:rPr>
          <w:rFonts w:ascii="Times New Roman" w:hAnsi="Times New Roman" w:cs="Times New Roman"/>
          <w:sz w:val="28"/>
          <w:szCs w:val="28"/>
        </w:rPr>
      </w:pPr>
      <w:r w:rsidRPr="003F4A48">
        <w:rPr>
          <w:rFonts w:ascii="Times New Roman" w:hAnsi="Times New Roman" w:cs="Times New Roman"/>
          <w:sz w:val="28"/>
          <w:szCs w:val="28"/>
        </w:rPr>
        <w:t>- механика (кинематика и динамика);</w:t>
      </w:r>
    </w:p>
    <w:p w:rsidR="0015221B" w:rsidRPr="003F4A48" w:rsidRDefault="0015221B" w:rsidP="00C92F08">
      <w:pPr>
        <w:spacing w:after="0"/>
        <w:jc w:val="both"/>
        <w:rPr>
          <w:rFonts w:ascii="Times New Roman" w:hAnsi="Times New Roman" w:cs="Times New Roman"/>
          <w:sz w:val="28"/>
          <w:szCs w:val="28"/>
        </w:rPr>
      </w:pPr>
      <w:r w:rsidRPr="003F4A48">
        <w:rPr>
          <w:rFonts w:ascii="Times New Roman" w:hAnsi="Times New Roman" w:cs="Times New Roman"/>
          <w:sz w:val="28"/>
          <w:szCs w:val="28"/>
        </w:rPr>
        <w:t>- законы сохранения в механике;</w:t>
      </w:r>
    </w:p>
    <w:p w:rsidR="0015221B" w:rsidRPr="003F4A48" w:rsidRDefault="0015221B" w:rsidP="00C92F08">
      <w:pPr>
        <w:spacing w:after="0"/>
        <w:jc w:val="both"/>
        <w:rPr>
          <w:rFonts w:ascii="Times New Roman" w:hAnsi="Times New Roman" w:cs="Times New Roman"/>
          <w:sz w:val="28"/>
          <w:szCs w:val="28"/>
        </w:rPr>
      </w:pPr>
      <w:r w:rsidRPr="003F4A48">
        <w:rPr>
          <w:rFonts w:ascii="Times New Roman" w:hAnsi="Times New Roman" w:cs="Times New Roman"/>
          <w:sz w:val="28"/>
          <w:szCs w:val="28"/>
        </w:rPr>
        <w:t>- молекулярная физика, тепловые явления;</w:t>
      </w:r>
    </w:p>
    <w:p w:rsidR="0015221B" w:rsidRPr="003F4A48" w:rsidRDefault="0015221B" w:rsidP="00C92F08">
      <w:pPr>
        <w:spacing w:after="0"/>
        <w:jc w:val="both"/>
        <w:rPr>
          <w:rFonts w:ascii="Times New Roman" w:hAnsi="Times New Roman" w:cs="Times New Roman"/>
          <w:sz w:val="28"/>
          <w:szCs w:val="28"/>
        </w:rPr>
      </w:pPr>
      <w:r w:rsidRPr="003F4A48">
        <w:rPr>
          <w:rFonts w:ascii="Times New Roman" w:hAnsi="Times New Roman" w:cs="Times New Roman"/>
          <w:sz w:val="28"/>
          <w:szCs w:val="28"/>
        </w:rPr>
        <w:t>- законы постоянного тока.</w:t>
      </w:r>
    </w:p>
    <w:p w:rsidR="0015221B" w:rsidRPr="003F4A48" w:rsidRDefault="0015221B" w:rsidP="00C92F08">
      <w:pPr>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7 человек получили наивысший балл (4)  за выполнение практического задания № 23 и 3 балла – Михайлюк Е. С качественной задачей № 24 справились Дворниченко М. и Николаев Д. (2 балла) и по 1 баллу набрали Егин М. и Шестаков Д.    Решение задачи с развернутым ответом   № 25 и то не полностью  выполнил Антонов А., получив при этом 1 балл.  Николаев Д. и Антонов А.  полностью справились     с задачей № 26 на наивысший балл. По 1 баллу за нее получили Михайлюк Е., Шестаков Д. и Дворниченко М. Задание № 22 содержало большой текст, ознакомившись с которым учащиеся должны были дать развернутый ответ. Наивысший балл за это задание получили  Антонов А., Шестаков Д., Дворниченко М.; не справились с ним Егин М. и Алдохин И.. Все учащиеся получили  наибольший балл на установление зависимости между физическими величинами (задание № 15). На вопрос изменения физических величин  с изменением других не смог ответить Мордиков А. (задание № 19). 5 человек не смогли найти два верных утверждения из пяти по графику темы «Изменение агрегатных состояния вещества» 8 класс.  Наибольшие затруднения у учащихся вызвали  задания по теме «Электризация тел» 8 класс. Егин М. не смог выполнить 13 заданий из 26. </w:t>
      </w:r>
    </w:p>
    <w:p w:rsidR="0015221B" w:rsidRPr="00C92F08" w:rsidRDefault="0015221B" w:rsidP="00C92F08">
      <w:pPr>
        <w:spacing w:after="0"/>
        <w:jc w:val="both"/>
        <w:rPr>
          <w:rFonts w:ascii="Times New Roman" w:hAnsi="Times New Roman" w:cs="Times New Roman"/>
          <w:sz w:val="28"/>
          <w:szCs w:val="28"/>
        </w:rPr>
      </w:pPr>
    </w:p>
    <w:p w:rsidR="0015221B" w:rsidRDefault="00E3304F" w:rsidP="00560060">
      <w:pPr>
        <w:spacing w:after="0"/>
        <w:jc w:val="both"/>
        <w:rPr>
          <w:rFonts w:ascii="Times New Roman" w:hAnsi="Times New Roman" w:cs="Times New Roman"/>
          <w:sz w:val="28"/>
          <w:szCs w:val="28"/>
        </w:rPr>
      </w:pPr>
      <w:r>
        <w:rPr>
          <w:rFonts w:ascii="Times New Roman" w:hAnsi="Times New Roman" w:cs="Times New Roman"/>
          <w:b/>
          <w:bCs/>
          <w:noProof/>
          <w:sz w:val="36"/>
          <w:szCs w:val="36"/>
        </w:rPr>
        <w:drawing>
          <wp:inline distT="0" distB="0" distL="0" distR="0">
            <wp:extent cx="5200650" cy="3248025"/>
            <wp:effectExtent l="0" t="0" r="0" b="0"/>
            <wp:docPr id="23"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5221B" w:rsidRPr="00EA15B9" w:rsidRDefault="0015221B" w:rsidP="00792A46">
      <w:pPr>
        <w:spacing w:after="0"/>
        <w:jc w:val="center"/>
        <w:rPr>
          <w:rFonts w:ascii="Times New Roman" w:hAnsi="Times New Roman" w:cs="Times New Roman"/>
          <w:b/>
          <w:bCs/>
          <w:sz w:val="36"/>
          <w:szCs w:val="36"/>
        </w:rPr>
      </w:pPr>
      <w:r>
        <w:rPr>
          <w:rFonts w:ascii="Times New Roman" w:hAnsi="Times New Roman" w:cs="Times New Roman"/>
          <w:sz w:val="28"/>
          <w:szCs w:val="28"/>
        </w:rPr>
        <w:t xml:space="preserve">      </w:t>
      </w:r>
      <w:r w:rsidRPr="005D0B3E">
        <w:rPr>
          <w:rFonts w:ascii="Times New Roman" w:hAnsi="Times New Roman" w:cs="Times New Roman"/>
          <w:sz w:val="28"/>
          <w:szCs w:val="28"/>
        </w:rPr>
        <w:t xml:space="preserve">        </w:t>
      </w:r>
      <w:r w:rsidRPr="00EA15B9">
        <w:rPr>
          <w:rFonts w:ascii="Times New Roman" w:hAnsi="Times New Roman" w:cs="Times New Roman"/>
          <w:b/>
          <w:bCs/>
          <w:sz w:val="36"/>
          <w:szCs w:val="36"/>
        </w:rPr>
        <w:t>Сравнение результатов с годовой оценкой</w:t>
      </w:r>
    </w:p>
    <w:p w:rsidR="0015221B" w:rsidRDefault="00E3304F" w:rsidP="00792A46">
      <w:pPr>
        <w:widowControl w:val="0"/>
        <w:autoSpaceDE w:val="0"/>
        <w:autoSpaceDN w:val="0"/>
        <w:adjustRightInd w:val="0"/>
        <w:ind w:right="-159"/>
        <w:jc w:val="both"/>
        <w:rPr>
          <w:rFonts w:ascii="Times New Roman" w:hAnsi="Times New Roman" w:cs="Times New Roman"/>
          <w:sz w:val="28"/>
          <w:szCs w:val="28"/>
        </w:rPr>
      </w:pPr>
      <w:r>
        <w:rPr>
          <w:rFonts w:ascii="Times New Roman" w:hAnsi="Times New Roman" w:cs="Times New Roman"/>
          <w:b/>
          <w:bCs/>
          <w:noProof/>
          <w:sz w:val="36"/>
          <w:szCs w:val="36"/>
        </w:rPr>
        <w:lastRenderedPageBreak/>
        <w:drawing>
          <wp:inline distT="0" distB="0" distL="0" distR="0">
            <wp:extent cx="5791200" cy="2867025"/>
            <wp:effectExtent l="0" t="0" r="0"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E25BC" w:rsidRPr="00A742B7" w:rsidRDefault="00FE25BC" w:rsidP="00FE25BC">
      <w:pPr>
        <w:widowControl w:val="0"/>
        <w:autoSpaceDE w:val="0"/>
        <w:autoSpaceDN w:val="0"/>
        <w:adjustRightInd w:val="0"/>
        <w:ind w:right="-159"/>
        <w:jc w:val="both"/>
        <w:rPr>
          <w:rFonts w:ascii="Times New Roman" w:hAnsi="Times New Roman"/>
          <w:bCs/>
          <w:sz w:val="28"/>
          <w:szCs w:val="28"/>
        </w:rPr>
      </w:pPr>
      <w:r>
        <w:rPr>
          <w:rFonts w:ascii="Times New Roman" w:hAnsi="Times New Roman"/>
          <w:bCs/>
          <w:sz w:val="28"/>
          <w:szCs w:val="28"/>
        </w:rPr>
        <w:t>Из  учащихся 9-х</w:t>
      </w:r>
      <w:r w:rsidRPr="00A742B7">
        <w:rPr>
          <w:rFonts w:ascii="Times New Roman" w:hAnsi="Times New Roman"/>
          <w:bCs/>
          <w:sz w:val="28"/>
          <w:szCs w:val="28"/>
        </w:rPr>
        <w:t xml:space="preserve"> классов </w:t>
      </w:r>
      <w:r w:rsidRPr="00A742B7">
        <w:rPr>
          <w:rFonts w:ascii="Times New Roman" w:hAnsi="Times New Roman"/>
          <w:b/>
          <w:bCs/>
          <w:sz w:val="28"/>
          <w:szCs w:val="28"/>
        </w:rPr>
        <w:t xml:space="preserve">экзамен  по </w:t>
      </w:r>
      <w:r>
        <w:rPr>
          <w:rFonts w:ascii="Times New Roman" w:hAnsi="Times New Roman"/>
          <w:b/>
          <w:bCs/>
          <w:sz w:val="28"/>
          <w:szCs w:val="28"/>
        </w:rPr>
        <w:t>химии</w:t>
      </w:r>
      <w:r w:rsidRPr="00A742B7">
        <w:rPr>
          <w:rFonts w:ascii="Times New Roman" w:hAnsi="Times New Roman"/>
          <w:bCs/>
          <w:sz w:val="28"/>
          <w:szCs w:val="28"/>
        </w:rPr>
        <w:t xml:space="preserve"> сдавали </w:t>
      </w:r>
      <w:r>
        <w:rPr>
          <w:rFonts w:ascii="Times New Roman" w:hAnsi="Times New Roman"/>
          <w:bCs/>
          <w:sz w:val="28"/>
          <w:szCs w:val="28"/>
        </w:rPr>
        <w:t>3</w:t>
      </w:r>
      <w:r w:rsidRPr="00A742B7">
        <w:rPr>
          <w:rFonts w:ascii="Times New Roman" w:hAnsi="Times New Roman"/>
          <w:bCs/>
          <w:sz w:val="28"/>
          <w:szCs w:val="28"/>
        </w:rPr>
        <w:t xml:space="preserve"> человек</w:t>
      </w:r>
      <w:r>
        <w:rPr>
          <w:rFonts w:ascii="Times New Roman" w:hAnsi="Times New Roman"/>
          <w:bCs/>
          <w:sz w:val="28"/>
          <w:szCs w:val="28"/>
        </w:rPr>
        <w:t>а</w:t>
      </w:r>
      <w:r w:rsidRPr="00A742B7">
        <w:rPr>
          <w:rFonts w:ascii="Times New Roman" w:hAnsi="Times New Roman"/>
          <w:bCs/>
          <w:sz w:val="28"/>
          <w:szCs w:val="28"/>
        </w:rPr>
        <w:t>:</w:t>
      </w:r>
    </w:p>
    <w:p w:rsidR="00FE25BC" w:rsidRPr="00322110" w:rsidRDefault="00FE25BC" w:rsidP="00FE25BC">
      <w:pPr>
        <w:spacing w:after="0"/>
        <w:rPr>
          <w:rFonts w:ascii="Times New Roman" w:hAnsi="Times New Roman"/>
          <w:bCs/>
          <w:sz w:val="28"/>
          <w:szCs w:val="28"/>
        </w:rPr>
      </w:pPr>
      <w:r>
        <w:rPr>
          <w:rFonts w:ascii="Times New Roman" w:hAnsi="Times New Roman"/>
          <w:bCs/>
          <w:sz w:val="28"/>
          <w:szCs w:val="28"/>
        </w:rPr>
        <w:t xml:space="preserve">Корниенко Н .набрала 17 баллов </w:t>
      </w:r>
      <w:r w:rsidRPr="00322110">
        <w:rPr>
          <w:rFonts w:ascii="Times New Roman" w:hAnsi="Times New Roman"/>
          <w:bCs/>
          <w:sz w:val="28"/>
          <w:szCs w:val="28"/>
        </w:rPr>
        <w:t>(</w:t>
      </w:r>
      <w:r>
        <w:rPr>
          <w:rFonts w:ascii="Times New Roman" w:hAnsi="Times New Roman"/>
          <w:bCs/>
          <w:sz w:val="28"/>
          <w:szCs w:val="28"/>
        </w:rPr>
        <w:t>«3»</w:t>
      </w:r>
      <w:r w:rsidRPr="00322110">
        <w:rPr>
          <w:rFonts w:ascii="Times New Roman" w:hAnsi="Times New Roman"/>
          <w:bCs/>
          <w:sz w:val="28"/>
          <w:szCs w:val="28"/>
        </w:rPr>
        <w:t>)</w:t>
      </w:r>
    </w:p>
    <w:p w:rsidR="00FE25BC" w:rsidRPr="00322110" w:rsidRDefault="00FE25BC" w:rsidP="00FE25BC">
      <w:pPr>
        <w:spacing w:after="0"/>
        <w:rPr>
          <w:rFonts w:ascii="Times New Roman" w:hAnsi="Times New Roman"/>
          <w:bCs/>
          <w:sz w:val="28"/>
          <w:szCs w:val="28"/>
        </w:rPr>
      </w:pPr>
      <w:r>
        <w:rPr>
          <w:rFonts w:ascii="Times New Roman" w:hAnsi="Times New Roman"/>
          <w:bCs/>
          <w:sz w:val="28"/>
          <w:szCs w:val="28"/>
        </w:rPr>
        <w:t>Кузьмич В.-14</w:t>
      </w:r>
      <w:r w:rsidRPr="00322110">
        <w:rPr>
          <w:rFonts w:ascii="Times New Roman" w:hAnsi="Times New Roman"/>
          <w:bCs/>
          <w:sz w:val="28"/>
          <w:szCs w:val="28"/>
        </w:rPr>
        <w:t xml:space="preserve"> баллов</w:t>
      </w:r>
      <w:r>
        <w:rPr>
          <w:rFonts w:ascii="Times New Roman" w:hAnsi="Times New Roman"/>
          <w:bCs/>
          <w:sz w:val="28"/>
          <w:szCs w:val="28"/>
        </w:rPr>
        <w:t xml:space="preserve"> </w:t>
      </w:r>
      <w:r w:rsidRPr="00322110">
        <w:rPr>
          <w:rFonts w:ascii="Times New Roman" w:hAnsi="Times New Roman"/>
          <w:bCs/>
          <w:sz w:val="28"/>
          <w:szCs w:val="28"/>
        </w:rPr>
        <w:t>(</w:t>
      </w:r>
      <w:r>
        <w:rPr>
          <w:rFonts w:ascii="Times New Roman" w:hAnsi="Times New Roman"/>
          <w:bCs/>
          <w:sz w:val="28"/>
          <w:szCs w:val="28"/>
        </w:rPr>
        <w:t>«3»</w:t>
      </w:r>
      <w:r w:rsidRPr="00322110">
        <w:rPr>
          <w:rFonts w:ascii="Times New Roman" w:hAnsi="Times New Roman"/>
          <w:bCs/>
          <w:sz w:val="28"/>
          <w:szCs w:val="28"/>
        </w:rPr>
        <w:t>)</w:t>
      </w:r>
    </w:p>
    <w:p w:rsidR="00FE25BC" w:rsidRPr="00322110" w:rsidRDefault="00FE25BC" w:rsidP="00FE25BC">
      <w:pPr>
        <w:spacing w:after="0"/>
        <w:rPr>
          <w:rFonts w:ascii="Times New Roman" w:hAnsi="Times New Roman"/>
          <w:bCs/>
          <w:sz w:val="28"/>
          <w:szCs w:val="28"/>
        </w:rPr>
      </w:pPr>
      <w:r>
        <w:rPr>
          <w:rFonts w:ascii="Times New Roman" w:hAnsi="Times New Roman"/>
          <w:bCs/>
          <w:sz w:val="28"/>
          <w:szCs w:val="28"/>
        </w:rPr>
        <w:t xml:space="preserve">Попов К-29 баллов </w:t>
      </w:r>
      <w:r w:rsidRPr="00322110">
        <w:rPr>
          <w:rFonts w:ascii="Times New Roman" w:hAnsi="Times New Roman"/>
          <w:bCs/>
          <w:sz w:val="28"/>
          <w:szCs w:val="28"/>
        </w:rPr>
        <w:t>(</w:t>
      </w:r>
      <w:r>
        <w:rPr>
          <w:rFonts w:ascii="Times New Roman" w:hAnsi="Times New Roman"/>
          <w:bCs/>
          <w:sz w:val="28"/>
          <w:szCs w:val="28"/>
        </w:rPr>
        <w:t>«5»</w:t>
      </w:r>
      <w:r w:rsidRPr="00322110">
        <w:rPr>
          <w:rFonts w:ascii="Times New Roman" w:hAnsi="Times New Roman"/>
          <w:bCs/>
          <w:sz w:val="28"/>
          <w:szCs w:val="28"/>
        </w:rPr>
        <w:t>)</w:t>
      </w:r>
    </w:p>
    <w:p w:rsidR="00FE25BC" w:rsidRPr="007354BC" w:rsidRDefault="00FE25BC" w:rsidP="00FE25BC">
      <w:pPr>
        <w:autoSpaceDE w:val="0"/>
        <w:autoSpaceDN w:val="0"/>
        <w:adjustRightInd w:val="0"/>
        <w:spacing w:after="0"/>
        <w:jc w:val="both"/>
        <w:rPr>
          <w:rFonts w:ascii="Times New Roman" w:hAnsi="Times New Roman"/>
          <w:bCs/>
          <w:sz w:val="28"/>
          <w:szCs w:val="28"/>
        </w:rPr>
      </w:pPr>
      <w:r w:rsidRPr="007354BC">
        <w:rPr>
          <w:rFonts w:ascii="Times New Roman" w:hAnsi="Times New Roman"/>
          <w:bCs/>
          <w:sz w:val="28"/>
          <w:szCs w:val="28"/>
        </w:rPr>
        <w:t xml:space="preserve">Часть 1 </w:t>
      </w:r>
      <w:r w:rsidRPr="007354BC">
        <w:rPr>
          <w:rFonts w:ascii="Times New Roman" w:hAnsi="Times New Roman" w:hint="eastAsia"/>
          <w:bCs/>
          <w:sz w:val="28"/>
          <w:szCs w:val="28"/>
        </w:rPr>
        <w:t>содержит</w:t>
      </w:r>
      <w:r>
        <w:rPr>
          <w:rFonts w:ascii="Times New Roman" w:hAnsi="Times New Roman"/>
          <w:bCs/>
          <w:sz w:val="28"/>
          <w:szCs w:val="28"/>
        </w:rPr>
        <w:t xml:space="preserve"> 15</w:t>
      </w:r>
      <w:r w:rsidRPr="007354BC">
        <w:rPr>
          <w:rFonts w:ascii="Times New Roman" w:hAnsi="Times New Roman" w:hint="eastAsia"/>
          <w:bCs/>
          <w:sz w:val="28"/>
          <w:szCs w:val="28"/>
        </w:rPr>
        <w:t>заданий</w:t>
      </w:r>
      <w:r w:rsidRPr="007354BC">
        <w:rPr>
          <w:rFonts w:ascii="Times New Roman" w:hAnsi="Times New Roman"/>
          <w:bCs/>
          <w:sz w:val="28"/>
          <w:szCs w:val="28"/>
        </w:rPr>
        <w:t xml:space="preserve"> с кратким ответом, </w:t>
      </w:r>
      <w:r w:rsidRPr="007354BC">
        <w:rPr>
          <w:rFonts w:ascii="Times New Roman" w:hAnsi="Times New Roman" w:hint="eastAsia"/>
          <w:bCs/>
          <w:sz w:val="28"/>
          <w:szCs w:val="28"/>
        </w:rPr>
        <w:t>в</w:t>
      </w:r>
      <w:r w:rsidRPr="007354BC">
        <w:rPr>
          <w:rFonts w:ascii="Times New Roman" w:hAnsi="Times New Roman"/>
          <w:bCs/>
          <w:sz w:val="28"/>
          <w:szCs w:val="28"/>
        </w:rPr>
        <w:t xml:space="preserve"> </w:t>
      </w:r>
      <w:r w:rsidRPr="007354BC">
        <w:rPr>
          <w:rFonts w:ascii="Times New Roman" w:hAnsi="Times New Roman" w:hint="eastAsia"/>
          <w:bCs/>
          <w:sz w:val="28"/>
          <w:szCs w:val="28"/>
        </w:rPr>
        <w:t>их</w:t>
      </w:r>
      <w:r w:rsidRPr="007354BC">
        <w:rPr>
          <w:rFonts w:ascii="Times New Roman" w:hAnsi="Times New Roman"/>
          <w:bCs/>
          <w:sz w:val="28"/>
          <w:szCs w:val="28"/>
        </w:rPr>
        <w:t xml:space="preserve"> </w:t>
      </w:r>
      <w:r w:rsidRPr="007354BC">
        <w:rPr>
          <w:rFonts w:ascii="Times New Roman" w:hAnsi="Times New Roman" w:hint="eastAsia"/>
          <w:bCs/>
          <w:sz w:val="28"/>
          <w:szCs w:val="28"/>
        </w:rPr>
        <w:t>числе</w:t>
      </w:r>
      <w:r w:rsidRPr="007354BC">
        <w:rPr>
          <w:rFonts w:ascii="Times New Roman" w:hAnsi="Times New Roman"/>
          <w:bCs/>
          <w:sz w:val="28"/>
          <w:szCs w:val="28"/>
        </w:rPr>
        <w:t xml:space="preserve"> 15 </w:t>
      </w:r>
      <w:r w:rsidRPr="007354BC">
        <w:rPr>
          <w:rFonts w:ascii="Times New Roman" w:hAnsi="Times New Roman" w:hint="eastAsia"/>
          <w:bCs/>
          <w:sz w:val="28"/>
          <w:szCs w:val="28"/>
        </w:rPr>
        <w:t>заданий</w:t>
      </w:r>
      <w:r w:rsidRPr="007354BC">
        <w:rPr>
          <w:rFonts w:ascii="Times New Roman" w:hAnsi="Times New Roman"/>
          <w:bCs/>
          <w:sz w:val="28"/>
          <w:szCs w:val="28"/>
        </w:rPr>
        <w:t xml:space="preserve"> базового уровня </w:t>
      </w:r>
      <w:r w:rsidRPr="007354BC">
        <w:rPr>
          <w:rFonts w:ascii="Times New Roman" w:hAnsi="Times New Roman" w:hint="eastAsia"/>
          <w:bCs/>
          <w:sz w:val="28"/>
          <w:szCs w:val="28"/>
        </w:rPr>
        <w:t>сложности</w:t>
      </w:r>
      <w:r w:rsidRPr="007354BC">
        <w:rPr>
          <w:rFonts w:ascii="Times New Roman" w:hAnsi="Times New Roman"/>
          <w:bCs/>
          <w:sz w:val="28"/>
          <w:szCs w:val="28"/>
        </w:rPr>
        <w:t xml:space="preserve">  </w:t>
      </w:r>
      <w:r w:rsidRPr="007354BC">
        <w:rPr>
          <w:rFonts w:ascii="Times New Roman" w:hAnsi="Times New Roman" w:hint="eastAsia"/>
          <w:bCs/>
          <w:sz w:val="28"/>
          <w:szCs w:val="28"/>
        </w:rPr>
        <w:t>и</w:t>
      </w:r>
      <w:r>
        <w:rPr>
          <w:rFonts w:ascii="Times New Roman" w:hAnsi="Times New Roman"/>
          <w:bCs/>
          <w:sz w:val="28"/>
          <w:szCs w:val="28"/>
        </w:rPr>
        <w:t xml:space="preserve"> 4</w:t>
      </w:r>
      <w:r w:rsidRPr="007354BC">
        <w:rPr>
          <w:rFonts w:ascii="Times New Roman" w:hAnsi="Times New Roman"/>
          <w:bCs/>
          <w:sz w:val="28"/>
          <w:szCs w:val="28"/>
        </w:rPr>
        <w:t xml:space="preserve"> </w:t>
      </w:r>
      <w:r w:rsidRPr="007354BC">
        <w:rPr>
          <w:rFonts w:ascii="Times New Roman" w:hAnsi="Times New Roman" w:hint="eastAsia"/>
          <w:bCs/>
          <w:sz w:val="28"/>
          <w:szCs w:val="28"/>
        </w:rPr>
        <w:t>задания</w:t>
      </w:r>
      <w:r w:rsidRPr="007354BC">
        <w:rPr>
          <w:rFonts w:ascii="Times New Roman" w:hAnsi="Times New Roman"/>
          <w:bCs/>
          <w:sz w:val="28"/>
          <w:szCs w:val="28"/>
        </w:rPr>
        <w:t xml:space="preserve"> повышенного уровня </w:t>
      </w:r>
      <w:r w:rsidRPr="007354BC">
        <w:rPr>
          <w:rFonts w:ascii="Times New Roman" w:hAnsi="Times New Roman" w:hint="eastAsia"/>
          <w:bCs/>
          <w:sz w:val="28"/>
          <w:szCs w:val="28"/>
        </w:rPr>
        <w:t>сложности</w:t>
      </w:r>
      <w:r>
        <w:rPr>
          <w:rFonts w:ascii="Times New Roman" w:hAnsi="Times New Roman"/>
          <w:bCs/>
          <w:sz w:val="28"/>
          <w:szCs w:val="28"/>
        </w:rPr>
        <w:t xml:space="preserve"> с записью краткого ответа.</w:t>
      </w:r>
    </w:p>
    <w:p w:rsidR="00FE25BC" w:rsidRDefault="00FE25BC" w:rsidP="00FE25BC">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w:t>
      </w:r>
      <w:r w:rsidRPr="007354BC">
        <w:rPr>
          <w:rFonts w:ascii="Times New Roman" w:hAnsi="Times New Roman"/>
          <w:bCs/>
          <w:sz w:val="28"/>
          <w:szCs w:val="28"/>
        </w:rPr>
        <w:t xml:space="preserve">Часть 2 </w:t>
      </w:r>
      <w:r w:rsidRPr="007354BC">
        <w:rPr>
          <w:rFonts w:ascii="Times New Roman" w:hAnsi="Times New Roman" w:hint="eastAsia"/>
          <w:bCs/>
          <w:sz w:val="28"/>
          <w:szCs w:val="28"/>
        </w:rPr>
        <w:t>содержит</w:t>
      </w:r>
      <w:r w:rsidRPr="007354BC">
        <w:rPr>
          <w:rFonts w:ascii="Times New Roman" w:hAnsi="Times New Roman"/>
          <w:bCs/>
          <w:sz w:val="28"/>
          <w:szCs w:val="28"/>
        </w:rPr>
        <w:t xml:space="preserve"> 3 </w:t>
      </w:r>
      <w:r w:rsidRPr="007354BC">
        <w:rPr>
          <w:rFonts w:ascii="Times New Roman" w:hAnsi="Times New Roman" w:hint="eastAsia"/>
          <w:bCs/>
          <w:sz w:val="28"/>
          <w:szCs w:val="28"/>
        </w:rPr>
        <w:t>задания</w:t>
      </w:r>
      <w:r w:rsidRPr="007354BC">
        <w:rPr>
          <w:rFonts w:ascii="Times New Roman" w:hAnsi="Times New Roman"/>
          <w:bCs/>
          <w:sz w:val="28"/>
          <w:szCs w:val="28"/>
        </w:rPr>
        <w:t xml:space="preserve"> высокого уровня сложности, с развернутым ответом. </w:t>
      </w:r>
      <w:r>
        <w:rPr>
          <w:rFonts w:ascii="Times New Roman" w:hAnsi="Times New Roman"/>
          <w:bCs/>
          <w:sz w:val="28"/>
          <w:szCs w:val="28"/>
        </w:rPr>
        <w:t xml:space="preserve">Задание 22 </w:t>
      </w:r>
      <w:r>
        <w:rPr>
          <w:rFonts w:ascii="Times New Roman" w:hAnsi="Times New Roman" w:hint="eastAsia"/>
          <w:bCs/>
          <w:sz w:val="28"/>
          <w:szCs w:val="28"/>
        </w:rPr>
        <w:t>предусматрив</w:t>
      </w:r>
      <w:r>
        <w:rPr>
          <w:rFonts w:ascii="Times New Roman" w:hAnsi="Times New Roman"/>
          <w:bCs/>
          <w:sz w:val="28"/>
          <w:szCs w:val="28"/>
        </w:rPr>
        <w:t xml:space="preserve">ает </w:t>
      </w:r>
      <w:r w:rsidRPr="007354BC">
        <w:rPr>
          <w:rFonts w:ascii="Times New Roman" w:hAnsi="Times New Roman" w:hint="eastAsia"/>
          <w:bCs/>
          <w:sz w:val="28"/>
          <w:szCs w:val="28"/>
        </w:rPr>
        <w:t>выполнение</w:t>
      </w:r>
      <w:r w:rsidRPr="007354BC">
        <w:rPr>
          <w:rFonts w:ascii="Times New Roman" w:hAnsi="Times New Roman"/>
          <w:bCs/>
          <w:sz w:val="28"/>
          <w:szCs w:val="28"/>
        </w:rPr>
        <w:t xml:space="preserve"> </w:t>
      </w:r>
      <w:r w:rsidRPr="007354BC">
        <w:rPr>
          <w:rFonts w:ascii="Times New Roman" w:hAnsi="Times New Roman" w:hint="eastAsia"/>
          <w:bCs/>
          <w:sz w:val="28"/>
          <w:szCs w:val="28"/>
        </w:rPr>
        <w:t>«мысленного</w:t>
      </w:r>
      <w:r w:rsidRPr="007354BC">
        <w:rPr>
          <w:rFonts w:ascii="Times New Roman" w:hAnsi="Times New Roman"/>
          <w:bCs/>
          <w:sz w:val="28"/>
          <w:szCs w:val="28"/>
        </w:rPr>
        <w:t xml:space="preserve"> </w:t>
      </w:r>
      <w:r w:rsidRPr="007354BC">
        <w:rPr>
          <w:rFonts w:ascii="Times New Roman" w:hAnsi="Times New Roman" w:hint="eastAsia"/>
          <w:bCs/>
          <w:sz w:val="28"/>
          <w:szCs w:val="28"/>
        </w:rPr>
        <w:t>эксперимента»</w:t>
      </w:r>
      <w:r>
        <w:rPr>
          <w:rFonts w:ascii="Times New Roman" w:hAnsi="Times New Roman"/>
          <w:bCs/>
          <w:sz w:val="28"/>
          <w:szCs w:val="28"/>
        </w:rPr>
        <w:t>.</w:t>
      </w:r>
    </w:p>
    <w:p w:rsidR="00FE25BC" w:rsidRPr="00322110" w:rsidRDefault="00FE25BC" w:rsidP="00FE25BC">
      <w:pPr>
        <w:spacing w:after="0"/>
        <w:jc w:val="both"/>
        <w:rPr>
          <w:rFonts w:ascii="Times New Roman" w:hAnsi="Times New Roman"/>
          <w:bCs/>
          <w:sz w:val="28"/>
          <w:szCs w:val="28"/>
        </w:rPr>
      </w:pPr>
      <w:r>
        <w:rPr>
          <w:rFonts w:ascii="Times New Roman" w:hAnsi="Times New Roman"/>
          <w:bCs/>
          <w:sz w:val="28"/>
          <w:szCs w:val="28"/>
        </w:rPr>
        <w:t xml:space="preserve">          Учащиеся показали </w:t>
      </w:r>
      <w:r w:rsidRPr="005973A8">
        <w:rPr>
          <w:rFonts w:ascii="Times New Roman" w:hAnsi="Times New Roman" w:hint="eastAsia"/>
          <w:bCs/>
          <w:sz w:val="28"/>
          <w:szCs w:val="28"/>
        </w:rPr>
        <w:t>знание</w:t>
      </w:r>
      <w:r w:rsidRPr="005973A8">
        <w:rPr>
          <w:rFonts w:ascii="Times New Roman" w:hAnsi="Times New Roman"/>
          <w:bCs/>
          <w:sz w:val="28"/>
          <w:szCs w:val="28"/>
        </w:rPr>
        <w:t xml:space="preserve"> </w:t>
      </w:r>
      <w:r w:rsidRPr="005973A8">
        <w:rPr>
          <w:rFonts w:ascii="Times New Roman" w:hAnsi="Times New Roman" w:hint="eastAsia"/>
          <w:bCs/>
          <w:sz w:val="28"/>
          <w:szCs w:val="28"/>
        </w:rPr>
        <w:t>языка</w:t>
      </w:r>
      <w:r>
        <w:rPr>
          <w:rFonts w:ascii="Times New Roman" w:hAnsi="Times New Roman"/>
          <w:bCs/>
          <w:sz w:val="28"/>
          <w:szCs w:val="28"/>
        </w:rPr>
        <w:t xml:space="preserve"> </w:t>
      </w:r>
      <w:r w:rsidRPr="005973A8">
        <w:rPr>
          <w:rFonts w:ascii="Times New Roman" w:hAnsi="Times New Roman" w:hint="eastAsia"/>
          <w:bCs/>
          <w:sz w:val="28"/>
          <w:szCs w:val="28"/>
        </w:rPr>
        <w:t>науки</w:t>
      </w:r>
      <w:r w:rsidRPr="005973A8">
        <w:rPr>
          <w:rFonts w:ascii="Times New Roman" w:hAnsi="Times New Roman"/>
          <w:bCs/>
          <w:sz w:val="28"/>
          <w:szCs w:val="28"/>
        </w:rPr>
        <w:t xml:space="preserve"> </w:t>
      </w:r>
      <w:r w:rsidRPr="005973A8">
        <w:rPr>
          <w:rFonts w:ascii="Times New Roman" w:hAnsi="Times New Roman" w:hint="eastAsia"/>
          <w:bCs/>
          <w:sz w:val="28"/>
          <w:szCs w:val="28"/>
        </w:rPr>
        <w:t>и</w:t>
      </w:r>
      <w:r w:rsidRPr="005973A8">
        <w:rPr>
          <w:rFonts w:ascii="Times New Roman" w:hAnsi="Times New Roman"/>
          <w:bCs/>
          <w:sz w:val="28"/>
          <w:szCs w:val="28"/>
        </w:rPr>
        <w:t xml:space="preserve"> </w:t>
      </w:r>
      <w:r w:rsidRPr="005973A8">
        <w:rPr>
          <w:rFonts w:ascii="Times New Roman" w:hAnsi="Times New Roman" w:hint="eastAsia"/>
          <w:bCs/>
          <w:sz w:val="28"/>
          <w:szCs w:val="28"/>
        </w:rPr>
        <w:t>основ</w:t>
      </w:r>
      <w:r w:rsidRPr="005973A8">
        <w:rPr>
          <w:rFonts w:ascii="Times New Roman" w:hAnsi="Times New Roman"/>
          <w:bCs/>
          <w:sz w:val="28"/>
          <w:szCs w:val="28"/>
        </w:rPr>
        <w:t xml:space="preserve"> </w:t>
      </w:r>
      <w:r w:rsidRPr="005973A8">
        <w:rPr>
          <w:rFonts w:ascii="Times New Roman" w:hAnsi="Times New Roman" w:hint="eastAsia"/>
          <w:bCs/>
          <w:sz w:val="28"/>
          <w:szCs w:val="28"/>
        </w:rPr>
        <w:t>химической</w:t>
      </w:r>
      <w:r w:rsidRPr="005973A8">
        <w:rPr>
          <w:rFonts w:ascii="Times New Roman" w:hAnsi="Times New Roman"/>
          <w:bCs/>
          <w:sz w:val="28"/>
          <w:szCs w:val="28"/>
        </w:rPr>
        <w:t xml:space="preserve"> </w:t>
      </w:r>
      <w:r w:rsidRPr="005973A8">
        <w:rPr>
          <w:rFonts w:ascii="Times New Roman" w:hAnsi="Times New Roman" w:hint="eastAsia"/>
          <w:bCs/>
          <w:sz w:val="28"/>
          <w:szCs w:val="28"/>
        </w:rPr>
        <w:t>номенклатуры</w:t>
      </w:r>
      <w:r w:rsidRPr="005973A8">
        <w:rPr>
          <w:rFonts w:ascii="Times New Roman" w:hAnsi="Times New Roman"/>
          <w:bCs/>
          <w:sz w:val="28"/>
          <w:szCs w:val="28"/>
        </w:rPr>
        <w:t xml:space="preserve">, </w:t>
      </w:r>
      <w:r w:rsidRPr="005973A8">
        <w:rPr>
          <w:rFonts w:ascii="Times New Roman" w:hAnsi="Times New Roman" w:hint="eastAsia"/>
          <w:bCs/>
          <w:sz w:val="28"/>
          <w:szCs w:val="28"/>
        </w:rPr>
        <w:t>химических</w:t>
      </w:r>
      <w:r w:rsidRPr="005973A8">
        <w:rPr>
          <w:rFonts w:ascii="Times New Roman" w:hAnsi="Times New Roman"/>
          <w:bCs/>
          <w:sz w:val="28"/>
          <w:szCs w:val="28"/>
        </w:rPr>
        <w:t xml:space="preserve"> </w:t>
      </w:r>
      <w:r w:rsidRPr="005973A8">
        <w:rPr>
          <w:rFonts w:ascii="Times New Roman" w:hAnsi="Times New Roman" w:hint="eastAsia"/>
          <w:bCs/>
          <w:sz w:val="28"/>
          <w:szCs w:val="28"/>
        </w:rPr>
        <w:t>законов</w:t>
      </w:r>
      <w:r w:rsidRPr="005973A8">
        <w:rPr>
          <w:rFonts w:ascii="Times New Roman" w:hAnsi="Times New Roman"/>
          <w:bCs/>
          <w:sz w:val="28"/>
          <w:szCs w:val="28"/>
        </w:rPr>
        <w:t xml:space="preserve"> </w:t>
      </w:r>
      <w:r w:rsidRPr="005973A8">
        <w:rPr>
          <w:rFonts w:ascii="Times New Roman" w:hAnsi="Times New Roman" w:hint="eastAsia"/>
          <w:bCs/>
          <w:sz w:val="28"/>
          <w:szCs w:val="28"/>
        </w:rPr>
        <w:t>и</w:t>
      </w:r>
      <w:r w:rsidRPr="005973A8">
        <w:rPr>
          <w:rFonts w:ascii="Times New Roman" w:hAnsi="Times New Roman"/>
          <w:bCs/>
          <w:sz w:val="28"/>
          <w:szCs w:val="28"/>
        </w:rPr>
        <w:t xml:space="preserve"> </w:t>
      </w:r>
      <w:r w:rsidRPr="005973A8">
        <w:rPr>
          <w:rFonts w:ascii="Times New Roman" w:hAnsi="Times New Roman" w:hint="eastAsia"/>
          <w:bCs/>
          <w:sz w:val="28"/>
          <w:szCs w:val="28"/>
        </w:rPr>
        <w:t>понятий</w:t>
      </w:r>
      <w:r>
        <w:rPr>
          <w:rFonts w:ascii="Times New Roman" w:hAnsi="Times New Roman"/>
          <w:bCs/>
          <w:sz w:val="28"/>
          <w:szCs w:val="28"/>
        </w:rPr>
        <w:t>. Все ребята справились с заданиями на определение химической связи, химические реакции, химические уравнения, реакции ионного обмена. Двое человек допустили ошибки в заданиях: строение атома и строение электронных оболочек, периодический закон и периодическая система Д.И.Менделеева, валентность химических элементов, основные классы неорганических соединений ,химические свойства оксидов и оснований, степень окисления, массовая доля элемента, окислительно-восстановительные реакции.          Один  учащийся,   не справился</w:t>
      </w:r>
      <w:r w:rsidRPr="001D2224">
        <w:rPr>
          <w:rFonts w:ascii="Times New Roman" w:hAnsi="Times New Roman"/>
          <w:bCs/>
          <w:sz w:val="28"/>
          <w:szCs w:val="28"/>
        </w:rPr>
        <w:t xml:space="preserve"> с заданиями на </w:t>
      </w:r>
      <w:r>
        <w:rPr>
          <w:rFonts w:ascii="Times New Roman" w:hAnsi="Times New Roman"/>
          <w:bCs/>
          <w:sz w:val="28"/>
          <w:szCs w:val="28"/>
        </w:rPr>
        <w:t xml:space="preserve">электролитическую диссоциацию кислот, щелочей, солей, </w:t>
      </w:r>
      <w:r w:rsidRPr="001D2224">
        <w:rPr>
          <w:rFonts w:ascii="Times New Roman" w:hAnsi="Times New Roman"/>
          <w:bCs/>
          <w:sz w:val="28"/>
          <w:szCs w:val="28"/>
        </w:rPr>
        <w:t>определение степени окисления в соедин</w:t>
      </w:r>
      <w:r>
        <w:rPr>
          <w:rFonts w:ascii="Times New Roman" w:hAnsi="Times New Roman"/>
          <w:bCs/>
          <w:sz w:val="28"/>
          <w:szCs w:val="28"/>
        </w:rPr>
        <w:t xml:space="preserve">ении, химические свойства солей, правила безопасной работы в лаборатории, первоначальные сведения об органических веществах, качественные реакции на ионы, химические свойства сложных веществ, вычисление массовой </w:t>
      </w:r>
      <w:r w:rsidRPr="001D2224">
        <w:rPr>
          <w:rFonts w:ascii="Times New Roman" w:hAnsi="Times New Roman"/>
          <w:bCs/>
          <w:sz w:val="28"/>
          <w:szCs w:val="28"/>
        </w:rPr>
        <w:t xml:space="preserve"> </w:t>
      </w:r>
      <w:r>
        <w:rPr>
          <w:rFonts w:ascii="Times New Roman" w:hAnsi="Times New Roman"/>
          <w:bCs/>
          <w:sz w:val="28"/>
          <w:szCs w:val="28"/>
        </w:rPr>
        <w:t>доли растворенного вещества в растворе.</w:t>
      </w:r>
    </w:p>
    <w:p w:rsidR="00FE25BC" w:rsidRPr="005973A8" w:rsidRDefault="00FE25BC" w:rsidP="00FE25BC">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w:t>
      </w:r>
      <w:r w:rsidRPr="005973A8">
        <w:rPr>
          <w:rFonts w:ascii="Times New Roman" w:hAnsi="Times New Roman" w:hint="eastAsia"/>
          <w:bCs/>
          <w:sz w:val="28"/>
          <w:szCs w:val="28"/>
        </w:rPr>
        <w:t>В</w:t>
      </w:r>
      <w:r w:rsidRPr="005973A8">
        <w:rPr>
          <w:rFonts w:ascii="Times New Roman" w:hAnsi="Times New Roman"/>
          <w:bCs/>
          <w:sz w:val="28"/>
          <w:szCs w:val="28"/>
        </w:rPr>
        <w:t xml:space="preserve"> </w:t>
      </w:r>
      <w:r w:rsidRPr="005973A8">
        <w:rPr>
          <w:rFonts w:ascii="Times New Roman" w:hAnsi="Times New Roman" w:hint="eastAsia"/>
          <w:bCs/>
          <w:sz w:val="28"/>
          <w:szCs w:val="28"/>
        </w:rPr>
        <w:t>части</w:t>
      </w:r>
      <w:r w:rsidRPr="005973A8">
        <w:rPr>
          <w:rFonts w:ascii="Times New Roman" w:hAnsi="Times New Roman"/>
          <w:bCs/>
          <w:sz w:val="28"/>
          <w:szCs w:val="28"/>
        </w:rPr>
        <w:t xml:space="preserve"> 2 </w:t>
      </w:r>
      <w:r w:rsidRPr="005973A8">
        <w:rPr>
          <w:rFonts w:ascii="Times New Roman" w:hAnsi="Times New Roman" w:hint="eastAsia"/>
          <w:bCs/>
          <w:sz w:val="28"/>
          <w:szCs w:val="28"/>
        </w:rPr>
        <w:t>задания</w:t>
      </w:r>
      <w:r w:rsidRPr="005973A8">
        <w:rPr>
          <w:rFonts w:ascii="Times New Roman" w:hAnsi="Times New Roman"/>
          <w:bCs/>
          <w:sz w:val="28"/>
          <w:szCs w:val="28"/>
        </w:rPr>
        <w:t xml:space="preserve"> с развернутым ответом </w:t>
      </w:r>
      <w:r w:rsidRPr="005973A8">
        <w:rPr>
          <w:rFonts w:ascii="Times New Roman" w:hAnsi="Times New Roman" w:hint="eastAsia"/>
          <w:bCs/>
          <w:sz w:val="28"/>
          <w:szCs w:val="28"/>
        </w:rPr>
        <w:t>наиболее</w:t>
      </w:r>
      <w:r w:rsidRPr="005973A8">
        <w:rPr>
          <w:rFonts w:ascii="Times New Roman" w:hAnsi="Times New Roman"/>
          <w:bCs/>
          <w:sz w:val="28"/>
          <w:szCs w:val="28"/>
        </w:rPr>
        <w:t xml:space="preserve"> </w:t>
      </w:r>
      <w:r w:rsidRPr="005973A8">
        <w:rPr>
          <w:rFonts w:ascii="Times New Roman" w:hAnsi="Times New Roman" w:hint="eastAsia"/>
          <w:bCs/>
          <w:sz w:val="28"/>
          <w:szCs w:val="28"/>
        </w:rPr>
        <w:t>сложные</w:t>
      </w:r>
      <w:r w:rsidRPr="005973A8">
        <w:rPr>
          <w:rFonts w:ascii="Times New Roman" w:hAnsi="Times New Roman"/>
          <w:bCs/>
          <w:sz w:val="28"/>
          <w:szCs w:val="28"/>
        </w:rPr>
        <w:t xml:space="preserve"> </w:t>
      </w:r>
      <w:r w:rsidRPr="005973A8">
        <w:rPr>
          <w:rFonts w:ascii="Times New Roman" w:hAnsi="Times New Roman" w:hint="eastAsia"/>
          <w:bCs/>
          <w:sz w:val="28"/>
          <w:szCs w:val="28"/>
        </w:rPr>
        <w:t>в</w:t>
      </w:r>
      <w:r w:rsidRPr="005973A8">
        <w:rPr>
          <w:rFonts w:ascii="Times New Roman" w:hAnsi="Times New Roman"/>
          <w:bCs/>
          <w:sz w:val="28"/>
          <w:szCs w:val="28"/>
        </w:rPr>
        <w:t xml:space="preserve"> </w:t>
      </w:r>
      <w:r w:rsidRPr="005973A8">
        <w:rPr>
          <w:rFonts w:ascii="Times New Roman" w:hAnsi="Times New Roman" w:hint="eastAsia"/>
          <w:bCs/>
          <w:sz w:val="28"/>
          <w:szCs w:val="28"/>
        </w:rPr>
        <w:t>экзаме</w:t>
      </w:r>
      <w:r w:rsidRPr="005973A8">
        <w:rPr>
          <w:rFonts w:ascii="Times New Roman" w:hAnsi="Times New Roman"/>
          <w:bCs/>
          <w:sz w:val="28"/>
          <w:szCs w:val="28"/>
        </w:rPr>
        <w:t>-</w:t>
      </w:r>
    </w:p>
    <w:p w:rsidR="00FE25BC" w:rsidRPr="005973A8" w:rsidRDefault="00FE25BC" w:rsidP="00FE25BC">
      <w:pPr>
        <w:autoSpaceDE w:val="0"/>
        <w:autoSpaceDN w:val="0"/>
        <w:adjustRightInd w:val="0"/>
        <w:spacing w:after="0"/>
        <w:jc w:val="both"/>
        <w:rPr>
          <w:rFonts w:ascii="Times New Roman" w:hAnsi="Times New Roman"/>
          <w:bCs/>
          <w:sz w:val="28"/>
          <w:szCs w:val="28"/>
        </w:rPr>
      </w:pPr>
      <w:r w:rsidRPr="005973A8">
        <w:rPr>
          <w:rFonts w:ascii="Times New Roman" w:hAnsi="Times New Roman" w:hint="eastAsia"/>
          <w:bCs/>
          <w:sz w:val="28"/>
          <w:szCs w:val="28"/>
        </w:rPr>
        <w:t>национной</w:t>
      </w:r>
      <w:r w:rsidRPr="005973A8">
        <w:rPr>
          <w:rFonts w:ascii="Times New Roman" w:hAnsi="Times New Roman"/>
          <w:bCs/>
          <w:sz w:val="28"/>
          <w:szCs w:val="28"/>
        </w:rPr>
        <w:t xml:space="preserve"> </w:t>
      </w:r>
      <w:r w:rsidRPr="005973A8">
        <w:rPr>
          <w:rFonts w:ascii="Times New Roman" w:hAnsi="Times New Roman" w:hint="eastAsia"/>
          <w:bCs/>
          <w:sz w:val="28"/>
          <w:szCs w:val="28"/>
        </w:rPr>
        <w:t>работе</w:t>
      </w:r>
      <w:r w:rsidRPr="005973A8">
        <w:rPr>
          <w:rFonts w:ascii="Times New Roman" w:hAnsi="Times New Roman"/>
          <w:bCs/>
          <w:sz w:val="28"/>
          <w:szCs w:val="28"/>
        </w:rPr>
        <w:t xml:space="preserve">. </w:t>
      </w:r>
      <w:r w:rsidRPr="005973A8">
        <w:rPr>
          <w:rFonts w:ascii="Times New Roman" w:hAnsi="Times New Roman" w:hint="eastAsia"/>
          <w:bCs/>
          <w:sz w:val="28"/>
          <w:szCs w:val="28"/>
        </w:rPr>
        <w:t>Эти</w:t>
      </w:r>
      <w:r w:rsidRPr="005973A8">
        <w:rPr>
          <w:rFonts w:ascii="Times New Roman" w:hAnsi="Times New Roman"/>
          <w:bCs/>
          <w:sz w:val="28"/>
          <w:szCs w:val="28"/>
        </w:rPr>
        <w:t xml:space="preserve"> </w:t>
      </w:r>
      <w:r w:rsidRPr="005973A8">
        <w:rPr>
          <w:rFonts w:ascii="Times New Roman" w:hAnsi="Times New Roman" w:hint="eastAsia"/>
          <w:bCs/>
          <w:sz w:val="28"/>
          <w:szCs w:val="28"/>
        </w:rPr>
        <w:t>задания</w:t>
      </w:r>
      <w:r w:rsidRPr="005973A8">
        <w:rPr>
          <w:rFonts w:ascii="Times New Roman" w:hAnsi="Times New Roman"/>
          <w:bCs/>
          <w:sz w:val="28"/>
          <w:szCs w:val="28"/>
        </w:rPr>
        <w:t xml:space="preserve"> </w:t>
      </w:r>
      <w:r w:rsidRPr="005973A8">
        <w:rPr>
          <w:rFonts w:ascii="Times New Roman" w:hAnsi="Times New Roman" w:hint="eastAsia"/>
          <w:bCs/>
          <w:sz w:val="28"/>
          <w:szCs w:val="28"/>
        </w:rPr>
        <w:t>проверяют</w:t>
      </w:r>
      <w:r w:rsidRPr="005973A8">
        <w:rPr>
          <w:rFonts w:ascii="Times New Roman" w:hAnsi="Times New Roman"/>
          <w:bCs/>
          <w:sz w:val="28"/>
          <w:szCs w:val="28"/>
        </w:rPr>
        <w:t xml:space="preserve"> </w:t>
      </w:r>
      <w:r w:rsidRPr="005973A8">
        <w:rPr>
          <w:rFonts w:ascii="Times New Roman" w:hAnsi="Times New Roman" w:hint="eastAsia"/>
          <w:bCs/>
          <w:sz w:val="28"/>
          <w:szCs w:val="28"/>
        </w:rPr>
        <w:t>усвоение</w:t>
      </w:r>
      <w:r w:rsidRPr="005973A8">
        <w:rPr>
          <w:rFonts w:ascii="Times New Roman" w:hAnsi="Times New Roman"/>
          <w:bCs/>
          <w:sz w:val="28"/>
          <w:szCs w:val="28"/>
        </w:rPr>
        <w:t xml:space="preserve"> </w:t>
      </w:r>
      <w:r w:rsidRPr="005973A8">
        <w:rPr>
          <w:rFonts w:ascii="Times New Roman" w:hAnsi="Times New Roman" w:hint="eastAsia"/>
          <w:bCs/>
          <w:sz w:val="28"/>
          <w:szCs w:val="28"/>
        </w:rPr>
        <w:t>следующих</w:t>
      </w:r>
      <w:r w:rsidRPr="005973A8">
        <w:rPr>
          <w:rFonts w:ascii="Times New Roman" w:hAnsi="Times New Roman"/>
          <w:bCs/>
          <w:sz w:val="28"/>
          <w:szCs w:val="28"/>
        </w:rPr>
        <w:t xml:space="preserve"> </w:t>
      </w:r>
      <w:r w:rsidRPr="005973A8">
        <w:rPr>
          <w:rFonts w:ascii="Times New Roman" w:hAnsi="Times New Roman" w:hint="eastAsia"/>
          <w:bCs/>
          <w:sz w:val="28"/>
          <w:szCs w:val="28"/>
        </w:rPr>
        <w:t>элементов</w:t>
      </w:r>
      <w:r>
        <w:rPr>
          <w:rFonts w:ascii="Times New Roman" w:hAnsi="Times New Roman"/>
          <w:bCs/>
          <w:sz w:val="28"/>
          <w:szCs w:val="28"/>
        </w:rPr>
        <w:t xml:space="preserve"> </w:t>
      </w:r>
      <w:r w:rsidRPr="005973A8">
        <w:rPr>
          <w:rFonts w:ascii="Times New Roman" w:hAnsi="Times New Roman" w:hint="eastAsia"/>
          <w:bCs/>
          <w:sz w:val="28"/>
          <w:szCs w:val="28"/>
        </w:rPr>
        <w:t>содержания</w:t>
      </w:r>
      <w:r w:rsidRPr="005973A8">
        <w:rPr>
          <w:rFonts w:ascii="Times New Roman" w:hAnsi="Times New Roman"/>
          <w:bCs/>
          <w:sz w:val="28"/>
          <w:szCs w:val="28"/>
        </w:rPr>
        <w:t xml:space="preserve">: </w:t>
      </w:r>
      <w:r w:rsidRPr="005973A8">
        <w:rPr>
          <w:rFonts w:ascii="Times New Roman" w:hAnsi="Times New Roman" w:hint="eastAsia"/>
          <w:bCs/>
          <w:sz w:val="28"/>
          <w:szCs w:val="28"/>
        </w:rPr>
        <w:t>способы</w:t>
      </w:r>
      <w:r w:rsidRPr="005973A8">
        <w:rPr>
          <w:rFonts w:ascii="Times New Roman" w:hAnsi="Times New Roman"/>
          <w:bCs/>
          <w:sz w:val="28"/>
          <w:szCs w:val="28"/>
        </w:rPr>
        <w:t xml:space="preserve"> </w:t>
      </w:r>
      <w:r w:rsidRPr="005973A8">
        <w:rPr>
          <w:rFonts w:ascii="Times New Roman" w:hAnsi="Times New Roman" w:hint="eastAsia"/>
          <w:bCs/>
          <w:sz w:val="28"/>
          <w:szCs w:val="28"/>
        </w:rPr>
        <w:t>получения</w:t>
      </w:r>
      <w:r w:rsidRPr="005973A8">
        <w:rPr>
          <w:rFonts w:ascii="Times New Roman" w:hAnsi="Times New Roman"/>
          <w:bCs/>
          <w:sz w:val="28"/>
          <w:szCs w:val="28"/>
        </w:rPr>
        <w:t xml:space="preserve"> </w:t>
      </w:r>
      <w:r w:rsidRPr="005973A8">
        <w:rPr>
          <w:rFonts w:ascii="Times New Roman" w:hAnsi="Times New Roman" w:hint="eastAsia"/>
          <w:bCs/>
          <w:sz w:val="28"/>
          <w:szCs w:val="28"/>
        </w:rPr>
        <w:t>и</w:t>
      </w:r>
      <w:r w:rsidRPr="005973A8">
        <w:rPr>
          <w:rFonts w:ascii="Times New Roman" w:hAnsi="Times New Roman"/>
          <w:bCs/>
          <w:sz w:val="28"/>
          <w:szCs w:val="28"/>
        </w:rPr>
        <w:t xml:space="preserve"> </w:t>
      </w:r>
      <w:r w:rsidRPr="005973A8">
        <w:rPr>
          <w:rFonts w:ascii="Times New Roman" w:hAnsi="Times New Roman" w:hint="eastAsia"/>
          <w:bCs/>
          <w:sz w:val="28"/>
          <w:szCs w:val="28"/>
        </w:rPr>
        <w:t>химические</w:t>
      </w:r>
      <w:r w:rsidRPr="005973A8">
        <w:rPr>
          <w:rFonts w:ascii="Times New Roman" w:hAnsi="Times New Roman"/>
          <w:bCs/>
          <w:sz w:val="28"/>
          <w:szCs w:val="28"/>
        </w:rPr>
        <w:t xml:space="preserve"> </w:t>
      </w:r>
      <w:r w:rsidRPr="005973A8">
        <w:rPr>
          <w:rFonts w:ascii="Times New Roman" w:hAnsi="Times New Roman" w:hint="eastAsia"/>
          <w:bCs/>
          <w:sz w:val="28"/>
          <w:szCs w:val="28"/>
        </w:rPr>
        <w:t>свойства</w:t>
      </w:r>
      <w:r w:rsidRPr="005973A8">
        <w:rPr>
          <w:rFonts w:ascii="Times New Roman" w:hAnsi="Times New Roman"/>
          <w:bCs/>
          <w:sz w:val="28"/>
          <w:szCs w:val="28"/>
        </w:rPr>
        <w:t xml:space="preserve"> </w:t>
      </w:r>
      <w:r w:rsidRPr="005973A8">
        <w:rPr>
          <w:rFonts w:ascii="Times New Roman" w:hAnsi="Times New Roman" w:hint="eastAsia"/>
          <w:bCs/>
          <w:sz w:val="28"/>
          <w:szCs w:val="28"/>
        </w:rPr>
        <w:t>различных</w:t>
      </w:r>
      <w:r w:rsidRPr="005973A8">
        <w:rPr>
          <w:rFonts w:ascii="Times New Roman" w:hAnsi="Times New Roman"/>
          <w:bCs/>
          <w:sz w:val="28"/>
          <w:szCs w:val="28"/>
        </w:rPr>
        <w:t xml:space="preserve"> </w:t>
      </w:r>
      <w:r w:rsidRPr="005973A8">
        <w:rPr>
          <w:rFonts w:ascii="Times New Roman" w:hAnsi="Times New Roman" w:hint="eastAsia"/>
          <w:bCs/>
          <w:sz w:val="28"/>
          <w:szCs w:val="28"/>
        </w:rPr>
        <w:t>классов</w:t>
      </w:r>
    </w:p>
    <w:p w:rsidR="00FE25BC" w:rsidRPr="005973A8" w:rsidRDefault="00FE25BC" w:rsidP="00FE25BC">
      <w:pPr>
        <w:autoSpaceDE w:val="0"/>
        <w:autoSpaceDN w:val="0"/>
        <w:adjustRightInd w:val="0"/>
        <w:spacing w:after="0"/>
        <w:jc w:val="both"/>
        <w:rPr>
          <w:rFonts w:ascii="Times New Roman" w:hAnsi="Times New Roman"/>
          <w:bCs/>
          <w:sz w:val="28"/>
          <w:szCs w:val="28"/>
        </w:rPr>
      </w:pPr>
      <w:r w:rsidRPr="005973A8">
        <w:rPr>
          <w:rFonts w:ascii="Times New Roman" w:hAnsi="Times New Roman" w:hint="eastAsia"/>
          <w:bCs/>
          <w:sz w:val="28"/>
          <w:szCs w:val="28"/>
        </w:rPr>
        <w:lastRenderedPageBreak/>
        <w:t>неорганических</w:t>
      </w:r>
      <w:r w:rsidRPr="005973A8">
        <w:rPr>
          <w:rFonts w:ascii="Times New Roman" w:hAnsi="Times New Roman"/>
          <w:bCs/>
          <w:sz w:val="28"/>
          <w:szCs w:val="28"/>
        </w:rPr>
        <w:t xml:space="preserve"> </w:t>
      </w:r>
      <w:r w:rsidRPr="005973A8">
        <w:rPr>
          <w:rFonts w:ascii="Times New Roman" w:hAnsi="Times New Roman" w:hint="eastAsia"/>
          <w:bCs/>
          <w:sz w:val="28"/>
          <w:szCs w:val="28"/>
        </w:rPr>
        <w:t>соединений</w:t>
      </w:r>
      <w:r w:rsidRPr="005973A8">
        <w:rPr>
          <w:rFonts w:ascii="Times New Roman" w:hAnsi="Times New Roman"/>
          <w:bCs/>
          <w:sz w:val="28"/>
          <w:szCs w:val="28"/>
        </w:rPr>
        <w:t xml:space="preserve">, </w:t>
      </w:r>
      <w:r w:rsidRPr="005973A8">
        <w:rPr>
          <w:rFonts w:ascii="Times New Roman" w:hAnsi="Times New Roman" w:hint="eastAsia"/>
          <w:bCs/>
          <w:sz w:val="28"/>
          <w:szCs w:val="28"/>
        </w:rPr>
        <w:t>реакции</w:t>
      </w:r>
      <w:r w:rsidRPr="005973A8">
        <w:rPr>
          <w:rFonts w:ascii="Times New Roman" w:hAnsi="Times New Roman"/>
          <w:bCs/>
          <w:sz w:val="28"/>
          <w:szCs w:val="28"/>
        </w:rPr>
        <w:t xml:space="preserve"> </w:t>
      </w:r>
      <w:r w:rsidRPr="005973A8">
        <w:rPr>
          <w:rFonts w:ascii="Times New Roman" w:hAnsi="Times New Roman" w:hint="eastAsia"/>
          <w:bCs/>
          <w:sz w:val="28"/>
          <w:szCs w:val="28"/>
        </w:rPr>
        <w:t>ионного</w:t>
      </w:r>
      <w:r w:rsidRPr="005973A8">
        <w:rPr>
          <w:rFonts w:ascii="Times New Roman" w:hAnsi="Times New Roman"/>
          <w:bCs/>
          <w:sz w:val="28"/>
          <w:szCs w:val="28"/>
        </w:rPr>
        <w:t xml:space="preserve"> </w:t>
      </w:r>
      <w:r w:rsidRPr="005973A8">
        <w:rPr>
          <w:rFonts w:ascii="Times New Roman" w:hAnsi="Times New Roman" w:hint="eastAsia"/>
          <w:bCs/>
          <w:sz w:val="28"/>
          <w:szCs w:val="28"/>
        </w:rPr>
        <w:t>обмена</w:t>
      </w:r>
      <w:r w:rsidRPr="005973A8">
        <w:rPr>
          <w:rFonts w:ascii="Times New Roman" w:hAnsi="Times New Roman"/>
          <w:bCs/>
          <w:sz w:val="28"/>
          <w:szCs w:val="28"/>
        </w:rPr>
        <w:t xml:space="preserve">, </w:t>
      </w:r>
      <w:r w:rsidRPr="005973A8">
        <w:rPr>
          <w:rFonts w:ascii="Times New Roman" w:hAnsi="Times New Roman" w:hint="eastAsia"/>
          <w:bCs/>
          <w:sz w:val="28"/>
          <w:szCs w:val="28"/>
        </w:rPr>
        <w:t>окислительно</w:t>
      </w:r>
      <w:r w:rsidRPr="005973A8">
        <w:rPr>
          <w:rFonts w:ascii="Times New Roman" w:hAnsi="Times New Roman"/>
          <w:bCs/>
          <w:sz w:val="28"/>
          <w:szCs w:val="28"/>
        </w:rPr>
        <w:t>-</w:t>
      </w:r>
    </w:p>
    <w:p w:rsidR="00FE25BC" w:rsidRPr="005973A8" w:rsidRDefault="00FE25BC" w:rsidP="00FE25BC">
      <w:pPr>
        <w:autoSpaceDE w:val="0"/>
        <w:autoSpaceDN w:val="0"/>
        <w:adjustRightInd w:val="0"/>
        <w:spacing w:after="0"/>
        <w:jc w:val="both"/>
        <w:rPr>
          <w:rFonts w:ascii="Times New Roman" w:hAnsi="Times New Roman"/>
          <w:bCs/>
          <w:sz w:val="28"/>
          <w:szCs w:val="28"/>
        </w:rPr>
      </w:pPr>
      <w:r w:rsidRPr="005973A8">
        <w:rPr>
          <w:rFonts w:ascii="Times New Roman" w:hAnsi="Times New Roman" w:hint="eastAsia"/>
          <w:bCs/>
          <w:sz w:val="28"/>
          <w:szCs w:val="28"/>
        </w:rPr>
        <w:t>восстановительные</w:t>
      </w:r>
      <w:r w:rsidRPr="005973A8">
        <w:rPr>
          <w:rFonts w:ascii="Times New Roman" w:hAnsi="Times New Roman"/>
          <w:bCs/>
          <w:sz w:val="28"/>
          <w:szCs w:val="28"/>
        </w:rPr>
        <w:t xml:space="preserve"> </w:t>
      </w:r>
      <w:r w:rsidRPr="005973A8">
        <w:rPr>
          <w:rFonts w:ascii="Times New Roman" w:hAnsi="Times New Roman" w:hint="eastAsia"/>
          <w:bCs/>
          <w:sz w:val="28"/>
          <w:szCs w:val="28"/>
        </w:rPr>
        <w:t>реакции</w:t>
      </w:r>
      <w:r w:rsidRPr="005973A8">
        <w:rPr>
          <w:rFonts w:ascii="Times New Roman" w:hAnsi="Times New Roman"/>
          <w:bCs/>
          <w:sz w:val="28"/>
          <w:szCs w:val="28"/>
        </w:rPr>
        <w:t xml:space="preserve">, </w:t>
      </w:r>
      <w:r w:rsidRPr="005973A8">
        <w:rPr>
          <w:rFonts w:ascii="Times New Roman" w:hAnsi="Times New Roman" w:hint="eastAsia"/>
          <w:bCs/>
          <w:sz w:val="28"/>
          <w:szCs w:val="28"/>
        </w:rPr>
        <w:t>взаимосвязь</w:t>
      </w:r>
      <w:r w:rsidRPr="005973A8">
        <w:rPr>
          <w:rFonts w:ascii="Times New Roman" w:hAnsi="Times New Roman"/>
          <w:bCs/>
          <w:sz w:val="28"/>
          <w:szCs w:val="28"/>
        </w:rPr>
        <w:t xml:space="preserve"> </w:t>
      </w:r>
      <w:r w:rsidRPr="005973A8">
        <w:rPr>
          <w:rFonts w:ascii="Times New Roman" w:hAnsi="Times New Roman" w:hint="eastAsia"/>
          <w:bCs/>
          <w:sz w:val="28"/>
          <w:szCs w:val="28"/>
        </w:rPr>
        <w:t>веществ</w:t>
      </w:r>
      <w:r w:rsidRPr="005973A8">
        <w:rPr>
          <w:rFonts w:ascii="Times New Roman" w:hAnsi="Times New Roman"/>
          <w:bCs/>
          <w:sz w:val="28"/>
          <w:szCs w:val="28"/>
        </w:rPr>
        <w:t xml:space="preserve"> </w:t>
      </w:r>
      <w:r w:rsidRPr="005973A8">
        <w:rPr>
          <w:rFonts w:ascii="Times New Roman" w:hAnsi="Times New Roman" w:hint="eastAsia"/>
          <w:bCs/>
          <w:sz w:val="28"/>
          <w:szCs w:val="28"/>
        </w:rPr>
        <w:t>различных</w:t>
      </w:r>
      <w:r w:rsidRPr="005973A8">
        <w:rPr>
          <w:rFonts w:ascii="Times New Roman" w:hAnsi="Times New Roman"/>
          <w:bCs/>
          <w:sz w:val="28"/>
          <w:szCs w:val="28"/>
        </w:rPr>
        <w:t xml:space="preserve"> </w:t>
      </w:r>
      <w:r w:rsidRPr="005973A8">
        <w:rPr>
          <w:rFonts w:ascii="Times New Roman" w:hAnsi="Times New Roman" w:hint="eastAsia"/>
          <w:bCs/>
          <w:sz w:val="28"/>
          <w:szCs w:val="28"/>
        </w:rPr>
        <w:t>классов</w:t>
      </w:r>
      <w:r w:rsidRPr="005973A8">
        <w:rPr>
          <w:rFonts w:ascii="Times New Roman" w:hAnsi="Times New Roman"/>
          <w:bCs/>
          <w:sz w:val="28"/>
          <w:szCs w:val="28"/>
        </w:rPr>
        <w:t xml:space="preserve">, </w:t>
      </w:r>
      <w:r w:rsidRPr="005973A8">
        <w:rPr>
          <w:rFonts w:ascii="Times New Roman" w:hAnsi="Times New Roman" w:hint="eastAsia"/>
          <w:bCs/>
          <w:sz w:val="28"/>
          <w:szCs w:val="28"/>
        </w:rPr>
        <w:t>коли</w:t>
      </w:r>
      <w:r w:rsidRPr="005973A8">
        <w:rPr>
          <w:rFonts w:ascii="Times New Roman" w:hAnsi="Times New Roman"/>
          <w:bCs/>
          <w:sz w:val="28"/>
          <w:szCs w:val="28"/>
        </w:rPr>
        <w:t>-</w:t>
      </w:r>
    </w:p>
    <w:p w:rsidR="00FE25BC" w:rsidRPr="005973A8" w:rsidRDefault="00FE25BC" w:rsidP="00FE25BC">
      <w:pPr>
        <w:autoSpaceDE w:val="0"/>
        <w:autoSpaceDN w:val="0"/>
        <w:adjustRightInd w:val="0"/>
        <w:spacing w:after="0"/>
        <w:jc w:val="both"/>
        <w:rPr>
          <w:rFonts w:ascii="Times New Roman" w:hAnsi="Times New Roman"/>
          <w:bCs/>
          <w:sz w:val="28"/>
          <w:szCs w:val="28"/>
        </w:rPr>
      </w:pPr>
      <w:r w:rsidRPr="005973A8">
        <w:rPr>
          <w:rFonts w:ascii="Times New Roman" w:hAnsi="Times New Roman" w:hint="eastAsia"/>
          <w:bCs/>
          <w:sz w:val="28"/>
          <w:szCs w:val="28"/>
        </w:rPr>
        <w:t>чество</w:t>
      </w:r>
      <w:r w:rsidRPr="005973A8">
        <w:rPr>
          <w:rFonts w:ascii="Times New Roman" w:hAnsi="Times New Roman"/>
          <w:bCs/>
          <w:sz w:val="28"/>
          <w:szCs w:val="28"/>
        </w:rPr>
        <w:t xml:space="preserve"> </w:t>
      </w:r>
      <w:r w:rsidRPr="005973A8">
        <w:rPr>
          <w:rFonts w:ascii="Times New Roman" w:hAnsi="Times New Roman" w:hint="eastAsia"/>
          <w:bCs/>
          <w:sz w:val="28"/>
          <w:szCs w:val="28"/>
        </w:rPr>
        <w:t>вещества</w:t>
      </w:r>
      <w:r w:rsidRPr="005973A8">
        <w:rPr>
          <w:rFonts w:ascii="Times New Roman" w:hAnsi="Times New Roman"/>
          <w:bCs/>
          <w:sz w:val="28"/>
          <w:szCs w:val="28"/>
        </w:rPr>
        <w:t xml:space="preserve">, </w:t>
      </w:r>
      <w:r w:rsidRPr="005973A8">
        <w:rPr>
          <w:rFonts w:ascii="Times New Roman" w:hAnsi="Times New Roman" w:hint="eastAsia"/>
          <w:bCs/>
          <w:sz w:val="28"/>
          <w:szCs w:val="28"/>
        </w:rPr>
        <w:t>молярный</w:t>
      </w:r>
      <w:r w:rsidRPr="005973A8">
        <w:rPr>
          <w:rFonts w:ascii="Times New Roman" w:hAnsi="Times New Roman"/>
          <w:bCs/>
          <w:sz w:val="28"/>
          <w:szCs w:val="28"/>
        </w:rPr>
        <w:t xml:space="preserve"> </w:t>
      </w:r>
      <w:r w:rsidRPr="005973A8">
        <w:rPr>
          <w:rFonts w:ascii="Times New Roman" w:hAnsi="Times New Roman" w:hint="eastAsia"/>
          <w:bCs/>
          <w:sz w:val="28"/>
          <w:szCs w:val="28"/>
        </w:rPr>
        <w:t>объем</w:t>
      </w:r>
      <w:r w:rsidRPr="005973A8">
        <w:rPr>
          <w:rFonts w:ascii="Times New Roman" w:hAnsi="Times New Roman"/>
          <w:bCs/>
          <w:sz w:val="28"/>
          <w:szCs w:val="28"/>
        </w:rPr>
        <w:t xml:space="preserve"> </w:t>
      </w:r>
      <w:r w:rsidRPr="005973A8">
        <w:rPr>
          <w:rFonts w:ascii="Times New Roman" w:hAnsi="Times New Roman" w:hint="eastAsia"/>
          <w:bCs/>
          <w:sz w:val="28"/>
          <w:szCs w:val="28"/>
        </w:rPr>
        <w:t>и</w:t>
      </w:r>
      <w:r w:rsidRPr="005973A8">
        <w:rPr>
          <w:rFonts w:ascii="Times New Roman" w:hAnsi="Times New Roman"/>
          <w:bCs/>
          <w:sz w:val="28"/>
          <w:szCs w:val="28"/>
        </w:rPr>
        <w:t xml:space="preserve"> </w:t>
      </w:r>
      <w:r w:rsidRPr="005973A8">
        <w:rPr>
          <w:rFonts w:ascii="Times New Roman" w:hAnsi="Times New Roman" w:hint="eastAsia"/>
          <w:bCs/>
          <w:sz w:val="28"/>
          <w:szCs w:val="28"/>
        </w:rPr>
        <w:t>молярная</w:t>
      </w:r>
      <w:r w:rsidRPr="005973A8">
        <w:rPr>
          <w:rFonts w:ascii="Times New Roman" w:hAnsi="Times New Roman"/>
          <w:bCs/>
          <w:sz w:val="28"/>
          <w:szCs w:val="28"/>
        </w:rPr>
        <w:t xml:space="preserve"> </w:t>
      </w:r>
      <w:r w:rsidRPr="005973A8">
        <w:rPr>
          <w:rFonts w:ascii="Times New Roman" w:hAnsi="Times New Roman" w:hint="eastAsia"/>
          <w:bCs/>
          <w:sz w:val="28"/>
          <w:szCs w:val="28"/>
        </w:rPr>
        <w:t>масса</w:t>
      </w:r>
      <w:r w:rsidRPr="005973A8">
        <w:rPr>
          <w:rFonts w:ascii="Times New Roman" w:hAnsi="Times New Roman"/>
          <w:bCs/>
          <w:sz w:val="28"/>
          <w:szCs w:val="28"/>
        </w:rPr>
        <w:t xml:space="preserve"> </w:t>
      </w:r>
      <w:r w:rsidRPr="005973A8">
        <w:rPr>
          <w:rFonts w:ascii="Times New Roman" w:hAnsi="Times New Roman" w:hint="eastAsia"/>
          <w:bCs/>
          <w:sz w:val="28"/>
          <w:szCs w:val="28"/>
        </w:rPr>
        <w:t>вещества</w:t>
      </w:r>
      <w:r w:rsidRPr="005973A8">
        <w:rPr>
          <w:rFonts w:ascii="Times New Roman" w:hAnsi="Times New Roman"/>
          <w:bCs/>
          <w:sz w:val="28"/>
          <w:szCs w:val="28"/>
        </w:rPr>
        <w:t xml:space="preserve">, </w:t>
      </w:r>
      <w:r w:rsidRPr="005973A8">
        <w:rPr>
          <w:rFonts w:ascii="Times New Roman" w:hAnsi="Times New Roman" w:hint="eastAsia"/>
          <w:bCs/>
          <w:sz w:val="28"/>
          <w:szCs w:val="28"/>
        </w:rPr>
        <w:t>массовая</w:t>
      </w:r>
      <w:r w:rsidRPr="005973A8">
        <w:rPr>
          <w:rFonts w:ascii="Times New Roman" w:hAnsi="Times New Roman"/>
          <w:bCs/>
          <w:sz w:val="28"/>
          <w:szCs w:val="28"/>
        </w:rPr>
        <w:t xml:space="preserve"> </w:t>
      </w:r>
      <w:r w:rsidRPr="005973A8">
        <w:rPr>
          <w:rFonts w:ascii="Times New Roman" w:hAnsi="Times New Roman" w:hint="eastAsia"/>
          <w:bCs/>
          <w:sz w:val="28"/>
          <w:szCs w:val="28"/>
        </w:rPr>
        <w:t>доля</w:t>
      </w:r>
    </w:p>
    <w:p w:rsidR="00FE25BC" w:rsidRDefault="00FE25BC" w:rsidP="00FE25BC">
      <w:pPr>
        <w:autoSpaceDE w:val="0"/>
        <w:autoSpaceDN w:val="0"/>
        <w:adjustRightInd w:val="0"/>
        <w:spacing w:after="0"/>
        <w:jc w:val="both"/>
        <w:rPr>
          <w:rFonts w:ascii="Times New Roman" w:hAnsi="Times New Roman"/>
          <w:bCs/>
          <w:sz w:val="28"/>
          <w:szCs w:val="28"/>
        </w:rPr>
      </w:pPr>
      <w:r w:rsidRPr="005973A8">
        <w:rPr>
          <w:rFonts w:ascii="Times New Roman" w:hAnsi="Times New Roman" w:hint="eastAsia"/>
          <w:bCs/>
          <w:sz w:val="28"/>
          <w:szCs w:val="28"/>
        </w:rPr>
        <w:t>растворенного</w:t>
      </w:r>
      <w:r w:rsidRPr="005973A8">
        <w:rPr>
          <w:rFonts w:ascii="Times New Roman" w:hAnsi="Times New Roman"/>
          <w:bCs/>
          <w:sz w:val="28"/>
          <w:szCs w:val="28"/>
        </w:rPr>
        <w:t xml:space="preserve"> </w:t>
      </w:r>
      <w:r w:rsidRPr="005973A8">
        <w:rPr>
          <w:rFonts w:ascii="Times New Roman" w:hAnsi="Times New Roman" w:hint="eastAsia"/>
          <w:bCs/>
          <w:sz w:val="28"/>
          <w:szCs w:val="28"/>
        </w:rPr>
        <w:t>вещества</w:t>
      </w:r>
      <w:r w:rsidRPr="005973A8">
        <w:rPr>
          <w:rFonts w:ascii="Times New Roman" w:hAnsi="Times New Roman"/>
          <w:bCs/>
          <w:sz w:val="28"/>
          <w:szCs w:val="28"/>
        </w:rPr>
        <w:t>.</w:t>
      </w:r>
      <w:r>
        <w:rPr>
          <w:rFonts w:ascii="Times New Roman" w:hAnsi="Times New Roman"/>
          <w:bCs/>
          <w:sz w:val="28"/>
          <w:szCs w:val="28"/>
        </w:rPr>
        <w:t xml:space="preserve"> У</w:t>
      </w:r>
      <w:r w:rsidRPr="008F40FE">
        <w:rPr>
          <w:rFonts w:ascii="Times New Roman" w:hAnsi="Times New Roman" w:hint="eastAsia"/>
          <w:bCs/>
          <w:sz w:val="28"/>
          <w:szCs w:val="28"/>
        </w:rPr>
        <w:t>мени</w:t>
      </w:r>
      <w:r>
        <w:rPr>
          <w:rFonts w:ascii="Times New Roman" w:hAnsi="Times New Roman"/>
          <w:bCs/>
          <w:sz w:val="28"/>
          <w:szCs w:val="28"/>
        </w:rPr>
        <w:t>е</w:t>
      </w:r>
      <w:r w:rsidRPr="008F40FE">
        <w:rPr>
          <w:rFonts w:ascii="Times New Roman" w:hAnsi="Times New Roman"/>
          <w:bCs/>
          <w:sz w:val="28"/>
          <w:szCs w:val="28"/>
        </w:rPr>
        <w:t xml:space="preserve"> составлять </w:t>
      </w:r>
      <w:r w:rsidRPr="008F40FE">
        <w:rPr>
          <w:rFonts w:ascii="Times New Roman" w:hAnsi="Times New Roman" w:hint="eastAsia"/>
          <w:bCs/>
          <w:sz w:val="28"/>
          <w:szCs w:val="28"/>
        </w:rPr>
        <w:t>электронный</w:t>
      </w:r>
      <w:r w:rsidRPr="008F40FE">
        <w:rPr>
          <w:rFonts w:ascii="Times New Roman" w:hAnsi="Times New Roman"/>
          <w:bCs/>
          <w:sz w:val="28"/>
          <w:szCs w:val="28"/>
        </w:rPr>
        <w:t xml:space="preserve"> </w:t>
      </w:r>
      <w:r w:rsidRPr="008F40FE">
        <w:rPr>
          <w:rFonts w:ascii="Times New Roman" w:hAnsi="Times New Roman" w:hint="eastAsia"/>
          <w:bCs/>
          <w:sz w:val="28"/>
          <w:szCs w:val="28"/>
        </w:rPr>
        <w:t>баланс</w:t>
      </w:r>
      <w:r w:rsidRPr="008F40FE">
        <w:rPr>
          <w:rFonts w:ascii="Times New Roman" w:hAnsi="Times New Roman"/>
          <w:bCs/>
          <w:sz w:val="28"/>
          <w:szCs w:val="28"/>
        </w:rPr>
        <w:t xml:space="preserve"> </w:t>
      </w:r>
      <w:r w:rsidRPr="008F40FE">
        <w:rPr>
          <w:rFonts w:ascii="Times New Roman" w:hAnsi="Times New Roman" w:hint="eastAsia"/>
          <w:bCs/>
          <w:sz w:val="28"/>
          <w:szCs w:val="28"/>
        </w:rPr>
        <w:t>и</w:t>
      </w:r>
      <w:r w:rsidRPr="008F40FE">
        <w:rPr>
          <w:rFonts w:ascii="Times New Roman" w:hAnsi="Times New Roman"/>
          <w:bCs/>
          <w:sz w:val="28"/>
          <w:szCs w:val="28"/>
        </w:rPr>
        <w:t xml:space="preserve"> </w:t>
      </w:r>
      <w:r w:rsidRPr="008F40FE">
        <w:rPr>
          <w:rFonts w:ascii="Times New Roman" w:hAnsi="Times New Roman" w:hint="eastAsia"/>
          <w:bCs/>
          <w:sz w:val="28"/>
          <w:szCs w:val="28"/>
        </w:rPr>
        <w:t>уравнение</w:t>
      </w:r>
      <w:r w:rsidRPr="008F40FE">
        <w:rPr>
          <w:rFonts w:ascii="Times New Roman" w:hAnsi="Times New Roman"/>
          <w:bCs/>
          <w:sz w:val="28"/>
          <w:szCs w:val="28"/>
        </w:rPr>
        <w:t xml:space="preserve"> </w:t>
      </w:r>
      <w:r w:rsidRPr="008F40FE">
        <w:rPr>
          <w:rFonts w:ascii="Times New Roman" w:hAnsi="Times New Roman" w:hint="eastAsia"/>
          <w:bCs/>
          <w:sz w:val="28"/>
          <w:szCs w:val="28"/>
        </w:rPr>
        <w:t>окислительно</w:t>
      </w:r>
      <w:r w:rsidRPr="008F40FE">
        <w:rPr>
          <w:rFonts w:ascii="Times New Roman" w:hAnsi="Times New Roman"/>
          <w:bCs/>
          <w:sz w:val="28"/>
          <w:szCs w:val="28"/>
        </w:rPr>
        <w:t>-</w:t>
      </w:r>
      <w:r w:rsidRPr="008F40FE">
        <w:rPr>
          <w:rFonts w:ascii="Times New Roman" w:hAnsi="Times New Roman" w:hint="eastAsia"/>
          <w:bCs/>
          <w:sz w:val="28"/>
          <w:szCs w:val="28"/>
        </w:rPr>
        <w:t>восстановительной</w:t>
      </w:r>
      <w:r w:rsidRPr="008F40FE">
        <w:rPr>
          <w:rFonts w:ascii="Times New Roman" w:hAnsi="Times New Roman"/>
          <w:bCs/>
          <w:sz w:val="28"/>
          <w:szCs w:val="28"/>
        </w:rPr>
        <w:t xml:space="preserve"> </w:t>
      </w:r>
      <w:r w:rsidRPr="008F40FE">
        <w:rPr>
          <w:rFonts w:ascii="Times New Roman" w:hAnsi="Times New Roman" w:hint="eastAsia"/>
          <w:bCs/>
          <w:sz w:val="28"/>
          <w:szCs w:val="28"/>
        </w:rPr>
        <w:t>реакции</w:t>
      </w:r>
      <w:r>
        <w:rPr>
          <w:rFonts w:ascii="Times New Roman" w:hAnsi="Times New Roman"/>
          <w:bCs/>
          <w:sz w:val="28"/>
          <w:szCs w:val="28"/>
        </w:rPr>
        <w:t xml:space="preserve"> показали 2 ученика</w:t>
      </w:r>
      <w:r w:rsidRPr="008F40FE">
        <w:rPr>
          <w:rFonts w:ascii="Times New Roman" w:hAnsi="Times New Roman"/>
          <w:bCs/>
          <w:sz w:val="28"/>
          <w:szCs w:val="28"/>
        </w:rPr>
        <w:t>;</w:t>
      </w:r>
      <w:r>
        <w:rPr>
          <w:rFonts w:ascii="Times New Roman" w:hAnsi="Times New Roman"/>
          <w:bCs/>
          <w:sz w:val="28"/>
          <w:szCs w:val="28"/>
        </w:rPr>
        <w:t xml:space="preserve"> с задачей на избыток вещества справился  1 человек.</w:t>
      </w:r>
    </w:p>
    <w:p w:rsidR="00FE25BC" w:rsidRPr="008A1EB4" w:rsidRDefault="00FE25BC" w:rsidP="00FE25BC">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w:t>
      </w:r>
      <w:r w:rsidRPr="008A1EB4">
        <w:rPr>
          <w:rFonts w:ascii="Times New Roman" w:hAnsi="Times New Roman" w:hint="eastAsia"/>
          <w:bCs/>
          <w:sz w:val="28"/>
          <w:szCs w:val="28"/>
        </w:rPr>
        <w:t>Задание</w:t>
      </w:r>
      <w:r w:rsidRPr="008A1EB4">
        <w:rPr>
          <w:rFonts w:ascii="Times New Roman" w:hAnsi="Times New Roman"/>
          <w:bCs/>
          <w:sz w:val="28"/>
          <w:szCs w:val="28"/>
        </w:rPr>
        <w:t xml:space="preserve"> 22 </w:t>
      </w:r>
      <w:r w:rsidRPr="008A1EB4">
        <w:rPr>
          <w:rFonts w:ascii="Times New Roman" w:hAnsi="Times New Roman" w:hint="eastAsia"/>
          <w:bCs/>
          <w:sz w:val="28"/>
          <w:szCs w:val="28"/>
        </w:rPr>
        <w:t>является</w:t>
      </w:r>
      <w:r w:rsidRPr="008A1EB4">
        <w:rPr>
          <w:rFonts w:ascii="Times New Roman" w:hAnsi="Times New Roman"/>
          <w:bCs/>
          <w:sz w:val="28"/>
          <w:szCs w:val="28"/>
        </w:rPr>
        <w:t xml:space="preserve"> </w:t>
      </w:r>
      <w:r w:rsidRPr="008A1EB4">
        <w:rPr>
          <w:rFonts w:ascii="Times New Roman" w:hAnsi="Times New Roman" w:hint="eastAsia"/>
          <w:bCs/>
          <w:sz w:val="28"/>
          <w:szCs w:val="28"/>
        </w:rPr>
        <w:t>практико</w:t>
      </w:r>
      <w:r w:rsidRPr="008A1EB4">
        <w:rPr>
          <w:rFonts w:ascii="Times New Roman" w:hAnsi="Times New Roman"/>
          <w:bCs/>
          <w:sz w:val="28"/>
          <w:szCs w:val="28"/>
        </w:rPr>
        <w:t>-</w:t>
      </w:r>
      <w:r w:rsidRPr="008A1EB4">
        <w:rPr>
          <w:rFonts w:ascii="Times New Roman" w:hAnsi="Times New Roman" w:hint="eastAsia"/>
          <w:bCs/>
          <w:sz w:val="28"/>
          <w:szCs w:val="28"/>
        </w:rPr>
        <w:t>ориентированным</w:t>
      </w:r>
      <w:r w:rsidRPr="008A1EB4">
        <w:rPr>
          <w:rFonts w:ascii="Times New Roman" w:hAnsi="Times New Roman"/>
          <w:bCs/>
          <w:sz w:val="28"/>
          <w:szCs w:val="28"/>
        </w:rPr>
        <w:t xml:space="preserve"> </w:t>
      </w:r>
      <w:r w:rsidRPr="008A1EB4">
        <w:rPr>
          <w:rFonts w:ascii="Times New Roman" w:hAnsi="Times New Roman" w:hint="eastAsia"/>
          <w:bCs/>
          <w:sz w:val="28"/>
          <w:szCs w:val="28"/>
        </w:rPr>
        <w:t>и</w:t>
      </w:r>
      <w:r w:rsidRPr="008A1EB4">
        <w:rPr>
          <w:rFonts w:ascii="Times New Roman" w:hAnsi="Times New Roman"/>
          <w:bCs/>
          <w:sz w:val="28"/>
          <w:szCs w:val="28"/>
        </w:rPr>
        <w:t xml:space="preserve"> </w:t>
      </w:r>
      <w:r w:rsidRPr="008A1EB4">
        <w:rPr>
          <w:rFonts w:ascii="Times New Roman" w:hAnsi="Times New Roman" w:hint="eastAsia"/>
          <w:bCs/>
          <w:sz w:val="28"/>
          <w:szCs w:val="28"/>
        </w:rPr>
        <w:t>в</w:t>
      </w:r>
      <w:r w:rsidRPr="008A1EB4">
        <w:rPr>
          <w:rFonts w:ascii="Times New Roman" w:hAnsi="Times New Roman"/>
          <w:bCs/>
          <w:sz w:val="28"/>
          <w:szCs w:val="28"/>
        </w:rPr>
        <w:t xml:space="preserve"> </w:t>
      </w:r>
      <w:r w:rsidRPr="008A1EB4">
        <w:rPr>
          <w:rFonts w:ascii="Times New Roman" w:hAnsi="Times New Roman" w:hint="eastAsia"/>
          <w:bCs/>
          <w:sz w:val="28"/>
          <w:szCs w:val="28"/>
        </w:rPr>
        <w:t>модели</w:t>
      </w:r>
      <w:r w:rsidRPr="008A1EB4">
        <w:rPr>
          <w:rFonts w:ascii="Times New Roman" w:hAnsi="Times New Roman"/>
          <w:bCs/>
          <w:sz w:val="28"/>
          <w:szCs w:val="28"/>
        </w:rPr>
        <w:t xml:space="preserve"> 1 </w:t>
      </w:r>
      <w:r w:rsidRPr="008A1EB4">
        <w:rPr>
          <w:rFonts w:ascii="Times New Roman" w:hAnsi="Times New Roman" w:hint="eastAsia"/>
          <w:bCs/>
          <w:sz w:val="28"/>
          <w:szCs w:val="28"/>
        </w:rPr>
        <w:t>имеет</w:t>
      </w:r>
      <w:r w:rsidRPr="008A1EB4">
        <w:rPr>
          <w:rFonts w:ascii="Times New Roman" w:hAnsi="Times New Roman"/>
          <w:bCs/>
          <w:sz w:val="28"/>
          <w:szCs w:val="28"/>
        </w:rPr>
        <w:t xml:space="preserve"> </w:t>
      </w:r>
      <w:r w:rsidRPr="008A1EB4">
        <w:rPr>
          <w:rFonts w:ascii="Times New Roman" w:hAnsi="Times New Roman" w:hint="eastAsia"/>
          <w:bCs/>
          <w:sz w:val="28"/>
          <w:szCs w:val="28"/>
        </w:rPr>
        <w:t>характер</w:t>
      </w:r>
      <w:r w:rsidRPr="008A1EB4">
        <w:rPr>
          <w:rFonts w:ascii="Times New Roman" w:hAnsi="Times New Roman"/>
          <w:bCs/>
          <w:sz w:val="28"/>
          <w:szCs w:val="28"/>
        </w:rPr>
        <w:t xml:space="preserve"> «мысленного эксперимента». </w:t>
      </w:r>
      <w:r w:rsidRPr="008A1EB4">
        <w:rPr>
          <w:rFonts w:ascii="Times New Roman" w:hAnsi="Times New Roman" w:hint="eastAsia"/>
          <w:bCs/>
          <w:sz w:val="28"/>
          <w:szCs w:val="28"/>
        </w:rPr>
        <w:t>Оно</w:t>
      </w:r>
      <w:r w:rsidRPr="008A1EB4">
        <w:rPr>
          <w:rFonts w:ascii="Times New Roman" w:hAnsi="Times New Roman"/>
          <w:bCs/>
          <w:sz w:val="28"/>
          <w:szCs w:val="28"/>
        </w:rPr>
        <w:t xml:space="preserve"> </w:t>
      </w:r>
      <w:r w:rsidRPr="008A1EB4">
        <w:rPr>
          <w:rFonts w:ascii="Times New Roman" w:hAnsi="Times New Roman" w:hint="eastAsia"/>
          <w:bCs/>
          <w:sz w:val="28"/>
          <w:szCs w:val="28"/>
        </w:rPr>
        <w:t>ориентировано</w:t>
      </w:r>
      <w:r w:rsidRPr="008A1EB4">
        <w:rPr>
          <w:rFonts w:ascii="Times New Roman" w:hAnsi="Times New Roman"/>
          <w:bCs/>
          <w:sz w:val="28"/>
          <w:szCs w:val="28"/>
        </w:rPr>
        <w:t xml:space="preserve"> </w:t>
      </w:r>
      <w:r w:rsidRPr="008A1EB4">
        <w:rPr>
          <w:rFonts w:ascii="Times New Roman" w:hAnsi="Times New Roman" w:hint="eastAsia"/>
          <w:bCs/>
          <w:sz w:val="28"/>
          <w:szCs w:val="28"/>
        </w:rPr>
        <w:t>на</w:t>
      </w:r>
      <w:r w:rsidRPr="008A1EB4">
        <w:rPr>
          <w:rFonts w:ascii="Times New Roman" w:hAnsi="Times New Roman"/>
          <w:bCs/>
          <w:sz w:val="28"/>
          <w:szCs w:val="28"/>
        </w:rPr>
        <w:t xml:space="preserve"> </w:t>
      </w:r>
      <w:r w:rsidRPr="008A1EB4">
        <w:rPr>
          <w:rFonts w:ascii="Times New Roman" w:hAnsi="Times New Roman" w:hint="eastAsia"/>
          <w:bCs/>
          <w:sz w:val="28"/>
          <w:szCs w:val="28"/>
        </w:rPr>
        <w:t>проверку</w:t>
      </w:r>
      <w:r w:rsidRPr="008A1EB4">
        <w:rPr>
          <w:rFonts w:ascii="Times New Roman" w:hAnsi="Times New Roman"/>
          <w:bCs/>
          <w:sz w:val="28"/>
          <w:szCs w:val="28"/>
        </w:rPr>
        <w:t xml:space="preserve"> </w:t>
      </w:r>
      <w:r w:rsidRPr="008A1EB4">
        <w:rPr>
          <w:rFonts w:ascii="Times New Roman" w:hAnsi="Times New Roman" w:hint="eastAsia"/>
          <w:bCs/>
          <w:sz w:val="28"/>
          <w:szCs w:val="28"/>
        </w:rPr>
        <w:t>сле</w:t>
      </w:r>
      <w:r w:rsidRPr="008A1EB4">
        <w:rPr>
          <w:rFonts w:ascii="Times New Roman" w:hAnsi="Times New Roman"/>
          <w:bCs/>
          <w:sz w:val="28"/>
          <w:szCs w:val="28"/>
        </w:rPr>
        <w:t>-</w:t>
      </w:r>
    </w:p>
    <w:p w:rsidR="00FE25BC" w:rsidRDefault="00FE25BC" w:rsidP="00FE25BC">
      <w:pPr>
        <w:autoSpaceDE w:val="0"/>
        <w:autoSpaceDN w:val="0"/>
        <w:adjustRightInd w:val="0"/>
        <w:spacing w:after="0"/>
        <w:jc w:val="both"/>
        <w:rPr>
          <w:rFonts w:ascii="Times New Roman" w:hAnsi="Times New Roman"/>
          <w:bCs/>
          <w:sz w:val="28"/>
          <w:szCs w:val="28"/>
        </w:rPr>
      </w:pPr>
      <w:r w:rsidRPr="008A1EB4">
        <w:rPr>
          <w:rFonts w:ascii="Times New Roman" w:hAnsi="Times New Roman" w:hint="eastAsia"/>
          <w:bCs/>
          <w:sz w:val="28"/>
          <w:szCs w:val="28"/>
        </w:rPr>
        <w:t>дующих</w:t>
      </w:r>
      <w:r w:rsidRPr="008A1EB4">
        <w:rPr>
          <w:rFonts w:ascii="Times New Roman" w:hAnsi="Times New Roman"/>
          <w:bCs/>
          <w:sz w:val="28"/>
          <w:szCs w:val="28"/>
        </w:rPr>
        <w:t xml:space="preserve"> </w:t>
      </w:r>
      <w:r w:rsidRPr="008A1EB4">
        <w:rPr>
          <w:rFonts w:ascii="Times New Roman" w:hAnsi="Times New Roman" w:hint="eastAsia"/>
          <w:bCs/>
          <w:sz w:val="28"/>
          <w:szCs w:val="28"/>
        </w:rPr>
        <w:t>умений</w:t>
      </w:r>
      <w:r w:rsidRPr="008A1EB4">
        <w:rPr>
          <w:rFonts w:ascii="Times New Roman" w:hAnsi="Times New Roman"/>
          <w:bCs/>
          <w:sz w:val="28"/>
          <w:szCs w:val="28"/>
        </w:rPr>
        <w:t xml:space="preserve">: </w:t>
      </w:r>
      <w:r w:rsidRPr="008A1EB4">
        <w:rPr>
          <w:rFonts w:ascii="Times New Roman" w:hAnsi="Times New Roman" w:hint="eastAsia"/>
          <w:bCs/>
          <w:sz w:val="28"/>
          <w:szCs w:val="28"/>
        </w:rPr>
        <w:t>планировать</w:t>
      </w:r>
      <w:r w:rsidRPr="008A1EB4">
        <w:rPr>
          <w:rFonts w:ascii="Times New Roman" w:hAnsi="Times New Roman"/>
          <w:bCs/>
          <w:sz w:val="28"/>
          <w:szCs w:val="28"/>
        </w:rPr>
        <w:t xml:space="preserve"> </w:t>
      </w:r>
      <w:r w:rsidRPr="008A1EB4">
        <w:rPr>
          <w:rFonts w:ascii="Times New Roman" w:hAnsi="Times New Roman" w:hint="eastAsia"/>
          <w:bCs/>
          <w:sz w:val="28"/>
          <w:szCs w:val="28"/>
        </w:rPr>
        <w:t>проведение</w:t>
      </w:r>
      <w:r w:rsidRPr="008A1EB4">
        <w:rPr>
          <w:rFonts w:ascii="Times New Roman" w:hAnsi="Times New Roman"/>
          <w:bCs/>
          <w:sz w:val="28"/>
          <w:szCs w:val="28"/>
        </w:rPr>
        <w:t xml:space="preserve"> </w:t>
      </w:r>
      <w:r w:rsidRPr="008A1EB4">
        <w:rPr>
          <w:rFonts w:ascii="Times New Roman" w:hAnsi="Times New Roman" w:hint="eastAsia"/>
          <w:bCs/>
          <w:sz w:val="28"/>
          <w:szCs w:val="28"/>
        </w:rPr>
        <w:t>эксперимента</w:t>
      </w:r>
      <w:r w:rsidRPr="008A1EB4">
        <w:rPr>
          <w:rFonts w:ascii="Times New Roman" w:hAnsi="Times New Roman"/>
          <w:bCs/>
          <w:sz w:val="28"/>
          <w:szCs w:val="28"/>
        </w:rPr>
        <w:t xml:space="preserve"> </w:t>
      </w:r>
      <w:r w:rsidRPr="008A1EB4">
        <w:rPr>
          <w:rFonts w:ascii="Times New Roman" w:hAnsi="Times New Roman" w:hint="eastAsia"/>
          <w:bCs/>
          <w:sz w:val="28"/>
          <w:szCs w:val="28"/>
        </w:rPr>
        <w:t>на</w:t>
      </w:r>
      <w:r w:rsidRPr="008A1EB4">
        <w:rPr>
          <w:rFonts w:ascii="Times New Roman" w:hAnsi="Times New Roman"/>
          <w:bCs/>
          <w:sz w:val="28"/>
          <w:szCs w:val="28"/>
        </w:rPr>
        <w:t xml:space="preserve"> </w:t>
      </w:r>
      <w:r w:rsidRPr="008A1EB4">
        <w:rPr>
          <w:rFonts w:ascii="Times New Roman" w:hAnsi="Times New Roman" w:hint="eastAsia"/>
          <w:bCs/>
          <w:sz w:val="28"/>
          <w:szCs w:val="28"/>
        </w:rPr>
        <w:t>основе</w:t>
      </w:r>
      <w:r w:rsidRPr="008A1EB4">
        <w:rPr>
          <w:rFonts w:ascii="Times New Roman" w:hAnsi="Times New Roman"/>
          <w:bCs/>
          <w:sz w:val="28"/>
          <w:szCs w:val="28"/>
        </w:rPr>
        <w:t xml:space="preserve"> </w:t>
      </w:r>
      <w:r w:rsidRPr="008A1EB4">
        <w:rPr>
          <w:rFonts w:ascii="Times New Roman" w:hAnsi="Times New Roman" w:hint="eastAsia"/>
          <w:bCs/>
          <w:sz w:val="28"/>
          <w:szCs w:val="28"/>
        </w:rPr>
        <w:t>предложенных</w:t>
      </w:r>
      <w:r w:rsidRPr="008A1EB4">
        <w:rPr>
          <w:rFonts w:ascii="Times New Roman" w:hAnsi="Times New Roman"/>
          <w:bCs/>
          <w:sz w:val="28"/>
          <w:szCs w:val="28"/>
        </w:rPr>
        <w:t xml:space="preserve"> </w:t>
      </w:r>
      <w:r w:rsidRPr="008A1EB4">
        <w:rPr>
          <w:rFonts w:ascii="Times New Roman" w:hAnsi="Times New Roman" w:hint="eastAsia"/>
          <w:bCs/>
          <w:sz w:val="28"/>
          <w:szCs w:val="28"/>
        </w:rPr>
        <w:t>веществ</w:t>
      </w:r>
      <w:r w:rsidRPr="008A1EB4">
        <w:rPr>
          <w:rFonts w:ascii="Times New Roman" w:hAnsi="Times New Roman"/>
          <w:bCs/>
          <w:sz w:val="28"/>
          <w:szCs w:val="28"/>
        </w:rPr>
        <w:t xml:space="preserve">; </w:t>
      </w:r>
      <w:r w:rsidRPr="008A1EB4">
        <w:rPr>
          <w:rFonts w:ascii="Times New Roman" w:hAnsi="Times New Roman" w:hint="eastAsia"/>
          <w:bCs/>
          <w:sz w:val="28"/>
          <w:szCs w:val="28"/>
        </w:rPr>
        <w:t>описывать</w:t>
      </w:r>
      <w:r w:rsidRPr="008A1EB4">
        <w:rPr>
          <w:rFonts w:ascii="Times New Roman" w:hAnsi="Times New Roman"/>
          <w:bCs/>
          <w:sz w:val="28"/>
          <w:szCs w:val="28"/>
        </w:rPr>
        <w:t xml:space="preserve"> </w:t>
      </w:r>
      <w:r w:rsidRPr="008A1EB4">
        <w:rPr>
          <w:rFonts w:ascii="Times New Roman" w:hAnsi="Times New Roman" w:hint="eastAsia"/>
          <w:bCs/>
          <w:sz w:val="28"/>
          <w:szCs w:val="28"/>
        </w:rPr>
        <w:t>признаки</w:t>
      </w:r>
      <w:r w:rsidRPr="008A1EB4">
        <w:rPr>
          <w:rFonts w:ascii="Times New Roman" w:hAnsi="Times New Roman"/>
          <w:bCs/>
          <w:sz w:val="28"/>
          <w:szCs w:val="28"/>
        </w:rPr>
        <w:t xml:space="preserve"> </w:t>
      </w:r>
      <w:r w:rsidRPr="008A1EB4">
        <w:rPr>
          <w:rFonts w:ascii="Times New Roman" w:hAnsi="Times New Roman" w:hint="eastAsia"/>
          <w:bCs/>
          <w:sz w:val="28"/>
          <w:szCs w:val="28"/>
        </w:rPr>
        <w:t>протекания</w:t>
      </w:r>
      <w:r w:rsidRPr="008A1EB4">
        <w:rPr>
          <w:rFonts w:ascii="Times New Roman" w:hAnsi="Times New Roman"/>
          <w:bCs/>
          <w:sz w:val="28"/>
          <w:szCs w:val="28"/>
        </w:rPr>
        <w:t xml:space="preserve"> </w:t>
      </w:r>
      <w:r w:rsidRPr="008A1EB4">
        <w:rPr>
          <w:rFonts w:ascii="Times New Roman" w:hAnsi="Times New Roman" w:hint="eastAsia"/>
          <w:bCs/>
          <w:sz w:val="28"/>
          <w:szCs w:val="28"/>
        </w:rPr>
        <w:t>химических</w:t>
      </w:r>
      <w:r w:rsidRPr="008A1EB4">
        <w:rPr>
          <w:rFonts w:ascii="Times New Roman" w:hAnsi="Times New Roman"/>
          <w:bCs/>
          <w:sz w:val="28"/>
          <w:szCs w:val="28"/>
        </w:rPr>
        <w:t xml:space="preserve"> </w:t>
      </w:r>
      <w:r w:rsidRPr="008A1EB4">
        <w:rPr>
          <w:rFonts w:ascii="Times New Roman" w:hAnsi="Times New Roman" w:hint="eastAsia"/>
          <w:bCs/>
          <w:sz w:val="28"/>
          <w:szCs w:val="28"/>
        </w:rPr>
        <w:t>реакций</w:t>
      </w:r>
      <w:r w:rsidRPr="008A1EB4">
        <w:rPr>
          <w:rFonts w:ascii="Times New Roman" w:hAnsi="Times New Roman"/>
          <w:bCs/>
          <w:sz w:val="28"/>
          <w:szCs w:val="28"/>
        </w:rPr>
        <w:t xml:space="preserve">, </w:t>
      </w:r>
      <w:r w:rsidRPr="008A1EB4">
        <w:rPr>
          <w:rFonts w:ascii="Times New Roman" w:hAnsi="Times New Roman" w:hint="eastAsia"/>
          <w:bCs/>
          <w:sz w:val="28"/>
          <w:szCs w:val="28"/>
        </w:rPr>
        <w:t>которые</w:t>
      </w:r>
      <w:r w:rsidRPr="008A1EB4">
        <w:rPr>
          <w:rFonts w:ascii="Times New Roman" w:hAnsi="Times New Roman"/>
          <w:bCs/>
          <w:sz w:val="28"/>
          <w:szCs w:val="28"/>
        </w:rPr>
        <w:t xml:space="preserve"> </w:t>
      </w:r>
      <w:r w:rsidRPr="008A1EB4">
        <w:rPr>
          <w:rFonts w:ascii="Times New Roman" w:hAnsi="Times New Roman" w:hint="eastAsia"/>
          <w:bCs/>
          <w:sz w:val="28"/>
          <w:szCs w:val="28"/>
        </w:rPr>
        <w:t>следует</w:t>
      </w:r>
      <w:r w:rsidRPr="008A1EB4">
        <w:rPr>
          <w:rFonts w:ascii="Times New Roman" w:hAnsi="Times New Roman"/>
          <w:bCs/>
          <w:sz w:val="28"/>
          <w:szCs w:val="28"/>
        </w:rPr>
        <w:t xml:space="preserve"> </w:t>
      </w:r>
      <w:r w:rsidRPr="008A1EB4">
        <w:rPr>
          <w:rFonts w:ascii="Times New Roman" w:hAnsi="Times New Roman" w:hint="eastAsia"/>
          <w:bCs/>
          <w:sz w:val="28"/>
          <w:szCs w:val="28"/>
        </w:rPr>
        <w:t>осуществить</w:t>
      </w:r>
      <w:r w:rsidRPr="008A1EB4">
        <w:rPr>
          <w:rFonts w:ascii="Times New Roman" w:hAnsi="Times New Roman"/>
          <w:bCs/>
          <w:sz w:val="28"/>
          <w:szCs w:val="28"/>
        </w:rPr>
        <w:t xml:space="preserve">; </w:t>
      </w:r>
      <w:r w:rsidRPr="008A1EB4">
        <w:rPr>
          <w:rFonts w:ascii="Times New Roman" w:hAnsi="Times New Roman" w:hint="eastAsia"/>
          <w:bCs/>
          <w:sz w:val="28"/>
          <w:szCs w:val="28"/>
        </w:rPr>
        <w:t>составлять</w:t>
      </w:r>
      <w:r w:rsidRPr="008A1EB4">
        <w:rPr>
          <w:rFonts w:ascii="Times New Roman" w:hAnsi="Times New Roman"/>
          <w:bCs/>
          <w:sz w:val="28"/>
          <w:szCs w:val="28"/>
        </w:rPr>
        <w:t xml:space="preserve"> </w:t>
      </w:r>
      <w:r w:rsidRPr="008A1EB4">
        <w:rPr>
          <w:rFonts w:ascii="Times New Roman" w:hAnsi="Times New Roman" w:hint="eastAsia"/>
          <w:bCs/>
          <w:sz w:val="28"/>
          <w:szCs w:val="28"/>
        </w:rPr>
        <w:t>молекулярное</w:t>
      </w:r>
      <w:r w:rsidRPr="008A1EB4">
        <w:rPr>
          <w:rFonts w:ascii="Times New Roman" w:hAnsi="Times New Roman"/>
          <w:bCs/>
          <w:sz w:val="28"/>
          <w:szCs w:val="28"/>
        </w:rPr>
        <w:t xml:space="preserve"> </w:t>
      </w:r>
      <w:r w:rsidRPr="008A1EB4">
        <w:rPr>
          <w:rFonts w:ascii="Times New Roman" w:hAnsi="Times New Roman" w:hint="eastAsia"/>
          <w:bCs/>
          <w:sz w:val="28"/>
          <w:szCs w:val="28"/>
        </w:rPr>
        <w:t>и</w:t>
      </w:r>
      <w:r w:rsidRPr="008A1EB4">
        <w:rPr>
          <w:rFonts w:ascii="Times New Roman" w:hAnsi="Times New Roman"/>
          <w:bCs/>
          <w:sz w:val="28"/>
          <w:szCs w:val="28"/>
        </w:rPr>
        <w:t xml:space="preserve"> </w:t>
      </w:r>
      <w:r w:rsidRPr="008A1EB4">
        <w:rPr>
          <w:rFonts w:ascii="Times New Roman" w:hAnsi="Times New Roman" w:hint="eastAsia"/>
          <w:bCs/>
          <w:sz w:val="28"/>
          <w:szCs w:val="28"/>
        </w:rPr>
        <w:t>сокращенное</w:t>
      </w:r>
      <w:r w:rsidRPr="008A1EB4">
        <w:rPr>
          <w:rFonts w:ascii="Times New Roman" w:hAnsi="Times New Roman"/>
          <w:bCs/>
          <w:sz w:val="28"/>
          <w:szCs w:val="28"/>
        </w:rPr>
        <w:t xml:space="preserve"> </w:t>
      </w:r>
      <w:r w:rsidRPr="008A1EB4">
        <w:rPr>
          <w:rFonts w:ascii="Times New Roman" w:hAnsi="Times New Roman" w:hint="eastAsia"/>
          <w:bCs/>
          <w:sz w:val="28"/>
          <w:szCs w:val="28"/>
        </w:rPr>
        <w:t>ионное</w:t>
      </w:r>
      <w:r>
        <w:rPr>
          <w:rFonts w:ascii="Times New Roman" w:hAnsi="Times New Roman"/>
          <w:bCs/>
          <w:sz w:val="28"/>
          <w:szCs w:val="28"/>
        </w:rPr>
        <w:t xml:space="preserve"> </w:t>
      </w:r>
      <w:r w:rsidRPr="008A1EB4">
        <w:rPr>
          <w:rFonts w:ascii="Times New Roman" w:hAnsi="Times New Roman" w:hint="eastAsia"/>
          <w:bCs/>
          <w:sz w:val="28"/>
          <w:szCs w:val="28"/>
        </w:rPr>
        <w:t>уравнение</w:t>
      </w:r>
      <w:r w:rsidRPr="008A1EB4">
        <w:rPr>
          <w:rFonts w:ascii="Times New Roman" w:hAnsi="Times New Roman"/>
          <w:bCs/>
          <w:sz w:val="28"/>
          <w:szCs w:val="28"/>
        </w:rPr>
        <w:t xml:space="preserve"> </w:t>
      </w:r>
      <w:r w:rsidRPr="008A1EB4">
        <w:rPr>
          <w:rFonts w:ascii="Times New Roman" w:hAnsi="Times New Roman" w:hint="eastAsia"/>
          <w:bCs/>
          <w:sz w:val="28"/>
          <w:szCs w:val="28"/>
        </w:rPr>
        <w:t>этих</w:t>
      </w:r>
      <w:r w:rsidRPr="008A1EB4">
        <w:rPr>
          <w:rFonts w:ascii="Times New Roman" w:hAnsi="Times New Roman"/>
          <w:bCs/>
          <w:sz w:val="28"/>
          <w:szCs w:val="28"/>
        </w:rPr>
        <w:t xml:space="preserve"> </w:t>
      </w:r>
      <w:r w:rsidRPr="008A1EB4">
        <w:rPr>
          <w:rFonts w:ascii="Times New Roman" w:hAnsi="Times New Roman" w:hint="eastAsia"/>
          <w:bCs/>
          <w:sz w:val="28"/>
          <w:szCs w:val="28"/>
        </w:rPr>
        <w:t>реакций</w:t>
      </w:r>
      <w:r w:rsidRPr="008A1EB4">
        <w:rPr>
          <w:rFonts w:ascii="Times New Roman" w:hAnsi="Times New Roman"/>
          <w:bCs/>
          <w:sz w:val="28"/>
          <w:szCs w:val="28"/>
        </w:rPr>
        <w:t>.</w:t>
      </w:r>
      <w:r>
        <w:rPr>
          <w:rFonts w:ascii="Times New Roman" w:hAnsi="Times New Roman"/>
          <w:bCs/>
          <w:sz w:val="28"/>
          <w:szCs w:val="28"/>
        </w:rPr>
        <w:t xml:space="preserve">   С этим заданием справились 1 ученик.</w:t>
      </w:r>
    </w:p>
    <w:p w:rsidR="00FE25BC" w:rsidRPr="00322110" w:rsidRDefault="00FE25BC" w:rsidP="00FE25BC">
      <w:pPr>
        <w:spacing w:after="0"/>
        <w:rPr>
          <w:rFonts w:ascii="Times New Roman" w:hAnsi="Times New Roman"/>
          <w:bCs/>
          <w:sz w:val="28"/>
          <w:szCs w:val="28"/>
        </w:rPr>
      </w:pPr>
      <w:r>
        <w:rPr>
          <w:rFonts w:ascii="Times New Roman" w:hAnsi="Times New Roman"/>
          <w:bCs/>
          <w:sz w:val="28"/>
          <w:szCs w:val="28"/>
        </w:rPr>
        <w:t xml:space="preserve">             При подготовке учащихся  к экзамену по химии необходимо о</w:t>
      </w:r>
      <w:r w:rsidRPr="00322110">
        <w:rPr>
          <w:rFonts w:ascii="Times New Roman" w:hAnsi="Times New Roman"/>
          <w:bCs/>
          <w:sz w:val="28"/>
          <w:szCs w:val="28"/>
        </w:rPr>
        <w:t>братить внимание на отработку следующих тем:</w:t>
      </w:r>
    </w:p>
    <w:p w:rsidR="00FE25BC" w:rsidRPr="00322110" w:rsidRDefault="00FE25BC" w:rsidP="00FE25BC">
      <w:pPr>
        <w:spacing w:after="0"/>
        <w:rPr>
          <w:rFonts w:ascii="Times New Roman" w:hAnsi="Times New Roman"/>
          <w:bCs/>
          <w:sz w:val="28"/>
          <w:szCs w:val="28"/>
        </w:rPr>
      </w:pPr>
      <w:r w:rsidRPr="00322110">
        <w:rPr>
          <w:rFonts w:ascii="Times New Roman" w:hAnsi="Times New Roman"/>
          <w:bCs/>
          <w:sz w:val="28"/>
          <w:szCs w:val="28"/>
        </w:rPr>
        <w:t>1. Химические свойства неорганических соединений</w:t>
      </w:r>
    </w:p>
    <w:p w:rsidR="00FE25BC" w:rsidRPr="00322110" w:rsidRDefault="00FE25BC" w:rsidP="00FE25BC">
      <w:pPr>
        <w:spacing w:after="0"/>
        <w:jc w:val="both"/>
        <w:rPr>
          <w:rFonts w:ascii="Times New Roman" w:hAnsi="Times New Roman"/>
          <w:bCs/>
          <w:sz w:val="28"/>
          <w:szCs w:val="28"/>
        </w:rPr>
      </w:pPr>
      <w:r>
        <w:rPr>
          <w:rFonts w:ascii="Times New Roman" w:hAnsi="Times New Roman"/>
          <w:bCs/>
          <w:sz w:val="28"/>
          <w:szCs w:val="28"/>
        </w:rPr>
        <w:t xml:space="preserve">2. Вычисление массовой </w:t>
      </w:r>
      <w:r w:rsidRPr="001D2224">
        <w:rPr>
          <w:rFonts w:ascii="Times New Roman" w:hAnsi="Times New Roman"/>
          <w:bCs/>
          <w:sz w:val="28"/>
          <w:szCs w:val="28"/>
        </w:rPr>
        <w:t xml:space="preserve"> </w:t>
      </w:r>
      <w:r>
        <w:rPr>
          <w:rFonts w:ascii="Times New Roman" w:hAnsi="Times New Roman"/>
          <w:bCs/>
          <w:sz w:val="28"/>
          <w:szCs w:val="28"/>
        </w:rPr>
        <w:t>доли растворенного вещества в растворе.</w:t>
      </w:r>
    </w:p>
    <w:p w:rsidR="00FE25BC" w:rsidRPr="00322110" w:rsidRDefault="00FE25BC" w:rsidP="00FE25BC">
      <w:pPr>
        <w:spacing w:after="0"/>
        <w:rPr>
          <w:rFonts w:ascii="Times New Roman" w:hAnsi="Times New Roman"/>
          <w:bCs/>
          <w:sz w:val="28"/>
          <w:szCs w:val="28"/>
        </w:rPr>
      </w:pPr>
      <w:r w:rsidRPr="00322110">
        <w:rPr>
          <w:rFonts w:ascii="Times New Roman" w:hAnsi="Times New Roman"/>
          <w:bCs/>
          <w:sz w:val="28"/>
          <w:szCs w:val="28"/>
        </w:rPr>
        <w:t>3. Электронный баланс.</w:t>
      </w:r>
    </w:p>
    <w:p w:rsidR="00FE25BC" w:rsidRPr="00322110" w:rsidRDefault="00FE25BC" w:rsidP="00FE25BC">
      <w:pPr>
        <w:spacing w:after="0"/>
        <w:rPr>
          <w:rFonts w:ascii="Times New Roman" w:hAnsi="Times New Roman"/>
          <w:bCs/>
          <w:sz w:val="28"/>
          <w:szCs w:val="28"/>
        </w:rPr>
      </w:pPr>
      <w:r w:rsidRPr="00322110">
        <w:rPr>
          <w:rFonts w:ascii="Times New Roman" w:hAnsi="Times New Roman"/>
          <w:bCs/>
          <w:sz w:val="28"/>
          <w:szCs w:val="28"/>
        </w:rPr>
        <w:t>4. Задачи на избыток вещества.</w:t>
      </w:r>
    </w:p>
    <w:p w:rsidR="00FE25BC" w:rsidRPr="00322110" w:rsidRDefault="00FE25BC" w:rsidP="00FE25BC">
      <w:pPr>
        <w:spacing w:after="0"/>
        <w:rPr>
          <w:rFonts w:ascii="Times New Roman" w:hAnsi="Times New Roman"/>
          <w:bCs/>
          <w:sz w:val="28"/>
          <w:szCs w:val="28"/>
        </w:rPr>
      </w:pPr>
      <w:r w:rsidRPr="00322110">
        <w:rPr>
          <w:rFonts w:ascii="Times New Roman" w:hAnsi="Times New Roman"/>
          <w:bCs/>
          <w:sz w:val="28"/>
          <w:szCs w:val="28"/>
        </w:rPr>
        <w:t>5. Мысленный  эксперимент.</w:t>
      </w:r>
    </w:p>
    <w:p w:rsidR="00FE25BC" w:rsidRPr="00322110" w:rsidRDefault="00FE25BC" w:rsidP="00FE25BC">
      <w:pPr>
        <w:spacing w:after="0"/>
        <w:rPr>
          <w:rFonts w:ascii="Times New Roman" w:hAnsi="Times New Roman"/>
          <w:bCs/>
          <w:sz w:val="28"/>
          <w:szCs w:val="28"/>
        </w:rPr>
      </w:pPr>
      <w:r w:rsidRPr="00322110">
        <w:rPr>
          <w:rFonts w:ascii="Times New Roman" w:hAnsi="Times New Roman"/>
          <w:bCs/>
          <w:sz w:val="28"/>
          <w:szCs w:val="28"/>
        </w:rPr>
        <w:t>6. Окислительно-восстановительные свойства.</w:t>
      </w:r>
    </w:p>
    <w:p w:rsidR="00FE25BC" w:rsidRPr="00322110" w:rsidRDefault="00FE25BC" w:rsidP="00FE25BC">
      <w:pPr>
        <w:spacing w:after="0"/>
        <w:rPr>
          <w:rFonts w:ascii="Times New Roman" w:hAnsi="Times New Roman"/>
          <w:bCs/>
          <w:sz w:val="28"/>
          <w:szCs w:val="28"/>
        </w:rPr>
      </w:pPr>
      <w:r w:rsidRPr="00322110">
        <w:rPr>
          <w:rFonts w:ascii="Times New Roman" w:hAnsi="Times New Roman"/>
          <w:bCs/>
          <w:sz w:val="28"/>
          <w:szCs w:val="28"/>
        </w:rPr>
        <w:t>7. Диссоциация электролитов.</w:t>
      </w:r>
    </w:p>
    <w:p w:rsidR="00FE25BC" w:rsidRPr="00322110" w:rsidRDefault="00FE25BC" w:rsidP="00FE25BC">
      <w:pPr>
        <w:spacing w:after="0"/>
        <w:rPr>
          <w:rFonts w:ascii="Times New Roman" w:hAnsi="Times New Roman"/>
          <w:bCs/>
          <w:sz w:val="28"/>
          <w:szCs w:val="28"/>
        </w:rPr>
      </w:pPr>
      <w:r w:rsidRPr="00322110">
        <w:rPr>
          <w:rFonts w:ascii="Times New Roman" w:hAnsi="Times New Roman"/>
          <w:bCs/>
          <w:sz w:val="28"/>
          <w:szCs w:val="28"/>
        </w:rPr>
        <w:t>8. Определение степени окисления в соединении.</w:t>
      </w:r>
    </w:p>
    <w:p w:rsidR="00FE25BC" w:rsidRPr="00322110" w:rsidRDefault="00FE25BC" w:rsidP="00FE25BC">
      <w:pPr>
        <w:spacing w:after="0"/>
        <w:rPr>
          <w:rFonts w:ascii="Times New Roman" w:hAnsi="Times New Roman"/>
          <w:bCs/>
          <w:sz w:val="28"/>
          <w:szCs w:val="28"/>
        </w:rPr>
      </w:pPr>
      <w:r w:rsidRPr="00322110">
        <w:rPr>
          <w:rFonts w:ascii="Times New Roman" w:hAnsi="Times New Roman"/>
          <w:bCs/>
          <w:sz w:val="28"/>
          <w:szCs w:val="28"/>
        </w:rPr>
        <w:t xml:space="preserve">9. </w:t>
      </w:r>
      <w:r>
        <w:rPr>
          <w:rFonts w:ascii="Times New Roman" w:hAnsi="Times New Roman"/>
          <w:bCs/>
          <w:sz w:val="28"/>
          <w:szCs w:val="28"/>
        </w:rPr>
        <w:t>Правила безопасной работы в лаборатории.</w:t>
      </w:r>
    </w:p>
    <w:p w:rsidR="00FE25BC" w:rsidRPr="00322110" w:rsidRDefault="00FE25BC" w:rsidP="00FE25BC">
      <w:pPr>
        <w:spacing w:after="0"/>
        <w:rPr>
          <w:rFonts w:ascii="Times New Roman" w:hAnsi="Times New Roman"/>
          <w:bCs/>
          <w:sz w:val="28"/>
          <w:szCs w:val="28"/>
        </w:rPr>
      </w:pPr>
      <w:r>
        <w:rPr>
          <w:rFonts w:ascii="Times New Roman" w:hAnsi="Times New Roman"/>
          <w:bCs/>
          <w:sz w:val="28"/>
          <w:szCs w:val="28"/>
        </w:rPr>
        <w:t>10.Первоначальные сведения об органических веществах.</w:t>
      </w:r>
    </w:p>
    <w:p w:rsidR="00FE25BC" w:rsidRPr="00BA4855" w:rsidRDefault="00FE25BC" w:rsidP="00FE25BC">
      <w:pPr>
        <w:rPr>
          <w:sz w:val="28"/>
          <w:szCs w:val="28"/>
        </w:rPr>
      </w:pPr>
      <w:r>
        <w:rPr>
          <w:sz w:val="28"/>
          <w:szCs w:val="28"/>
        </w:rPr>
        <w:t>11.</w:t>
      </w:r>
      <w:r w:rsidRPr="00065755">
        <w:rPr>
          <w:rFonts w:ascii="Times New Roman" w:hAnsi="Times New Roman"/>
          <w:bCs/>
          <w:sz w:val="28"/>
          <w:szCs w:val="28"/>
        </w:rPr>
        <w:t xml:space="preserve"> </w:t>
      </w:r>
      <w:r>
        <w:rPr>
          <w:rFonts w:ascii="Times New Roman" w:hAnsi="Times New Roman"/>
          <w:bCs/>
          <w:sz w:val="28"/>
          <w:szCs w:val="28"/>
        </w:rPr>
        <w:t>Качественные реакции на ионы, химические свойства сложных веществ.</w:t>
      </w:r>
    </w:p>
    <w:p w:rsidR="0015221B" w:rsidRDefault="00E3304F" w:rsidP="00560060">
      <w:pPr>
        <w:spacing w:after="0"/>
        <w:jc w:val="both"/>
        <w:rPr>
          <w:rFonts w:ascii="Times New Roman" w:hAnsi="Times New Roman" w:cs="Times New Roman"/>
          <w:sz w:val="28"/>
          <w:szCs w:val="28"/>
        </w:rPr>
      </w:pPr>
      <w:r>
        <w:rPr>
          <w:rFonts w:ascii="Times New Roman" w:hAnsi="Times New Roman" w:cs="Times New Roman"/>
          <w:b/>
          <w:bCs/>
          <w:noProof/>
          <w:sz w:val="36"/>
          <w:szCs w:val="36"/>
        </w:rPr>
        <w:drawing>
          <wp:inline distT="0" distB="0" distL="0" distR="0">
            <wp:extent cx="5762625" cy="3248025"/>
            <wp:effectExtent l="0" t="0" r="0" b="0"/>
            <wp:docPr id="25" name="Объ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5221B" w:rsidRPr="00EA15B9" w:rsidRDefault="0015221B" w:rsidP="005E2208">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15221B" w:rsidRDefault="00E3304F" w:rsidP="003F55BF">
      <w:pPr>
        <w:spacing w:after="0"/>
        <w:jc w:val="both"/>
        <w:rPr>
          <w:rFonts w:ascii="Times New Roman" w:hAnsi="Times New Roman" w:cs="Times New Roman"/>
          <w:sz w:val="28"/>
          <w:szCs w:val="28"/>
        </w:rPr>
      </w:pPr>
      <w:r>
        <w:rPr>
          <w:rFonts w:ascii="Times New Roman" w:hAnsi="Times New Roman" w:cs="Times New Roman"/>
          <w:b/>
          <w:bCs/>
          <w:noProof/>
          <w:sz w:val="36"/>
          <w:szCs w:val="36"/>
        </w:rPr>
        <w:lastRenderedPageBreak/>
        <w:drawing>
          <wp:inline distT="0" distB="0" distL="0" distR="0">
            <wp:extent cx="5791200" cy="2867025"/>
            <wp:effectExtent l="0" t="0" r="0" b="0"/>
            <wp:docPr id="26"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5221B" w:rsidRDefault="0015221B" w:rsidP="000972AA">
      <w:pPr>
        <w:spacing w:after="0"/>
        <w:jc w:val="both"/>
        <w:rPr>
          <w:rFonts w:ascii="Times New Roman" w:hAnsi="Times New Roman" w:cs="Times New Roman"/>
          <w:b/>
          <w:bCs/>
          <w:color w:val="FF0000"/>
          <w:sz w:val="28"/>
          <w:szCs w:val="28"/>
        </w:rPr>
      </w:pPr>
    </w:p>
    <w:p w:rsidR="0015221B" w:rsidRPr="003F4A48" w:rsidRDefault="0015221B" w:rsidP="00463B80">
      <w:pPr>
        <w:autoSpaceDE w:val="0"/>
        <w:autoSpaceDN w:val="0"/>
        <w:adjustRightInd w:val="0"/>
        <w:spacing w:after="0"/>
        <w:jc w:val="both"/>
        <w:rPr>
          <w:rFonts w:ascii="Times New Roman" w:hAnsi="Times New Roman" w:cs="Times New Roman"/>
          <w:b/>
          <w:bCs/>
          <w:sz w:val="28"/>
          <w:szCs w:val="28"/>
        </w:rPr>
      </w:pPr>
      <w:r w:rsidRPr="003F4A48">
        <w:rPr>
          <w:rFonts w:ascii="Times New Roman" w:hAnsi="Times New Roman" w:cs="Times New Roman"/>
          <w:b/>
          <w:bCs/>
          <w:sz w:val="28"/>
          <w:szCs w:val="28"/>
        </w:rPr>
        <w:t xml:space="preserve">Анализ результатов ОГЭ по истории </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Экзаменационную работу выполняли учащиеся 9-х классов, выбравшие историю в качестве предмета по выбору. Количество учащихся, выполнявших работу, – 4 ученика:</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9 «Б» класс – Крапивный Михаил, Лысенко Иван, Павлик Юлия;</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9 «Г» класс – Николаев Дмитрий.</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Учащиеся хорошо справились с работой. Неудовлетворительных оценок нет. </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Были получены следующие результаты:</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«5» - 1 ученик (Лысенко Иван)</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«4» - 1 ученик(Павлик Юлия)</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«3» - 2 ученика (Крапивный Михаил, Николаев Дмитрий)</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Качество выполнения экзаменационной работы составило 50%.</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p>
    <w:p w:rsidR="0015221B" w:rsidRPr="003F4A48" w:rsidRDefault="0015221B" w:rsidP="00463B80">
      <w:pPr>
        <w:autoSpaceDE w:val="0"/>
        <w:autoSpaceDN w:val="0"/>
        <w:adjustRightInd w:val="0"/>
        <w:spacing w:after="0"/>
        <w:jc w:val="both"/>
        <w:rPr>
          <w:rFonts w:ascii="Times New Roman" w:hAnsi="Times New Roman" w:cs="Times New Roman"/>
          <w:b/>
          <w:bCs/>
          <w:sz w:val="28"/>
          <w:szCs w:val="28"/>
        </w:rPr>
      </w:pPr>
      <w:r w:rsidRPr="003F4A48">
        <w:rPr>
          <w:rFonts w:ascii="Times New Roman" w:hAnsi="Times New Roman" w:cs="Times New Roman"/>
          <w:b/>
          <w:bCs/>
          <w:sz w:val="28"/>
          <w:szCs w:val="28"/>
        </w:rPr>
        <w:t xml:space="preserve">Общая характеристика КИМ ОГЭ по истории 2018г. </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Работа охватывает содержание курса истории с древности по настоящее время. Общее количество заданий - 35. Работа состоит из двух частей. На выполнение экзаменационной работы по истории отводится 3 часа.</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Часть 1 содержит 30 заданий с кратким ответом в виде одной цифры, соответствующей номеру правильного ответа, последовательности цифр или слова (словосочетания).</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Часть 2 содержит 5 заданий с развернутым ответом.</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p>
    <w:p w:rsidR="0015221B" w:rsidRPr="003F4A48" w:rsidRDefault="0015221B" w:rsidP="00463B80">
      <w:pPr>
        <w:autoSpaceDE w:val="0"/>
        <w:autoSpaceDN w:val="0"/>
        <w:adjustRightInd w:val="0"/>
        <w:spacing w:after="0"/>
        <w:jc w:val="both"/>
        <w:rPr>
          <w:rFonts w:ascii="Times New Roman" w:hAnsi="Times New Roman" w:cs="Times New Roman"/>
          <w:b/>
          <w:bCs/>
          <w:sz w:val="28"/>
          <w:szCs w:val="28"/>
        </w:rPr>
      </w:pPr>
      <w:r w:rsidRPr="003F4A48">
        <w:rPr>
          <w:rFonts w:ascii="Times New Roman" w:hAnsi="Times New Roman" w:cs="Times New Roman"/>
          <w:b/>
          <w:bCs/>
          <w:sz w:val="28"/>
          <w:szCs w:val="28"/>
        </w:rPr>
        <w:t>Задания первой части</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lastRenderedPageBreak/>
        <w:t>В части 1 работы задания условно разделены на тематические блоки, относящиеся к одному из четырех периодов истории, выделенных с учетом общей периодизации:</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1) VIII–XVII вв.; </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2) XVIII – начало XX в.;</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3) 1914–1945 гг.; </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4) 1945–2012 гг. </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В каждый вариант КИМ включены два задания по истории Великой Отечественной войны (14, 15). На отдельных позициях каждого варианта КИМ представлены задания, направленные на проверку знания выдающихся деятелей отечественной истории (9, 19), основных фактов истории культуры (10, 20); умения работать с исторической картой, схемой (21), иллюстративным материалом (22). </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К базовому уровню 1 части экзаменационной работы относятся задания 1–22, а также задания 26 и 30. К повышенному уровню сложности относятся задания  23, 24, 25, 27, 28, 29.</w:t>
      </w:r>
    </w:p>
    <w:p w:rsidR="0015221B" w:rsidRPr="003F4A48" w:rsidRDefault="0015221B" w:rsidP="00463B80">
      <w:pPr>
        <w:autoSpaceDE w:val="0"/>
        <w:autoSpaceDN w:val="0"/>
        <w:adjustRightInd w:val="0"/>
        <w:spacing w:after="0"/>
        <w:jc w:val="both"/>
        <w:rPr>
          <w:rFonts w:ascii="Times New Roman" w:hAnsi="Times New Roman" w:cs="Times New Roman"/>
          <w:sz w:val="28"/>
          <w:szCs w:val="28"/>
        </w:rPr>
      </w:pPr>
    </w:p>
    <w:p w:rsidR="0015221B" w:rsidRPr="00523834" w:rsidRDefault="00E3304F" w:rsidP="00463B80">
      <w:pPr>
        <w:shd w:val="clear" w:color="auto" w:fill="FFFFFF"/>
        <w:jc w:val="both"/>
        <w:rPr>
          <w:spacing w:val="-12"/>
          <w:sz w:val="28"/>
          <w:szCs w:val="28"/>
        </w:rPr>
      </w:pPr>
      <w:r>
        <w:rPr>
          <w:noProof/>
          <w:spacing w:val="-12"/>
          <w:sz w:val="28"/>
          <w:szCs w:val="28"/>
        </w:rPr>
        <w:drawing>
          <wp:inline distT="0" distB="0" distL="0" distR="0">
            <wp:extent cx="6410325" cy="3200400"/>
            <wp:effectExtent l="0" t="0" r="0" b="0"/>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5221B" w:rsidRPr="003F4A48" w:rsidRDefault="0015221B" w:rsidP="00463B80">
      <w:pPr>
        <w:shd w:val="clear" w:color="auto" w:fill="FFFFFF"/>
        <w:jc w:val="both"/>
        <w:rPr>
          <w:rFonts w:ascii="Times New Roman" w:hAnsi="Times New Roman" w:cs="Times New Roman"/>
          <w:sz w:val="28"/>
          <w:szCs w:val="28"/>
        </w:rPr>
      </w:pPr>
      <w:r w:rsidRPr="003F4A48">
        <w:rPr>
          <w:rFonts w:ascii="Times New Roman" w:hAnsi="Times New Roman" w:cs="Times New Roman"/>
          <w:sz w:val="28"/>
          <w:szCs w:val="28"/>
        </w:rPr>
        <w:t>С заданиями базового уровня справились практически все учащиеся. Наибольшие сложности представили задания:</w:t>
      </w:r>
    </w:p>
    <w:p w:rsidR="0015221B" w:rsidRPr="003F4A48" w:rsidRDefault="0015221B" w:rsidP="00463B8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 xml:space="preserve">8 (XVIII – XX вв. Поиск информации в источнике), </w:t>
      </w:r>
    </w:p>
    <w:p w:rsidR="0015221B" w:rsidRPr="003F4A48" w:rsidRDefault="0015221B" w:rsidP="00463B8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 xml:space="preserve">10 (VIII – начало XX в. Знание основных фактов истории культуры России ), </w:t>
      </w:r>
    </w:p>
    <w:p w:rsidR="0015221B" w:rsidRPr="003F4A48" w:rsidRDefault="0015221B" w:rsidP="00463B8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 xml:space="preserve">15 (1941-1945 гг. Поиск информации в источнике), </w:t>
      </w:r>
    </w:p>
    <w:p w:rsidR="0015221B" w:rsidRPr="003F4A48" w:rsidRDefault="0015221B" w:rsidP="00463B8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 xml:space="preserve">17 (1941-2012 гг. Знание фактов), </w:t>
      </w:r>
    </w:p>
    <w:p w:rsidR="0015221B" w:rsidRPr="003F4A48" w:rsidRDefault="0015221B" w:rsidP="00463B8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25 (VIII–XXI вв. Систематизация исторической информации (множественный выбор),</w:t>
      </w:r>
    </w:p>
    <w:p w:rsidR="0015221B" w:rsidRPr="003F4A48" w:rsidRDefault="0015221B" w:rsidP="00463B8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lastRenderedPageBreak/>
        <w:t>27 (VIII–XXI вв. Знание понятий, терминов)</w:t>
      </w:r>
    </w:p>
    <w:p w:rsidR="0015221B" w:rsidRPr="003F4A48" w:rsidRDefault="0015221B" w:rsidP="00463B8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28 (VIII–XXI вв. Сравнение исторических событий и явлений).</w:t>
      </w:r>
    </w:p>
    <w:p w:rsidR="0015221B" w:rsidRPr="003F4A48" w:rsidRDefault="0015221B" w:rsidP="00463B80">
      <w:pPr>
        <w:shd w:val="clear" w:color="auto" w:fill="FFFFFF"/>
        <w:jc w:val="both"/>
        <w:rPr>
          <w:rFonts w:ascii="Times New Roman" w:hAnsi="Times New Roman" w:cs="Times New Roman"/>
          <w:sz w:val="28"/>
          <w:szCs w:val="28"/>
        </w:rPr>
      </w:pPr>
    </w:p>
    <w:p w:rsidR="0015221B" w:rsidRPr="003F4A48" w:rsidRDefault="0015221B" w:rsidP="00463B80">
      <w:pPr>
        <w:shd w:val="clear" w:color="auto" w:fill="FFFFFF"/>
        <w:jc w:val="both"/>
        <w:rPr>
          <w:rFonts w:ascii="Times New Roman" w:hAnsi="Times New Roman" w:cs="Times New Roman"/>
          <w:b/>
          <w:bCs/>
          <w:sz w:val="28"/>
          <w:szCs w:val="28"/>
        </w:rPr>
      </w:pPr>
      <w:r w:rsidRPr="003F4A48">
        <w:rPr>
          <w:rFonts w:ascii="Times New Roman" w:hAnsi="Times New Roman" w:cs="Times New Roman"/>
          <w:b/>
          <w:bCs/>
          <w:sz w:val="28"/>
          <w:szCs w:val="28"/>
        </w:rPr>
        <w:t>Задания второй части</w:t>
      </w:r>
    </w:p>
    <w:p w:rsidR="0015221B" w:rsidRPr="003F4A48" w:rsidRDefault="0015221B" w:rsidP="00463B80">
      <w:pPr>
        <w:shd w:val="clear" w:color="auto" w:fill="FFFFFF"/>
        <w:jc w:val="both"/>
        <w:rPr>
          <w:rFonts w:ascii="Times New Roman" w:hAnsi="Times New Roman" w:cs="Times New Roman"/>
          <w:sz w:val="28"/>
          <w:szCs w:val="28"/>
        </w:rPr>
      </w:pPr>
      <w:r w:rsidRPr="003F4A48">
        <w:rPr>
          <w:rFonts w:ascii="Times New Roman" w:hAnsi="Times New Roman" w:cs="Times New Roman"/>
          <w:sz w:val="28"/>
          <w:szCs w:val="28"/>
        </w:rPr>
        <w:t>Задания второй части представляют собой пять вопросов, на которые выпускникам необходимо было дать развернутый ответ. Задания 31 и 32 относятся к заданиям повышенного уровня сложности. Задания 33, 34, 35 – это задания высокого уровня сложности.</w:t>
      </w:r>
    </w:p>
    <w:p w:rsidR="0015221B" w:rsidRPr="003F4A48" w:rsidRDefault="0015221B" w:rsidP="00463B80">
      <w:pPr>
        <w:shd w:val="clear" w:color="auto" w:fill="FFFFFF"/>
        <w:jc w:val="both"/>
        <w:rPr>
          <w:rFonts w:ascii="Times New Roman" w:hAnsi="Times New Roman" w:cs="Times New Roman"/>
          <w:sz w:val="28"/>
          <w:szCs w:val="28"/>
        </w:rPr>
      </w:pPr>
      <w:r w:rsidRPr="003F4A48">
        <w:rPr>
          <w:rFonts w:ascii="Times New Roman" w:hAnsi="Times New Roman" w:cs="Times New Roman"/>
          <w:sz w:val="28"/>
          <w:szCs w:val="28"/>
        </w:rPr>
        <w:t xml:space="preserve">С заданиями второй части работы справились практически все выпускники. Крапивный М выполнил только задание 33, остальные задания не выполнял. </w:t>
      </w:r>
    </w:p>
    <w:p w:rsidR="0015221B" w:rsidRPr="003F4A48" w:rsidRDefault="0015221B" w:rsidP="00463B80">
      <w:pPr>
        <w:shd w:val="clear" w:color="auto" w:fill="FFFFFF"/>
        <w:jc w:val="both"/>
        <w:rPr>
          <w:rFonts w:ascii="Times New Roman" w:hAnsi="Times New Roman" w:cs="Times New Roman"/>
          <w:sz w:val="28"/>
          <w:szCs w:val="28"/>
        </w:rPr>
      </w:pPr>
      <w:r w:rsidRPr="003F4A48">
        <w:rPr>
          <w:rFonts w:ascii="Times New Roman" w:hAnsi="Times New Roman" w:cs="Times New Roman"/>
          <w:sz w:val="28"/>
          <w:szCs w:val="28"/>
        </w:rPr>
        <w:t>Наибольшую сложность для учащихся представило задание 32 (VIII–XXI вв. Анализ источника. Логический анализ структуры текста) и 35 (Составление плана ответа на заданную тему)</w:t>
      </w:r>
    </w:p>
    <w:p w:rsidR="0015221B" w:rsidRDefault="0015221B" w:rsidP="00463B80">
      <w:pPr>
        <w:shd w:val="clear" w:color="auto" w:fill="FFFFFF"/>
        <w:jc w:val="both"/>
        <w:rPr>
          <w:spacing w:val="-12"/>
          <w:sz w:val="28"/>
          <w:szCs w:val="28"/>
        </w:rPr>
      </w:pPr>
    </w:p>
    <w:p w:rsidR="0015221B" w:rsidRPr="003F4A48" w:rsidRDefault="00E3304F" w:rsidP="00463B80">
      <w:pPr>
        <w:shd w:val="clear" w:color="auto" w:fill="FFFFFF"/>
        <w:jc w:val="both"/>
        <w:rPr>
          <w:rFonts w:ascii="Times New Roman" w:hAnsi="Times New Roman" w:cs="Times New Roman"/>
          <w:b/>
          <w:bCs/>
          <w:sz w:val="28"/>
          <w:szCs w:val="28"/>
        </w:rPr>
      </w:pPr>
      <w:r>
        <w:rPr>
          <w:noProof/>
          <w:spacing w:val="-12"/>
          <w:sz w:val="28"/>
          <w:szCs w:val="28"/>
        </w:rPr>
        <w:drawing>
          <wp:inline distT="0" distB="0" distL="0" distR="0">
            <wp:extent cx="6267450" cy="3200400"/>
            <wp:effectExtent l="0" t="0" r="0" b="0"/>
            <wp:docPr id="28" name="Объект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15221B" w:rsidRPr="003F4A48">
        <w:rPr>
          <w:rFonts w:ascii="Times New Roman" w:hAnsi="Times New Roman" w:cs="Times New Roman"/>
          <w:b/>
          <w:bCs/>
          <w:sz w:val="28"/>
          <w:szCs w:val="28"/>
        </w:rPr>
        <w:t xml:space="preserve">Выводы: </w:t>
      </w:r>
    </w:p>
    <w:p w:rsidR="0015221B" w:rsidRPr="003F4A48" w:rsidRDefault="0015221B" w:rsidP="00463B80">
      <w:pPr>
        <w:shd w:val="clear" w:color="auto" w:fill="FFFFFF"/>
        <w:jc w:val="both"/>
        <w:rPr>
          <w:rFonts w:ascii="Times New Roman" w:hAnsi="Times New Roman" w:cs="Times New Roman"/>
          <w:sz w:val="28"/>
          <w:szCs w:val="28"/>
        </w:rPr>
      </w:pPr>
      <w:r w:rsidRPr="003F4A48">
        <w:rPr>
          <w:rFonts w:ascii="Times New Roman" w:hAnsi="Times New Roman" w:cs="Times New Roman"/>
          <w:sz w:val="28"/>
          <w:szCs w:val="28"/>
        </w:rPr>
        <w:t>Результаты экзаменационной работы свидетельствуют о достаточно высоком уровне подготовленности выпускников 2018 г. к сдаче ОГЭ по истории. Учащиеся справились не только с вопросами базового уровня, но и с заданиями повышенного и высокого уровня сложности. Наиболее сложным оказались задания на знание дат и фактов в разные исторические период, поиск информации в источнике и на знания основных фактов истории культуры России. Во второй части работы учащиеся не смогли правильно составить план на заданную тему.</w:t>
      </w:r>
    </w:p>
    <w:p w:rsidR="0015221B" w:rsidRPr="003F4A48" w:rsidRDefault="0015221B" w:rsidP="00463B80">
      <w:pPr>
        <w:shd w:val="clear" w:color="auto" w:fill="FFFFFF"/>
        <w:jc w:val="both"/>
        <w:rPr>
          <w:rFonts w:ascii="Times New Roman" w:hAnsi="Times New Roman" w:cs="Times New Roman"/>
          <w:b/>
          <w:bCs/>
          <w:sz w:val="28"/>
          <w:szCs w:val="28"/>
        </w:rPr>
      </w:pPr>
      <w:r w:rsidRPr="003F4A48">
        <w:rPr>
          <w:rFonts w:ascii="Times New Roman" w:hAnsi="Times New Roman" w:cs="Times New Roman"/>
          <w:b/>
          <w:bCs/>
          <w:sz w:val="28"/>
          <w:szCs w:val="28"/>
        </w:rPr>
        <w:lastRenderedPageBreak/>
        <w:t>Рекомендации:</w:t>
      </w:r>
    </w:p>
    <w:p w:rsidR="0015221B" w:rsidRPr="003F4A48" w:rsidRDefault="0015221B" w:rsidP="00463B80">
      <w:pPr>
        <w:shd w:val="clear" w:color="auto" w:fill="FFFFFF"/>
        <w:jc w:val="both"/>
        <w:rPr>
          <w:rFonts w:ascii="Times New Roman" w:hAnsi="Times New Roman" w:cs="Times New Roman"/>
          <w:sz w:val="28"/>
          <w:szCs w:val="28"/>
        </w:rPr>
      </w:pPr>
      <w:r w:rsidRPr="003F4A48">
        <w:rPr>
          <w:rFonts w:ascii="Times New Roman" w:hAnsi="Times New Roman" w:cs="Times New Roman"/>
          <w:sz w:val="28"/>
          <w:szCs w:val="28"/>
        </w:rPr>
        <w:t>Для устранения пробелов в знаниях и более качественной подготовки к ОГЭ по истории в следующем учебном году необходимо:</w:t>
      </w:r>
    </w:p>
    <w:p w:rsidR="0015221B" w:rsidRPr="003F4A48" w:rsidRDefault="0015221B" w:rsidP="00463B8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 xml:space="preserve">Включать разнообразные по форме и уровню сложности задания в текущую проверку знаний на уроках, ориентируясь на модели заданий ОГЭ (см. демоверсию ОГЭ по истории); </w:t>
      </w:r>
    </w:p>
    <w:p w:rsidR="0015221B" w:rsidRPr="003F4A48" w:rsidRDefault="0015221B" w:rsidP="00463B8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 xml:space="preserve">На уроках системно использовать алгоритмы выполнения и оценивания заданий, аналогичные тем, которые используются в рамках итоговой аттестации; </w:t>
      </w:r>
    </w:p>
    <w:p w:rsidR="0015221B" w:rsidRPr="003F4A48" w:rsidRDefault="0015221B" w:rsidP="00463B8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Использовать при подготовке к ОГЭ современную литературу (как справочную, так и сборники заданий).</w:t>
      </w:r>
    </w:p>
    <w:p w:rsidR="0015221B" w:rsidRPr="003F4A48" w:rsidRDefault="0015221B" w:rsidP="00463B8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 xml:space="preserve">Обратить особое внимание на организацию работы над исторической терминологией, </w:t>
      </w:r>
    </w:p>
    <w:p w:rsidR="0015221B" w:rsidRPr="003F4A48" w:rsidRDefault="0015221B" w:rsidP="00463B80">
      <w:pPr>
        <w:widowControl w:val="0"/>
        <w:numPr>
          <w:ilvl w:val="0"/>
          <w:numId w:val="1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 xml:space="preserve">по соотнесению общих исторических процессов и частных фактов (путём включения в работу на уроке исторических задач, проблемных ситуаций и т.д.); </w:t>
      </w:r>
    </w:p>
    <w:p w:rsidR="0015221B" w:rsidRPr="003F4A48" w:rsidRDefault="0015221B" w:rsidP="00463B80">
      <w:pPr>
        <w:widowControl w:val="0"/>
        <w:numPr>
          <w:ilvl w:val="0"/>
          <w:numId w:val="1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обратить особое внимание на изучение следующих вопросов: история Великой Отечественной и Второй Мировой войны; история развития российской культуры, особенно культуры VIII – начало XX века.</w:t>
      </w:r>
    </w:p>
    <w:p w:rsidR="0015221B" w:rsidRPr="003F4A48" w:rsidRDefault="0015221B" w:rsidP="00463B80">
      <w:pPr>
        <w:pStyle w:val="ae"/>
        <w:numPr>
          <w:ilvl w:val="0"/>
          <w:numId w:val="11"/>
        </w:numPr>
        <w:shd w:val="clear" w:color="auto" w:fill="FFFFFF"/>
        <w:jc w:val="both"/>
        <w:rPr>
          <w:rFonts w:ascii="Times New Roman" w:hAnsi="Times New Roman" w:cs="Times New Roman"/>
          <w:sz w:val="28"/>
          <w:szCs w:val="28"/>
        </w:rPr>
      </w:pPr>
      <w:r w:rsidRPr="003F4A48">
        <w:rPr>
          <w:rFonts w:ascii="Times New Roman" w:hAnsi="Times New Roman" w:cs="Times New Roman"/>
          <w:sz w:val="28"/>
          <w:szCs w:val="28"/>
        </w:rPr>
        <w:t>Активизировать работу по формированию навыков составления плана на заданную тему.</w:t>
      </w:r>
    </w:p>
    <w:p w:rsidR="0015221B" w:rsidRPr="003F4A48" w:rsidRDefault="0015221B" w:rsidP="00463B80">
      <w:pPr>
        <w:shd w:val="clear" w:color="auto" w:fill="FFFFFF"/>
        <w:ind w:left="360"/>
        <w:jc w:val="both"/>
        <w:rPr>
          <w:rFonts w:ascii="Times New Roman" w:hAnsi="Times New Roman" w:cs="Times New Roman"/>
          <w:sz w:val="28"/>
          <w:szCs w:val="28"/>
        </w:rPr>
      </w:pPr>
    </w:p>
    <w:p w:rsidR="0015221B" w:rsidRDefault="00E3304F" w:rsidP="00560060">
      <w:pPr>
        <w:spacing w:after="0"/>
        <w:jc w:val="both"/>
        <w:rPr>
          <w:rFonts w:ascii="Times New Roman" w:hAnsi="Times New Roman" w:cs="Times New Roman"/>
          <w:b/>
          <w:bCs/>
          <w:color w:val="FF0000"/>
          <w:sz w:val="28"/>
          <w:szCs w:val="28"/>
        </w:rPr>
      </w:pPr>
      <w:r>
        <w:rPr>
          <w:rFonts w:ascii="Times New Roman" w:hAnsi="Times New Roman" w:cs="Times New Roman"/>
          <w:b/>
          <w:bCs/>
          <w:noProof/>
          <w:sz w:val="36"/>
          <w:szCs w:val="36"/>
        </w:rPr>
        <w:drawing>
          <wp:inline distT="0" distB="0" distL="0" distR="0">
            <wp:extent cx="5238750" cy="3248025"/>
            <wp:effectExtent l="0" t="0" r="0" b="0"/>
            <wp:docPr id="29"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5221B" w:rsidRDefault="0015221B" w:rsidP="00253847">
      <w:pPr>
        <w:spacing w:after="0"/>
        <w:jc w:val="center"/>
        <w:rPr>
          <w:rFonts w:ascii="Times New Roman" w:hAnsi="Times New Roman" w:cs="Times New Roman"/>
          <w:b/>
          <w:bCs/>
          <w:sz w:val="36"/>
          <w:szCs w:val="36"/>
        </w:rPr>
      </w:pPr>
    </w:p>
    <w:p w:rsidR="0015221B" w:rsidRPr="00EA15B9" w:rsidRDefault="0015221B" w:rsidP="00253847">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15221B" w:rsidRDefault="00E3304F" w:rsidP="00253847">
      <w:pPr>
        <w:spacing w:after="0"/>
        <w:jc w:val="both"/>
        <w:rPr>
          <w:rFonts w:ascii="Times New Roman" w:hAnsi="Times New Roman" w:cs="Times New Roman"/>
          <w:sz w:val="28"/>
          <w:szCs w:val="28"/>
        </w:rPr>
      </w:pPr>
      <w:r>
        <w:rPr>
          <w:rFonts w:ascii="Times New Roman" w:hAnsi="Times New Roman" w:cs="Times New Roman"/>
          <w:b/>
          <w:bCs/>
          <w:noProof/>
          <w:sz w:val="36"/>
          <w:szCs w:val="36"/>
        </w:rPr>
        <w:lastRenderedPageBreak/>
        <w:drawing>
          <wp:inline distT="0" distB="0" distL="0" distR="0">
            <wp:extent cx="5791200" cy="2867025"/>
            <wp:effectExtent l="0" t="0" r="0" b="0"/>
            <wp:docPr id="30"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5221B" w:rsidRDefault="0015221B" w:rsidP="00560060">
      <w:pPr>
        <w:spacing w:after="0"/>
        <w:jc w:val="both"/>
        <w:rPr>
          <w:rFonts w:ascii="Times New Roman" w:hAnsi="Times New Roman" w:cs="Times New Roman"/>
          <w:b/>
          <w:bCs/>
          <w:color w:val="FF0000"/>
          <w:sz w:val="28"/>
          <w:szCs w:val="28"/>
        </w:rPr>
      </w:pPr>
    </w:p>
    <w:p w:rsidR="0015221B" w:rsidRPr="003F4A48" w:rsidRDefault="0015221B" w:rsidP="0097312D">
      <w:pPr>
        <w:widowControl w:val="0"/>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3F4A48">
        <w:rPr>
          <w:rFonts w:ascii="Times New Roman" w:hAnsi="Times New Roman" w:cs="Times New Roman"/>
          <w:sz w:val="28"/>
          <w:szCs w:val="28"/>
        </w:rPr>
        <w:t>Анализ результатов  ОГЭ по обществознанию</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3F4A48">
        <w:rPr>
          <w:rFonts w:ascii="Times New Roman" w:hAnsi="Times New Roman" w:cs="Times New Roman"/>
          <w:sz w:val="28"/>
          <w:szCs w:val="28"/>
        </w:rPr>
        <w:t>Экзаменационную работу выполняли учащиеся 9-х классов, выбравшие обществознание в качестве предмета по выбору. Количество учащихся, выполнявших работу, – 87 учеников:</w:t>
      </w:r>
    </w:p>
    <w:p w:rsidR="0015221B" w:rsidRPr="003F4A48" w:rsidRDefault="0015221B" w:rsidP="0097312D">
      <w:pPr>
        <w:widowControl w:val="0"/>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«А» класс –  21 учащийся;</w:t>
      </w:r>
    </w:p>
    <w:p w:rsidR="0015221B" w:rsidRPr="003F4A48" w:rsidRDefault="0015221B" w:rsidP="0097312D">
      <w:pPr>
        <w:widowControl w:val="0"/>
        <w:numPr>
          <w:ilvl w:val="0"/>
          <w:numId w:val="2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«Б» класс – 20 учащихся;</w:t>
      </w:r>
    </w:p>
    <w:p w:rsidR="0015221B" w:rsidRPr="003F4A48" w:rsidRDefault="0015221B" w:rsidP="0097312D">
      <w:pPr>
        <w:widowControl w:val="0"/>
        <w:numPr>
          <w:ilvl w:val="0"/>
          <w:numId w:val="2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«В» класс – 22 учащихся;</w:t>
      </w:r>
    </w:p>
    <w:p w:rsidR="0015221B" w:rsidRPr="003F4A48" w:rsidRDefault="0015221B" w:rsidP="0097312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 xml:space="preserve">     9 «Г» класс – 24 учащихся.</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b/>
          <w:bCs/>
          <w:sz w:val="28"/>
          <w:szCs w:val="28"/>
        </w:rPr>
      </w:pPr>
      <w:r w:rsidRPr="003F4A48">
        <w:rPr>
          <w:rFonts w:ascii="Times New Roman" w:hAnsi="Times New Roman" w:cs="Times New Roman"/>
          <w:b/>
          <w:bCs/>
          <w:sz w:val="28"/>
          <w:szCs w:val="28"/>
        </w:rPr>
        <w:t>Распределение оценок по классам:</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599"/>
        <w:gridCol w:w="1600"/>
        <w:gridCol w:w="1600"/>
        <w:gridCol w:w="1600"/>
        <w:gridCol w:w="1743"/>
      </w:tblGrid>
      <w:tr w:rsidR="0015221B" w:rsidRPr="003F4A48">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Класс</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«5»</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«4»</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«3»</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«2»</w:t>
            </w:r>
          </w:p>
        </w:tc>
        <w:tc>
          <w:tcPr>
            <w:tcW w:w="1785"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 качества</w:t>
            </w:r>
          </w:p>
        </w:tc>
      </w:tr>
      <w:tr w:rsidR="0015221B" w:rsidRPr="003F4A48">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9 «А»</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0</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7</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14</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0</w:t>
            </w:r>
          </w:p>
        </w:tc>
        <w:tc>
          <w:tcPr>
            <w:tcW w:w="1785"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33,3%</w:t>
            </w:r>
          </w:p>
        </w:tc>
      </w:tr>
      <w:tr w:rsidR="0015221B" w:rsidRPr="003F4A48">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9 «Б»</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1</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11</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8</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0</w:t>
            </w:r>
          </w:p>
        </w:tc>
        <w:tc>
          <w:tcPr>
            <w:tcW w:w="1785"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60%</w:t>
            </w:r>
          </w:p>
        </w:tc>
      </w:tr>
      <w:tr w:rsidR="0015221B" w:rsidRPr="003F4A48">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9 «В»</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2</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9</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11</w:t>
            </w:r>
          </w:p>
        </w:tc>
        <w:tc>
          <w:tcPr>
            <w:tcW w:w="1784"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0</w:t>
            </w:r>
          </w:p>
        </w:tc>
        <w:tc>
          <w:tcPr>
            <w:tcW w:w="1785"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50%</w:t>
            </w:r>
          </w:p>
        </w:tc>
      </w:tr>
      <w:tr w:rsidR="0015221B" w:rsidRPr="003F4A48">
        <w:tc>
          <w:tcPr>
            <w:tcW w:w="1784" w:type="dxa"/>
            <w:tcBorders>
              <w:bottom w:val="single" w:sz="4" w:space="0" w:color="000000"/>
            </w:tcBorders>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9 «Г»</w:t>
            </w:r>
          </w:p>
        </w:tc>
        <w:tc>
          <w:tcPr>
            <w:tcW w:w="1784" w:type="dxa"/>
            <w:tcBorders>
              <w:bottom w:val="single" w:sz="4" w:space="0" w:color="000000"/>
            </w:tcBorders>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2</w:t>
            </w:r>
          </w:p>
        </w:tc>
        <w:tc>
          <w:tcPr>
            <w:tcW w:w="1784" w:type="dxa"/>
            <w:tcBorders>
              <w:bottom w:val="single" w:sz="4" w:space="0" w:color="000000"/>
            </w:tcBorders>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9</w:t>
            </w:r>
          </w:p>
        </w:tc>
        <w:tc>
          <w:tcPr>
            <w:tcW w:w="1784" w:type="dxa"/>
            <w:tcBorders>
              <w:bottom w:val="single" w:sz="4" w:space="0" w:color="000000"/>
            </w:tcBorders>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12</w:t>
            </w:r>
          </w:p>
        </w:tc>
        <w:tc>
          <w:tcPr>
            <w:tcW w:w="1784" w:type="dxa"/>
            <w:tcBorders>
              <w:bottom w:val="single" w:sz="4" w:space="0" w:color="000000"/>
            </w:tcBorders>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0</w:t>
            </w:r>
          </w:p>
        </w:tc>
        <w:tc>
          <w:tcPr>
            <w:tcW w:w="1785" w:type="dxa"/>
            <w:tcBorders>
              <w:bottom w:val="single" w:sz="4" w:space="0" w:color="000000"/>
            </w:tcBorders>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48%</w:t>
            </w:r>
          </w:p>
        </w:tc>
      </w:tr>
      <w:tr w:rsidR="0015221B" w:rsidRPr="003F4A48">
        <w:tc>
          <w:tcPr>
            <w:tcW w:w="1784" w:type="dxa"/>
            <w:shd w:val="clear" w:color="auto" w:fill="FFFFFF"/>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Итого:</w:t>
            </w:r>
          </w:p>
        </w:tc>
        <w:tc>
          <w:tcPr>
            <w:tcW w:w="1784" w:type="dxa"/>
            <w:shd w:val="clear" w:color="auto" w:fill="FFFFFF"/>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5</w:t>
            </w:r>
          </w:p>
        </w:tc>
        <w:tc>
          <w:tcPr>
            <w:tcW w:w="1784" w:type="dxa"/>
            <w:shd w:val="clear" w:color="auto" w:fill="FFFFFF"/>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36</w:t>
            </w:r>
          </w:p>
        </w:tc>
        <w:tc>
          <w:tcPr>
            <w:tcW w:w="1784" w:type="dxa"/>
            <w:shd w:val="clear" w:color="auto" w:fill="FFFFFF"/>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45</w:t>
            </w:r>
          </w:p>
        </w:tc>
        <w:tc>
          <w:tcPr>
            <w:tcW w:w="1784" w:type="dxa"/>
            <w:shd w:val="clear" w:color="auto" w:fill="FFFFFF"/>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0</w:t>
            </w:r>
          </w:p>
        </w:tc>
        <w:tc>
          <w:tcPr>
            <w:tcW w:w="1785" w:type="dxa"/>
            <w:shd w:val="clear" w:color="auto" w:fill="FFFFFF"/>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47,1%</w:t>
            </w:r>
          </w:p>
        </w:tc>
      </w:tr>
    </w:tbl>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b/>
          <w:bCs/>
          <w:sz w:val="28"/>
          <w:szCs w:val="28"/>
        </w:rPr>
      </w:pPr>
      <w:r w:rsidRPr="003F4A48">
        <w:rPr>
          <w:rFonts w:ascii="Times New Roman" w:hAnsi="Times New Roman" w:cs="Times New Roman"/>
          <w:b/>
          <w:bCs/>
          <w:sz w:val="28"/>
          <w:szCs w:val="28"/>
        </w:rPr>
        <w:t>Общая характеристика КИМ ОГЭ по обществознанию 2018г.</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3F4A48">
        <w:rPr>
          <w:rFonts w:ascii="Times New Roman" w:hAnsi="Times New Roman" w:cs="Times New Roman"/>
          <w:sz w:val="28"/>
          <w:szCs w:val="28"/>
        </w:rPr>
        <w:t>Модель экзаменационной работы ОГЭ отражает интегральный характер предмета: в совокупности задания охватывают основные содержательные линии обществоведческого курса, базовые положения различных областей научного обществознания.</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3F4A48">
        <w:rPr>
          <w:rFonts w:ascii="Times New Roman" w:hAnsi="Times New Roman" w:cs="Times New Roman"/>
          <w:sz w:val="28"/>
          <w:szCs w:val="28"/>
        </w:rPr>
        <w:t xml:space="preserve">Экзаменационная работа состоит из двух частей, включающих в себя 31 задание. Часть 1 содержит 25 заданий с кратким ответом, часть 2 содержит 6 заданий с развёрнутым ответом. К каждому заданию 1–20 работы предлагается четыре варианта ответа, из которых только один правильный. Задание считается выполненным верно, если участник экзамена записал номер правильного ответа. Задание считается невыполненным в следующих случаях: а) записан номер неправильного ответа;  б) записаны номера двух </w:t>
      </w:r>
      <w:r w:rsidRPr="003F4A48">
        <w:rPr>
          <w:rFonts w:ascii="Times New Roman" w:hAnsi="Times New Roman" w:cs="Times New Roman"/>
          <w:sz w:val="28"/>
          <w:szCs w:val="28"/>
        </w:rPr>
        <w:lastRenderedPageBreak/>
        <w:t>или более ответов, даже если среди них указан и номер правильного ответа; в) номер ответа не записан.</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3F4A48">
        <w:rPr>
          <w:rFonts w:ascii="Times New Roman" w:hAnsi="Times New Roman" w:cs="Times New Roman"/>
          <w:sz w:val="28"/>
          <w:szCs w:val="28"/>
        </w:rPr>
        <w:t>В заданиях 21–25 ответ дается в виде последовательности цифр (например, 125).</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3F4A48">
        <w:rPr>
          <w:rFonts w:ascii="Times New Roman" w:hAnsi="Times New Roman" w:cs="Times New Roman"/>
          <w:sz w:val="28"/>
          <w:szCs w:val="28"/>
        </w:rPr>
        <w:t>Ответы на задания части 2 самостоятельно формулируются и записываются экзаменуемым в развернутой форме.</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3F4A48">
        <w:rPr>
          <w:rFonts w:ascii="Times New Roman" w:hAnsi="Times New Roman" w:cs="Times New Roman"/>
          <w:sz w:val="28"/>
          <w:szCs w:val="28"/>
        </w:rPr>
        <w:t>На выполнение экзаменационной работы по обществознанию отводится 3 часа (180 мин.)</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b/>
          <w:bCs/>
          <w:sz w:val="28"/>
          <w:szCs w:val="28"/>
        </w:rPr>
      </w:pPr>
      <w:r w:rsidRPr="003F4A48">
        <w:rPr>
          <w:rFonts w:ascii="Times New Roman" w:hAnsi="Times New Roman" w:cs="Times New Roman"/>
          <w:b/>
          <w:bCs/>
          <w:sz w:val="28"/>
          <w:szCs w:val="28"/>
        </w:rPr>
        <w:t>Перевод баллов в оценки</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2141"/>
        <w:gridCol w:w="2141"/>
        <w:gridCol w:w="2141"/>
      </w:tblGrid>
      <w:tr w:rsidR="0015221B" w:rsidRPr="003F4A48">
        <w:trPr>
          <w:jc w:val="center"/>
        </w:trPr>
        <w:tc>
          <w:tcPr>
            <w:tcW w:w="2141"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«2»</w:t>
            </w:r>
          </w:p>
        </w:tc>
        <w:tc>
          <w:tcPr>
            <w:tcW w:w="2141"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«3»</w:t>
            </w:r>
          </w:p>
        </w:tc>
        <w:tc>
          <w:tcPr>
            <w:tcW w:w="2141"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«4»</w:t>
            </w:r>
          </w:p>
        </w:tc>
        <w:tc>
          <w:tcPr>
            <w:tcW w:w="2141"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«5»</w:t>
            </w:r>
          </w:p>
        </w:tc>
      </w:tr>
      <w:tr w:rsidR="0015221B" w:rsidRPr="003F4A48">
        <w:trPr>
          <w:jc w:val="center"/>
        </w:trPr>
        <w:tc>
          <w:tcPr>
            <w:tcW w:w="2141"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0-14</w:t>
            </w:r>
          </w:p>
        </w:tc>
        <w:tc>
          <w:tcPr>
            <w:tcW w:w="2141"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15-24</w:t>
            </w:r>
          </w:p>
        </w:tc>
        <w:tc>
          <w:tcPr>
            <w:tcW w:w="2141"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25-33</w:t>
            </w:r>
          </w:p>
        </w:tc>
        <w:tc>
          <w:tcPr>
            <w:tcW w:w="2141" w:type="dxa"/>
          </w:tcPr>
          <w:p w:rsidR="0015221B" w:rsidRPr="008B1CA7" w:rsidRDefault="0015221B" w:rsidP="008B1CA7">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B1CA7">
              <w:rPr>
                <w:rFonts w:ascii="Times New Roman" w:hAnsi="Times New Roman" w:cs="Times New Roman"/>
                <w:sz w:val="28"/>
                <w:szCs w:val="28"/>
              </w:rPr>
              <w:t>34-39</w:t>
            </w:r>
          </w:p>
        </w:tc>
      </w:tr>
    </w:tbl>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b/>
          <w:bCs/>
          <w:sz w:val="28"/>
          <w:szCs w:val="28"/>
        </w:rPr>
      </w:pPr>
      <w:r w:rsidRPr="003F4A48">
        <w:rPr>
          <w:rFonts w:ascii="Times New Roman" w:hAnsi="Times New Roman" w:cs="Times New Roman"/>
          <w:b/>
          <w:bCs/>
          <w:sz w:val="28"/>
          <w:szCs w:val="28"/>
        </w:rPr>
        <w:t>Задания первой части</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3F4A48">
        <w:rPr>
          <w:rFonts w:ascii="Times New Roman" w:hAnsi="Times New Roman" w:cs="Times New Roman"/>
          <w:sz w:val="28"/>
          <w:szCs w:val="28"/>
        </w:rPr>
        <w:t xml:space="preserve">Первая часть экзаменационной работы имеет следующую структуру: </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3F4A48">
        <w:rPr>
          <w:rFonts w:ascii="Times New Roman" w:hAnsi="Times New Roman" w:cs="Times New Roman"/>
          <w:sz w:val="28"/>
          <w:szCs w:val="28"/>
        </w:rPr>
        <w:t>задания 1–20 представляют следующие разделы курса: человек и общество, сфера духовной культуры, экономика, социальная сфера, сфера политики и социального управления, право. Задания, представляющие эти линии,  сгруппированы в пять блоков-модулей. Единым блоком-модулем представлены человек и общество, сфера духовной культуры; остальные содержательные линии даны отдельными блоками. В этой части работы место задания, проверяющего знание одного и того же компонента содержания, фиксировано и совпадает в  каждом варианте экзаменационной работы;</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3F4A48">
        <w:rPr>
          <w:rFonts w:ascii="Times New Roman" w:hAnsi="Times New Roman" w:cs="Times New Roman"/>
          <w:sz w:val="28"/>
          <w:szCs w:val="28"/>
        </w:rPr>
        <w:t>задания 21–25 в каждом варианте КИМ направлены на проверку определённых умений. На одной и той же позиции в различных вариантах КИМ находятся задания одного уровня сложности, которые позволяют проверить одни и те же или сходные умения на различных элементах содержания.</w:t>
      </w:r>
    </w:p>
    <w:p w:rsidR="0015221B" w:rsidRPr="003F4A48" w:rsidRDefault="0015221B" w:rsidP="0097312D">
      <w:pPr>
        <w:widowControl w:val="0"/>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3F4A48">
        <w:rPr>
          <w:rFonts w:ascii="Times New Roman" w:hAnsi="Times New Roman" w:cs="Times New Roman"/>
          <w:sz w:val="28"/>
          <w:szCs w:val="28"/>
        </w:rPr>
        <w:t xml:space="preserve">Из 25-ти заданий – 15-ть заданий первой части имеют базовый уровень сложности,   10-ть – повышенный. </w:t>
      </w:r>
    </w:p>
    <w:p w:rsidR="0015221B" w:rsidRPr="003F4A48" w:rsidRDefault="00E3304F" w:rsidP="0097312D">
      <w:pPr>
        <w:shd w:val="clear" w:color="auto" w:fill="FFFFFF"/>
        <w:rPr>
          <w:rFonts w:ascii="Times New Roman" w:hAnsi="Times New Roman" w:cs="Times New Roman"/>
          <w:sz w:val="28"/>
          <w:szCs w:val="28"/>
        </w:rPr>
      </w:pPr>
      <w:r>
        <w:rPr>
          <w:noProof/>
          <w:spacing w:val="-12"/>
          <w:sz w:val="28"/>
          <w:szCs w:val="28"/>
        </w:rPr>
        <w:drawing>
          <wp:inline distT="0" distB="0" distL="0" distR="0">
            <wp:extent cx="6410325" cy="1914525"/>
            <wp:effectExtent l="0" t="0" r="0" b="0"/>
            <wp:docPr id="31"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15221B" w:rsidRPr="003F4A48">
        <w:rPr>
          <w:rFonts w:ascii="Times New Roman" w:hAnsi="Times New Roman" w:cs="Times New Roman"/>
          <w:sz w:val="28"/>
          <w:szCs w:val="28"/>
        </w:rPr>
        <w:t>С заданиями первой части экзаменационной работы справились все учащиеся, выполнив как задания базового уровня сложности, так и повышенного уровня.</w:t>
      </w:r>
    </w:p>
    <w:p w:rsidR="0015221B" w:rsidRPr="003F4A48" w:rsidRDefault="0015221B" w:rsidP="0097312D">
      <w:pPr>
        <w:shd w:val="clear" w:color="auto" w:fill="FFFFFF"/>
        <w:rPr>
          <w:rFonts w:ascii="Times New Roman" w:hAnsi="Times New Roman" w:cs="Times New Roman"/>
          <w:sz w:val="28"/>
          <w:szCs w:val="28"/>
        </w:rPr>
      </w:pPr>
      <w:r w:rsidRPr="003F4A48">
        <w:rPr>
          <w:rFonts w:ascii="Times New Roman" w:hAnsi="Times New Roman" w:cs="Times New Roman"/>
          <w:sz w:val="28"/>
          <w:szCs w:val="28"/>
        </w:rPr>
        <w:t>Наиболее сложным заданием для выпускников стало задание 24 (анализ статистических данных, выбор верных позиций из списка).</w:t>
      </w:r>
    </w:p>
    <w:p w:rsidR="0015221B" w:rsidRPr="003F4A48" w:rsidRDefault="0015221B" w:rsidP="0097312D">
      <w:pPr>
        <w:shd w:val="clear" w:color="auto" w:fill="FFFFFF"/>
        <w:rPr>
          <w:rFonts w:ascii="Times New Roman" w:hAnsi="Times New Roman" w:cs="Times New Roman"/>
          <w:sz w:val="28"/>
          <w:szCs w:val="28"/>
        </w:rPr>
      </w:pPr>
      <w:r w:rsidRPr="003F4A48">
        <w:rPr>
          <w:rFonts w:ascii="Times New Roman" w:hAnsi="Times New Roman" w:cs="Times New Roman"/>
          <w:sz w:val="28"/>
          <w:szCs w:val="28"/>
        </w:rPr>
        <w:lastRenderedPageBreak/>
        <w:t>Также затруднения у учащихся вызвали следующие задания:</w:t>
      </w:r>
    </w:p>
    <w:p w:rsidR="0015221B" w:rsidRPr="003F4A48" w:rsidRDefault="0015221B" w:rsidP="0097312D">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3F4A48">
        <w:rPr>
          <w:rFonts w:ascii="Times New Roman" w:hAnsi="Times New Roman" w:cs="Times New Roman"/>
          <w:sz w:val="28"/>
          <w:szCs w:val="28"/>
        </w:rPr>
        <w:t>10 (Экономическая сфера жизни общества, анализ двух суждений, повышенный уровень сложности);</w:t>
      </w:r>
    </w:p>
    <w:p w:rsidR="0015221B" w:rsidRPr="003F4A48" w:rsidRDefault="0015221B" w:rsidP="0097312D">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3F4A48">
        <w:rPr>
          <w:rFonts w:ascii="Times New Roman" w:hAnsi="Times New Roman" w:cs="Times New Roman"/>
          <w:sz w:val="28"/>
          <w:szCs w:val="28"/>
        </w:rPr>
        <w:t>11 (Социальная структура общества);</w:t>
      </w:r>
    </w:p>
    <w:p w:rsidR="0015221B" w:rsidRPr="003F4A48" w:rsidRDefault="0015221B" w:rsidP="0097312D">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3F4A48">
        <w:rPr>
          <w:rFonts w:ascii="Times New Roman" w:hAnsi="Times New Roman" w:cs="Times New Roman"/>
          <w:sz w:val="28"/>
          <w:szCs w:val="28"/>
        </w:rPr>
        <w:t>16 (Сф ера политики и социального управления, анализ двух суждений, повышенный уровень сложности);</w:t>
      </w:r>
    </w:p>
    <w:p w:rsidR="0015221B" w:rsidRPr="003F4A48" w:rsidRDefault="0015221B" w:rsidP="0097312D">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3F4A48">
        <w:rPr>
          <w:rFonts w:ascii="Times New Roman" w:hAnsi="Times New Roman" w:cs="Times New Roman"/>
          <w:sz w:val="28"/>
          <w:szCs w:val="28"/>
        </w:rPr>
        <w:t>20 (Социальная структура общества)</w:t>
      </w:r>
    </w:p>
    <w:p w:rsidR="0015221B" w:rsidRPr="003F4A48" w:rsidRDefault="0015221B" w:rsidP="0097312D">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3F4A48">
        <w:rPr>
          <w:rFonts w:ascii="Times New Roman" w:hAnsi="Times New Roman" w:cs="Times New Roman"/>
          <w:sz w:val="28"/>
          <w:szCs w:val="28"/>
        </w:rPr>
        <w:t>23 (анализ статистических данных, выбор верных позиций из списка).</w:t>
      </w:r>
    </w:p>
    <w:p w:rsidR="0015221B" w:rsidRPr="003F4A48" w:rsidRDefault="0015221B" w:rsidP="0097312D">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3F4A48">
        <w:rPr>
          <w:rFonts w:ascii="Times New Roman" w:hAnsi="Times New Roman" w:cs="Times New Roman"/>
          <w:sz w:val="28"/>
          <w:szCs w:val="28"/>
        </w:rPr>
        <w:t>24 (задание на выбор правильных ответов из списка).</w:t>
      </w:r>
    </w:p>
    <w:p w:rsidR="0015221B" w:rsidRPr="003F4A48" w:rsidRDefault="0015221B" w:rsidP="0097312D">
      <w:pPr>
        <w:shd w:val="clear" w:color="auto" w:fill="FFFFFF"/>
        <w:rPr>
          <w:rFonts w:ascii="Times New Roman" w:hAnsi="Times New Roman" w:cs="Times New Roman"/>
          <w:sz w:val="28"/>
          <w:szCs w:val="28"/>
        </w:rPr>
      </w:pPr>
      <w:r w:rsidRPr="003F4A48">
        <w:rPr>
          <w:rFonts w:ascii="Times New Roman" w:hAnsi="Times New Roman" w:cs="Times New Roman"/>
          <w:sz w:val="28"/>
          <w:szCs w:val="28"/>
        </w:rPr>
        <w:t>Самое низкое количество баллов, полученных за первую часть – 5 баллов. Самое высокое – 25 баллов (из 26 возможных).</w:t>
      </w:r>
    </w:p>
    <w:p w:rsidR="0015221B" w:rsidRPr="003F4A48" w:rsidRDefault="0015221B" w:rsidP="0097312D">
      <w:pPr>
        <w:shd w:val="clear" w:color="auto" w:fill="FFFFFF"/>
        <w:rPr>
          <w:rFonts w:ascii="Times New Roman" w:hAnsi="Times New Roman" w:cs="Times New Roman"/>
          <w:b/>
          <w:bCs/>
          <w:sz w:val="28"/>
          <w:szCs w:val="28"/>
        </w:rPr>
      </w:pPr>
      <w:r w:rsidRPr="003F4A48">
        <w:rPr>
          <w:rFonts w:ascii="Times New Roman" w:hAnsi="Times New Roman" w:cs="Times New Roman"/>
          <w:b/>
          <w:bCs/>
          <w:sz w:val="28"/>
          <w:szCs w:val="28"/>
        </w:rPr>
        <w:t>Задания второй части</w:t>
      </w:r>
    </w:p>
    <w:p w:rsidR="0015221B" w:rsidRPr="003F4A48" w:rsidRDefault="0015221B" w:rsidP="0097312D">
      <w:pPr>
        <w:shd w:val="clear" w:color="auto" w:fill="FFFFFF"/>
        <w:jc w:val="both"/>
        <w:rPr>
          <w:rFonts w:ascii="Times New Roman" w:hAnsi="Times New Roman" w:cs="Times New Roman"/>
          <w:sz w:val="28"/>
          <w:szCs w:val="28"/>
        </w:rPr>
      </w:pPr>
      <w:r w:rsidRPr="003F4A48">
        <w:rPr>
          <w:rFonts w:ascii="Times New Roman" w:hAnsi="Times New Roman" w:cs="Times New Roman"/>
          <w:sz w:val="28"/>
          <w:szCs w:val="28"/>
        </w:rPr>
        <w:t>Вторая часть экзаменационной работы представляет собой внутренне целостный раздел – все шесть заданий непосредственно связаны с подобранным по определенным критериям текстом – источником социальной информации, общим объемом порядка 200– 250 слов. Одно задание (27) относится к заданиям базового уровня сложности, три задания (26, 28, 30) – к повышенному, два задания (29, 31) – к высокому.</w:t>
      </w:r>
    </w:p>
    <w:p w:rsidR="0015221B" w:rsidRPr="003F4A48" w:rsidRDefault="00E3304F" w:rsidP="00FB3577">
      <w:pPr>
        <w:shd w:val="clear" w:color="auto" w:fill="FFFFFF"/>
        <w:rPr>
          <w:rFonts w:ascii="Times New Roman" w:hAnsi="Times New Roman" w:cs="Times New Roman"/>
          <w:sz w:val="28"/>
          <w:szCs w:val="28"/>
        </w:rPr>
      </w:pPr>
      <w:r>
        <w:rPr>
          <w:noProof/>
          <w:spacing w:val="-12"/>
          <w:sz w:val="28"/>
          <w:szCs w:val="28"/>
        </w:rPr>
        <w:drawing>
          <wp:inline distT="0" distB="0" distL="0" distR="0">
            <wp:extent cx="6457950" cy="3200400"/>
            <wp:effectExtent l="0" t="0" r="0" b="0"/>
            <wp:docPr id="32" name="Объект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15221B" w:rsidRPr="003F4A48">
        <w:rPr>
          <w:rFonts w:ascii="Times New Roman" w:hAnsi="Times New Roman" w:cs="Times New Roman"/>
          <w:b/>
          <w:bCs/>
          <w:sz w:val="28"/>
          <w:szCs w:val="28"/>
        </w:rPr>
        <w:t>Задание 26</w:t>
      </w:r>
      <w:r w:rsidR="0015221B" w:rsidRPr="003F4A48">
        <w:rPr>
          <w:rFonts w:ascii="Times New Roman" w:hAnsi="Times New Roman" w:cs="Times New Roman"/>
          <w:sz w:val="28"/>
          <w:szCs w:val="28"/>
        </w:rPr>
        <w:t xml:space="preserve"> требует составить план текста. С этим заданием справились практически все учащиеся.</w:t>
      </w:r>
    </w:p>
    <w:p w:rsidR="0015221B" w:rsidRPr="003F4A48" w:rsidRDefault="0015221B" w:rsidP="0097312D">
      <w:pPr>
        <w:shd w:val="clear" w:color="auto" w:fill="FFFFFF"/>
        <w:jc w:val="both"/>
        <w:rPr>
          <w:rFonts w:ascii="Times New Roman" w:hAnsi="Times New Roman" w:cs="Times New Roman"/>
          <w:sz w:val="28"/>
          <w:szCs w:val="28"/>
        </w:rPr>
      </w:pPr>
      <w:r w:rsidRPr="003F4A48">
        <w:rPr>
          <w:rFonts w:ascii="Times New Roman" w:hAnsi="Times New Roman" w:cs="Times New Roman"/>
          <w:b/>
          <w:bCs/>
          <w:sz w:val="28"/>
          <w:szCs w:val="28"/>
        </w:rPr>
        <w:t>Задание 27</w:t>
      </w:r>
      <w:r w:rsidRPr="003F4A48">
        <w:rPr>
          <w:rFonts w:ascii="Times New Roman" w:hAnsi="Times New Roman" w:cs="Times New Roman"/>
          <w:sz w:val="28"/>
          <w:szCs w:val="28"/>
        </w:rPr>
        <w:t xml:space="preserve"> предполагает извлечение информации, представленной в явном виде. Оно также не вызвало затруднений у выпускников.</w:t>
      </w:r>
    </w:p>
    <w:p w:rsidR="0015221B" w:rsidRPr="003F4A48" w:rsidRDefault="0015221B" w:rsidP="0097312D">
      <w:pPr>
        <w:shd w:val="clear" w:color="auto" w:fill="FFFFFF"/>
        <w:jc w:val="both"/>
        <w:rPr>
          <w:rFonts w:ascii="Times New Roman" w:hAnsi="Times New Roman" w:cs="Times New Roman"/>
          <w:sz w:val="28"/>
          <w:szCs w:val="28"/>
        </w:rPr>
      </w:pPr>
      <w:r w:rsidRPr="003F4A48">
        <w:rPr>
          <w:rFonts w:ascii="Times New Roman" w:hAnsi="Times New Roman" w:cs="Times New Roman"/>
          <w:b/>
          <w:bCs/>
          <w:sz w:val="28"/>
          <w:szCs w:val="28"/>
        </w:rPr>
        <w:t>Задание 28</w:t>
      </w:r>
      <w:r w:rsidRPr="003F4A48">
        <w:rPr>
          <w:rFonts w:ascii="Times New Roman" w:hAnsi="Times New Roman" w:cs="Times New Roman"/>
          <w:sz w:val="28"/>
          <w:szCs w:val="28"/>
        </w:rPr>
        <w:t xml:space="preserve"> предполагает преобразующее воспроизведение или некоторую интерпретацию содержащейся в тексте информации. Задания 27 и 28 </w:t>
      </w:r>
      <w:r w:rsidRPr="003F4A48">
        <w:rPr>
          <w:rFonts w:ascii="Times New Roman" w:hAnsi="Times New Roman" w:cs="Times New Roman"/>
          <w:sz w:val="28"/>
          <w:szCs w:val="28"/>
        </w:rPr>
        <w:lastRenderedPageBreak/>
        <w:t>непосредственно относятся к тексту. Практически все учащиеся смогли найти и выписать из текста необходимую информацию. 82,5% справились с заданием.</w:t>
      </w:r>
    </w:p>
    <w:p w:rsidR="0015221B" w:rsidRPr="003F4A48" w:rsidRDefault="0015221B" w:rsidP="0097312D">
      <w:pPr>
        <w:shd w:val="clear" w:color="auto" w:fill="FFFFFF"/>
        <w:jc w:val="both"/>
        <w:rPr>
          <w:rFonts w:ascii="Times New Roman" w:hAnsi="Times New Roman" w:cs="Times New Roman"/>
          <w:sz w:val="28"/>
          <w:szCs w:val="28"/>
        </w:rPr>
      </w:pPr>
      <w:r w:rsidRPr="003F4A48">
        <w:rPr>
          <w:rFonts w:ascii="Times New Roman" w:hAnsi="Times New Roman" w:cs="Times New Roman"/>
          <w:b/>
          <w:bCs/>
          <w:sz w:val="28"/>
          <w:szCs w:val="28"/>
        </w:rPr>
        <w:t>Задание 29</w:t>
      </w:r>
      <w:r w:rsidRPr="003F4A48">
        <w:rPr>
          <w:rFonts w:ascii="Times New Roman" w:hAnsi="Times New Roman" w:cs="Times New Roman"/>
          <w:sz w:val="28"/>
          <w:szCs w:val="28"/>
        </w:rPr>
        <w:t xml:space="preserve"> предполагает выход за рамки содержания текста и привлечение контекстных знаний обществоведческого курса, фактов общественной жизни или личного социального опыта выпускника. 55,8% выпускников выполнили задание правильно.</w:t>
      </w:r>
    </w:p>
    <w:p w:rsidR="0015221B" w:rsidRPr="003F4A48" w:rsidRDefault="0015221B" w:rsidP="0097312D">
      <w:pPr>
        <w:shd w:val="clear" w:color="auto" w:fill="FFFFFF"/>
        <w:jc w:val="both"/>
        <w:rPr>
          <w:rFonts w:ascii="Times New Roman" w:hAnsi="Times New Roman" w:cs="Times New Roman"/>
          <w:sz w:val="28"/>
          <w:szCs w:val="28"/>
        </w:rPr>
      </w:pPr>
      <w:r w:rsidRPr="003F4A48">
        <w:rPr>
          <w:rFonts w:ascii="Times New Roman" w:hAnsi="Times New Roman" w:cs="Times New Roman"/>
          <w:b/>
          <w:bCs/>
          <w:sz w:val="28"/>
          <w:szCs w:val="28"/>
        </w:rPr>
        <w:t>Задание  30</w:t>
      </w:r>
      <w:r w:rsidRPr="003F4A48">
        <w:rPr>
          <w:rFonts w:ascii="Times New Roman" w:hAnsi="Times New Roman" w:cs="Times New Roman"/>
          <w:sz w:val="28"/>
          <w:szCs w:val="28"/>
        </w:rPr>
        <w:t xml:space="preserve"> – задача, имеющая, как правило, самостоятельное развернутое условие, – проверяет умение применять знания, почерпнутые из источника социальной информации, для решения конкретной проблемы. </w:t>
      </w:r>
    </w:p>
    <w:p w:rsidR="0015221B" w:rsidRPr="003F4A48" w:rsidRDefault="0015221B" w:rsidP="0097312D">
      <w:pPr>
        <w:shd w:val="clear" w:color="auto" w:fill="FFFFFF"/>
        <w:jc w:val="both"/>
        <w:rPr>
          <w:rFonts w:ascii="Times New Roman" w:hAnsi="Times New Roman" w:cs="Times New Roman"/>
          <w:sz w:val="28"/>
          <w:szCs w:val="28"/>
        </w:rPr>
      </w:pPr>
      <w:r w:rsidRPr="003F4A48">
        <w:rPr>
          <w:rFonts w:ascii="Times New Roman" w:hAnsi="Times New Roman" w:cs="Times New Roman"/>
          <w:b/>
          <w:bCs/>
          <w:sz w:val="28"/>
          <w:szCs w:val="28"/>
        </w:rPr>
        <w:t>Задание 31</w:t>
      </w:r>
      <w:r w:rsidRPr="003F4A48">
        <w:rPr>
          <w:rFonts w:ascii="Times New Roman" w:hAnsi="Times New Roman" w:cs="Times New Roman"/>
          <w:sz w:val="28"/>
          <w:szCs w:val="28"/>
        </w:rPr>
        <w:t xml:space="preserve"> предполагает формулирование и аргументацию выпускником собственного суждения (или авторской позиции, мнения и т. п.) по актуальному проблемному вопросу общественной жизни. Данное задание непосредственно связано с содержанием текста, но предполагает рассмотрение его отдельных положений в ином ракурсе. </w:t>
      </w:r>
    </w:p>
    <w:p w:rsidR="0015221B" w:rsidRPr="003F4A48" w:rsidRDefault="0015221B" w:rsidP="0097312D">
      <w:pPr>
        <w:shd w:val="clear" w:color="auto" w:fill="FFFFFF"/>
        <w:jc w:val="both"/>
        <w:rPr>
          <w:rFonts w:ascii="Times New Roman" w:hAnsi="Times New Roman" w:cs="Times New Roman"/>
          <w:sz w:val="28"/>
          <w:szCs w:val="28"/>
        </w:rPr>
      </w:pPr>
      <w:r w:rsidRPr="003F4A48">
        <w:rPr>
          <w:rFonts w:ascii="Times New Roman" w:hAnsi="Times New Roman" w:cs="Times New Roman"/>
          <w:sz w:val="28"/>
          <w:szCs w:val="28"/>
        </w:rPr>
        <w:t>Последние два задания смогли выполнить только 64,5 и 55% выпускников соответственно.</w:t>
      </w:r>
    </w:p>
    <w:p w:rsidR="0015221B" w:rsidRPr="003F4A48" w:rsidRDefault="0015221B" w:rsidP="0097312D">
      <w:pPr>
        <w:shd w:val="clear" w:color="auto" w:fill="FFFFFF"/>
        <w:jc w:val="both"/>
        <w:rPr>
          <w:rFonts w:ascii="Times New Roman" w:hAnsi="Times New Roman" w:cs="Times New Roman"/>
          <w:sz w:val="28"/>
          <w:szCs w:val="28"/>
        </w:rPr>
      </w:pPr>
      <w:r w:rsidRPr="003F4A48">
        <w:rPr>
          <w:rFonts w:ascii="Times New Roman" w:hAnsi="Times New Roman" w:cs="Times New Roman"/>
          <w:sz w:val="28"/>
          <w:szCs w:val="28"/>
        </w:rPr>
        <w:t xml:space="preserve">К выполнению второй части работы приступили не все учащиеся. Сдали бланк ответов №2 пустым 2 ученика – Лубенец С., Исраелян К. </w:t>
      </w:r>
    </w:p>
    <w:p w:rsidR="0015221B" w:rsidRPr="003F4A48" w:rsidRDefault="0015221B" w:rsidP="0097312D">
      <w:pPr>
        <w:shd w:val="clear" w:color="auto" w:fill="FFFFFF"/>
        <w:jc w:val="both"/>
        <w:rPr>
          <w:rFonts w:ascii="Times New Roman" w:hAnsi="Times New Roman" w:cs="Times New Roman"/>
          <w:sz w:val="28"/>
          <w:szCs w:val="28"/>
        </w:rPr>
      </w:pPr>
      <w:r w:rsidRPr="003F4A48">
        <w:rPr>
          <w:rFonts w:ascii="Times New Roman" w:hAnsi="Times New Roman" w:cs="Times New Roman"/>
          <w:sz w:val="28"/>
          <w:szCs w:val="28"/>
        </w:rPr>
        <w:t>Минимальное количество баллов, полученных за вторую часть экзаменационной работы – 3 балла, максимальное – 13 баллов (из 13 возможных).</w:t>
      </w:r>
    </w:p>
    <w:p w:rsidR="0015221B" w:rsidRPr="003F4A48" w:rsidRDefault="0015221B" w:rsidP="0097312D">
      <w:pPr>
        <w:shd w:val="clear" w:color="auto" w:fill="FFFFFF"/>
        <w:rPr>
          <w:rFonts w:ascii="Times New Roman" w:hAnsi="Times New Roman" w:cs="Times New Roman"/>
          <w:b/>
          <w:bCs/>
          <w:sz w:val="28"/>
          <w:szCs w:val="28"/>
        </w:rPr>
      </w:pPr>
      <w:r w:rsidRPr="003F4A48">
        <w:rPr>
          <w:rFonts w:ascii="Times New Roman" w:hAnsi="Times New Roman" w:cs="Times New Roman"/>
          <w:b/>
          <w:bCs/>
          <w:sz w:val="28"/>
          <w:szCs w:val="28"/>
        </w:rPr>
        <w:t>Выводы:</w:t>
      </w:r>
    </w:p>
    <w:p w:rsidR="0015221B" w:rsidRPr="003F4A48" w:rsidRDefault="0015221B" w:rsidP="0097312D">
      <w:pPr>
        <w:shd w:val="clear" w:color="auto" w:fill="FFFFFF"/>
        <w:jc w:val="both"/>
        <w:rPr>
          <w:rFonts w:ascii="Times New Roman" w:hAnsi="Times New Roman" w:cs="Times New Roman"/>
          <w:sz w:val="28"/>
          <w:szCs w:val="28"/>
        </w:rPr>
      </w:pPr>
      <w:r w:rsidRPr="003F4A48">
        <w:rPr>
          <w:rFonts w:ascii="Times New Roman" w:hAnsi="Times New Roman" w:cs="Times New Roman"/>
          <w:sz w:val="28"/>
          <w:szCs w:val="28"/>
        </w:rPr>
        <w:t>Результаты ОГЭ по обществознанию свидетельствуют о достаточно хорошей подготовке выпускников к сдаче экзамена по обществознанию. Семирым учащимся до получения более высокой оценки не хватило всего по одному баллу.</w:t>
      </w:r>
    </w:p>
    <w:p w:rsidR="0015221B" w:rsidRPr="003F4A48" w:rsidRDefault="0015221B" w:rsidP="0097312D">
      <w:pPr>
        <w:shd w:val="clear" w:color="auto" w:fill="FFFFFF"/>
        <w:jc w:val="both"/>
        <w:rPr>
          <w:rFonts w:ascii="Times New Roman" w:hAnsi="Times New Roman" w:cs="Times New Roman"/>
          <w:sz w:val="28"/>
          <w:szCs w:val="28"/>
        </w:rPr>
      </w:pPr>
      <w:r w:rsidRPr="003F4A48">
        <w:rPr>
          <w:rFonts w:ascii="Times New Roman" w:hAnsi="Times New Roman" w:cs="Times New Roman"/>
          <w:sz w:val="28"/>
          <w:szCs w:val="28"/>
        </w:rPr>
        <w:t>Типичными являются затруднения учащихся при выполнении заданий на анализ двух суждений, особенно в сфере политики и права,  а также второго из двух заданий (№23-24), предполагающего использование информации, выраженной в табличной или графической форме, для опосредованных, более общих выводов. Во второй части экзаменационной работы хуже всего учащиеся справились с заданиями высокого уровня сложности (№31) и повышенного уровня (№29, №30).</w:t>
      </w:r>
    </w:p>
    <w:p w:rsidR="0015221B" w:rsidRPr="003F4A48" w:rsidRDefault="0015221B" w:rsidP="0097312D">
      <w:pPr>
        <w:shd w:val="clear" w:color="auto" w:fill="FFFFFF"/>
        <w:jc w:val="both"/>
        <w:rPr>
          <w:rFonts w:ascii="Times New Roman" w:hAnsi="Times New Roman" w:cs="Times New Roman"/>
          <w:b/>
          <w:bCs/>
          <w:sz w:val="28"/>
          <w:szCs w:val="28"/>
        </w:rPr>
      </w:pPr>
      <w:r w:rsidRPr="003F4A48">
        <w:rPr>
          <w:rFonts w:ascii="Times New Roman" w:hAnsi="Times New Roman" w:cs="Times New Roman"/>
          <w:b/>
          <w:bCs/>
          <w:sz w:val="28"/>
          <w:szCs w:val="28"/>
        </w:rPr>
        <w:t>Рекомендации:</w:t>
      </w:r>
    </w:p>
    <w:p w:rsidR="0015221B" w:rsidRPr="003F4A48" w:rsidRDefault="0015221B" w:rsidP="0097312D">
      <w:pPr>
        <w:widowControl w:val="0"/>
        <w:numPr>
          <w:ilvl w:val="0"/>
          <w:numId w:val="1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 xml:space="preserve">Продолжить работу по подготовке учащихся 9 класса к основному </w:t>
      </w:r>
      <w:r w:rsidRPr="003F4A48">
        <w:rPr>
          <w:rFonts w:ascii="Times New Roman" w:hAnsi="Times New Roman" w:cs="Times New Roman"/>
          <w:sz w:val="28"/>
          <w:szCs w:val="28"/>
        </w:rPr>
        <w:lastRenderedPageBreak/>
        <w:t>государственному экзамену в новом учебном году, учитывая все ошибки, допущенные при выполнении заданий.</w:t>
      </w:r>
    </w:p>
    <w:p w:rsidR="0015221B" w:rsidRPr="003F4A48" w:rsidRDefault="0015221B" w:rsidP="0097312D">
      <w:pPr>
        <w:widowControl w:val="0"/>
        <w:numPr>
          <w:ilvl w:val="0"/>
          <w:numId w:val="1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Учить сопоставлять, сравнивать суждения о социальных явлениях, выявлять признаки, систематизировать факты, понятия; извлекать нужную информацию из источника.</w:t>
      </w:r>
    </w:p>
    <w:p w:rsidR="0015221B" w:rsidRPr="003F4A48" w:rsidRDefault="0015221B" w:rsidP="0097312D">
      <w:pPr>
        <w:widowControl w:val="0"/>
        <w:numPr>
          <w:ilvl w:val="0"/>
          <w:numId w:val="1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Отработать задания части 2, т.к. многие учащиеся не смогли правильно выделить и извлечь нужную информацию из текста, применять термины и понятия обществоведческого курса, аргументировать свою позицию с опорой на факты общественной жизни и личный опыт.</w:t>
      </w:r>
    </w:p>
    <w:p w:rsidR="0015221B" w:rsidRPr="003F4A48" w:rsidRDefault="0015221B" w:rsidP="0097312D">
      <w:pPr>
        <w:widowControl w:val="0"/>
        <w:numPr>
          <w:ilvl w:val="0"/>
          <w:numId w:val="1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Нацелить учащихся на выполнение всех заданий части 2.</w:t>
      </w:r>
    </w:p>
    <w:p w:rsidR="0015221B" w:rsidRPr="003F4A48" w:rsidRDefault="0015221B" w:rsidP="0097312D">
      <w:pPr>
        <w:widowControl w:val="0"/>
        <w:numPr>
          <w:ilvl w:val="0"/>
          <w:numId w:val="1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4A48">
        <w:rPr>
          <w:rFonts w:ascii="Times New Roman" w:hAnsi="Times New Roman" w:cs="Times New Roman"/>
          <w:sz w:val="28"/>
          <w:szCs w:val="28"/>
        </w:rPr>
        <w:t>Использовать в работе материалы открытого банка заданий ОГЭ с сайта www. fipi.ru.</w:t>
      </w:r>
    </w:p>
    <w:p w:rsidR="0015221B" w:rsidRPr="00FB3577" w:rsidRDefault="0015221B" w:rsidP="0097312D">
      <w:pPr>
        <w:shd w:val="clear" w:color="auto" w:fill="FFFFFF"/>
        <w:rPr>
          <w:rFonts w:ascii="Times New Roman" w:hAnsi="Times New Roman" w:cs="Times New Roman"/>
          <w:color w:val="FF0000"/>
          <w:sz w:val="28"/>
          <w:szCs w:val="28"/>
        </w:rPr>
      </w:pPr>
    </w:p>
    <w:p w:rsidR="0015221B" w:rsidRDefault="00E3304F" w:rsidP="00560060">
      <w:pPr>
        <w:spacing w:after="0"/>
        <w:jc w:val="both"/>
        <w:rPr>
          <w:rFonts w:ascii="Times New Roman" w:hAnsi="Times New Roman" w:cs="Times New Roman"/>
          <w:b/>
          <w:bCs/>
          <w:color w:val="FF0000"/>
          <w:sz w:val="28"/>
          <w:szCs w:val="28"/>
        </w:rPr>
      </w:pPr>
      <w:r>
        <w:rPr>
          <w:rFonts w:ascii="Times New Roman" w:hAnsi="Times New Roman" w:cs="Times New Roman"/>
          <w:b/>
          <w:bCs/>
          <w:noProof/>
          <w:sz w:val="36"/>
          <w:szCs w:val="36"/>
        </w:rPr>
        <w:drawing>
          <wp:inline distT="0" distB="0" distL="0" distR="0">
            <wp:extent cx="5505450" cy="3209925"/>
            <wp:effectExtent l="0" t="0" r="0" b="0"/>
            <wp:docPr id="33"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5221B" w:rsidRPr="00EA15B9" w:rsidRDefault="0015221B" w:rsidP="00B47702">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15221B" w:rsidRDefault="00E3304F" w:rsidP="00B47702">
      <w:pPr>
        <w:spacing w:after="0"/>
        <w:jc w:val="both"/>
        <w:rPr>
          <w:rFonts w:ascii="Times New Roman" w:hAnsi="Times New Roman" w:cs="Times New Roman"/>
          <w:sz w:val="28"/>
          <w:szCs w:val="28"/>
        </w:rPr>
      </w:pPr>
      <w:r>
        <w:rPr>
          <w:rFonts w:ascii="Times New Roman" w:hAnsi="Times New Roman" w:cs="Times New Roman"/>
          <w:b/>
          <w:bCs/>
          <w:noProof/>
          <w:sz w:val="36"/>
          <w:szCs w:val="36"/>
        </w:rPr>
        <w:drawing>
          <wp:inline distT="0" distB="0" distL="0" distR="0">
            <wp:extent cx="6029325" cy="2847975"/>
            <wp:effectExtent l="0" t="0" r="0" b="0"/>
            <wp:docPr id="34" name="Диаграмма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5221B" w:rsidRDefault="0015221B" w:rsidP="008F65E5">
      <w:pPr>
        <w:widowControl w:val="0"/>
        <w:autoSpaceDE w:val="0"/>
        <w:autoSpaceDN w:val="0"/>
        <w:adjustRightInd w:val="0"/>
        <w:spacing w:after="0"/>
        <w:ind w:right="-159"/>
        <w:jc w:val="both"/>
        <w:rPr>
          <w:rFonts w:ascii="Times New Roman" w:hAnsi="Times New Roman" w:cs="Times New Roman"/>
          <w:sz w:val="28"/>
          <w:szCs w:val="28"/>
        </w:rPr>
      </w:pPr>
    </w:p>
    <w:p w:rsidR="0015221B" w:rsidRPr="003F4A48" w:rsidRDefault="0015221B" w:rsidP="00C13021">
      <w:pPr>
        <w:widowControl w:val="0"/>
        <w:autoSpaceDE w:val="0"/>
        <w:autoSpaceDN w:val="0"/>
        <w:adjustRightInd w:val="0"/>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 xml:space="preserve">Из  учащихся 9-х классов экзамен  </w:t>
      </w:r>
      <w:r w:rsidRPr="003F4A48">
        <w:rPr>
          <w:rFonts w:ascii="Times New Roman" w:hAnsi="Times New Roman" w:cs="Times New Roman"/>
          <w:b/>
          <w:bCs/>
          <w:sz w:val="28"/>
          <w:szCs w:val="28"/>
        </w:rPr>
        <w:t>по информатике</w:t>
      </w:r>
      <w:r w:rsidRPr="003F4A48">
        <w:rPr>
          <w:rFonts w:ascii="Times New Roman" w:hAnsi="Times New Roman" w:cs="Times New Roman"/>
          <w:sz w:val="28"/>
          <w:szCs w:val="28"/>
        </w:rPr>
        <w:t xml:space="preserve"> сдавали 19 человек:</w:t>
      </w:r>
    </w:p>
    <w:p w:rsidR="0015221B" w:rsidRPr="003F4A48" w:rsidRDefault="0015221B" w:rsidP="00C13021">
      <w:pPr>
        <w:widowControl w:val="0"/>
        <w:autoSpaceDE w:val="0"/>
        <w:autoSpaceDN w:val="0"/>
        <w:adjustRightInd w:val="0"/>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lastRenderedPageBreak/>
        <w:t xml:space="preserve"> 9 «А» - 4 уч, 9 «Б» - 4 уч, 9 «В» - 5 уч, 9 «Г» - 6 учащихся. </w:t>
      </w:r>
    </w:p>
    <w:p w:rsidR="0015221B" w:rsidRPr="003F4A48" w:rsidRDefault="0015221B" w:rsidP="00C13021">
      <w:pPr>
        <w:widowControl w:val="0"/>
        <w:autoSpaceDE w:val="0"/>
        <w:autoSpaceDN w:val="0"/>
        <w:adjustRightInd w:val="0"/>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Экзамен состоял из двух частей, включающих в себя 20 заданий.</w:t>
      </w:r>
    </w:p>
    <w:p w:rsidR="0015221B" w:rsidRPr="003F4A48" w:rsidRDefault="0015221B" w:rsidP="00C13021">
      <w:pPr>
        <w:widowControl w:val="0"/>
        <w:numPr>
          <w:ilvl w:val="0"/>
          <w:numId w:val="7"/>
        </w:numPr>
        <w:autoSpaceDE w:val="0"/>
        <w:autoSpaceDN w:val="0"/>
        <w:adjustRightInd w:val="0"/>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Часть 1: 18 заданий (1–18) с кратким ответом</w:t>
      </w:r>
    </w:p>
    <w:p w:rsidR="0015221B" w:rsidRPr="003F4A48" w:rsidRDefault="0015221B" w:rsidP="00C13021">
      <w:pPr>
        <w:widowControl w:val="0"/>
        <w:numPr>
          <w:ilvl w:val="0"/>
          <w:numId w:val="7"/>
        </w:numPr>
        <w:autoSpaceDE w:val="0"/>
        <w:autoSpaceDN w:val="0"/>
        <w:adjustRightInd w:val="0"/>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Часть 2: два задания (19, 20) для выполнения на компьютере</w:t>
      </w:r>
    </w:p>
    <w:p w:rsidR="0015221B" w:rsidRPr="003F4A48" w:rsidRDefault="0015221B" w:rsidP="00C13021">
      <w:pPr>
        <w:widowControl w:val="0"/>
        <w:autoSpaceDE w:val="0"/>
        <w:autoSpaceDN w:val="0"/>
        <w:adjustRightInd w:val="0"/>
        <w:spacing w:after="0"/>
        <w:ind w:right="-159"/>
        <w:jc w:val="both"/>
        <w:rPr>
          <w:rFonts w:ascii="Times New Roman" w:hAnsi="Times New Roman" w:cs="Times New Roman"/>
          <w:b/>
          <w:bCs/>
          <w:sz w:val="28"/>
          <w:szCs w:val="28"/>
        </w:rPr>
      </w:pPr>
      <w:r w:rsidRPr="003F4A48">
        <w:rPr>
          <w:rFonts w:ascii="Times New Roman" w:hAnsi="Times New Roman" w:cs="Times New Roman"/>
          <w:b/>
          <w:bCs/>
          <w:sz w:val="28"/>
          <w:szCs w:val="28"/>
        </w:rPr>
        <w:t>Анализ выполнения заданий Части 1.</w:t>
      </w:r>
    </w:p>
    <w:p w:rsidR="0015221B" w:rsidRPr="003F4A48" w:rsidRDefault="0015221B" w:rsidP="00C13021">
      <w:pPr>
        <w:widowControl w:val="0"/>
        <w:autoSpaceDE w:val="0"/>
        <w:autoSpaceDN w:val="0"/>
        <w:adjustRightInd w:val="0"/>
        <w:spacing w:after="0"/>
        <w:ind w:right="-159"/>
        <w:jc w:val="both"/>
        <w:rPr>
          <w:rFonts w:ascii="Times New Roman" w:hAnsi="Times New Roman" w:cs="Times New Roman"/>
          <w:b/>
          <w:bCs/>
          <w:sz w:val="28"/>
          <w:szCs w:val="28"/>
        </w:rPr>
      </w:pPr>
      <w:r w:rsidRPr="003F4A48">
        <w:rPr>
          <w:rFonts w:ascii="Times New Roman" w:hAnsi="Times New Roman" w:cs="Times New Roman"/>
          <w:b/>
          <w:bCs/>
          <w:sz w:val="28"/>
          <w:szCs w:val="28"/>
        </w:rPr>
        <w:t>Наибольший процент выполнения заданий по темам:</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 xml:space="preserve">Формальные описания реальных объектов и процессов (кратчайший путь – графы), </w:t>
      </w:r>
    </w:p>
    <w:p w:rsidR="0015221B" w:rsidRPr="003F4A48" w:rsidRDefault="0015221B" w:rsidP="00C13021">
      <w:pPr>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справились  100% учащихся (19 из 19 сдающих);</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Формульная зависимость в графическом виде (диаграммы Excel),</w:t>
      </w:r>
    </w:p>
    <w:p w:rsidR="0015221B" w:rsidRPr="003F4A48" w:rsidRDefault="0015221B" w:rsidP="00C13021">
      <w:pPr>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справились  95% учащихся (18 из 19 сдающих);</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Линейный алгоритм, записанный на алгоритмическом языке (исполнение простейшей программы),</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Информационно-коммуникационные технологии (ip, dns адресация),</w:t>
      </w:r>
    </w:p>
    <w:p w:rsidR="0015221B" w:rsidRPr="003F4A48" w:rsidRDefault="0015221B" w:rsidP="00C13021">
      <w:pPr>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справились  90% учащихся (17 из 19 сдающих);</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Значение логического выражения,</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Анализирование информации, представленной в виде схем,</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Простой линейный алгоритм для формального исполнителя,</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Осуществление поиска в готовой базе данных по сформулированному условию,</w:t>
      </w:r>
    </w:p>
    <w:p w:rsidR="0015221B" w:rsidRPr="003F4A48" w:rsidRDefault="0015221B" w:rsidP="00C13021">
      <w:pPr>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справились 74% учащихся (14 из 19 сдающих);</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Кодирование и декодирование информации,</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Простейший циклический алгоритм, записанный на алгоритмическом языке,</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Дискретная форма представления числовой, текстовой, графической и звуковой информации,</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Скорость передачи информации,</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Осуществление поиска информации в Интернете,</w:t>
      </w:r>
    </w:p>
    <w:p w:rsidR="0015221B" w:rsidRPr="003F4A48" w:rsidRDefault="0015221B" w:rsidP="00C13021">
      <w:pPr>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справились 68% учащихся (13 из 19 сдающих);</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Алгоритм для конкретного исполнителя с фиксированным набором команд,</w:t>
      </w:r>
    </w:p>
    <w:p w:rsidR="0015221B" w:rsidRPr="003F4A48" w:rsidRDefault="0015221B" w:rsidP="00C13021">
      <w:pPr>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справились 63% учащихся (12 из 19 сдающих);</w:t>
      </w:r>
    </w:p>
    <w:p w:rsidR="0015221B" w:rsidRPr="003F4A48" w:rsidRDefault="0015221B" w:rsidP="00C13021">
      <w:pPr>
        <w:spacing w:after="0"/>
        <w:ind w:right="-159" w:firstLine="360"/>
        <w:jc w:val="both"/>
        <w:rPr>
          <w:rFonts w:ascii="Times New Roman" w:hAnsi="Times New Roman" w:cs="Times New Roman"/>
          <w:sz w:val="28"/>
          <w:szCs w:val="28"/>
        </w:rPr>
      </w:pPr>
      <w:r w:rsidRPr="003F4A48">
        <w:rPr>
          <w:rFonts w:ascii="Times New Roman" w:hAnsi="Times New Roman" w:cs="Times New Roman"/>
          <w:sz w:val="28"/>
          <w:szCs w:val="28"/>
        </w:rPr>
        <w:t>Небольшие затруднения возникли при выполнении заданий по темам:</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Количественные параметры информационных объектов,</w:t>
      </w:r>
    </w:p>
    <w:p w:rsidR="0015221B" w:rsidRPr="003F4A48" w:rsidRDefault="0015221B" w:rsidP="00C13021">
      <w:pPr>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справились 53% учащихся (10 из 19 сдающих);</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Файловая система организации данных,</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Циклический алгоритм обработки массива чисел, записанный на алгоритмическом языке,</w:t>
      </w:r>
    </w:p>
    <w:p w:rsidR="0015221B" w:rsidRPr="003F4A48" w:rsidRDefault="0015221B" w:rsidP="00C13021">
      <w:pPr>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справились 42% учащихся (8 из 19 сдающих);</w:t>
      </w:r>
    </w:p>
    <w:p w:rsidR="0015221B" w:rsidRPr="003F4A48" w:rsidRDefault="0015221B" w:rsidP="00C13021">
      <w:pPr>
        <w:spacing w:after="0"/>
        <w:ind w:left="360" w:right="-159"/>
        <w:jc w:val="both"/>
        <w:rPr>
          <w:rFonts w:ascii="Times New Roman" w:hAnsi="Times New Roman" w:cs="Times New Roman"/>
          <w:sz w:val="28"/>
          <w:szCs w:val="28"/>
        </w:rPr>
      </w:pPr>
      <w:r w:rsidRPr="003F4A48">
        <w:rPr>
          <w:rFonts w:ascii="Times New Roman" w:hAnsi="Times New Roman" w:cs="Times New Roman"/>
          <w:b/>
          <w:bCs/>
          <w:sz w:val="28"/>
          <w:szCs w:val="28"/>
        </w:rPr>
        <w:t>Наибольшее затруднение</w:t>
      </w:r>
      <w:r w:rsidRPr="003F4A48">
        <w:rPr>
          <w:rFonts w:ascii="Times New Roman" w:hAnsi="Times New Roman" w:cs="Times New Roman"/>
          <w:sz w:val="28"/>
          <w:szCs w:val="28"/>
        </w:rPr>
        <w:t xml:space="preserve">  возникло при выполнении задания по теме: </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алгоритм, записанный на естественном языке, обрабатывающий цепочки символов или списки</w:t>
      </w:r>
    </w:p>
    <w:p w:rsidR="0015221B" w:rsidRPr="003F4A48" w:rsidRDefault="0015221B" w:rsidP="00C13021">
      <w:pPr>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справились 5% учащихся (1 из 19 сдающих).</w:t>
      </w:r>
    </w:p>
    <w:p w:rsidR="0015221B" w:rsidRPr="003F4A48" w:rsidRDefault="0015221B" w:rsidP="00C13021">
      <w:pPr>
        <w:widowControl w:val="0"/>
        <w:autoSpaceDE w:val="0"/>
        <w:autoSpaceDN w:val="0"/>
        <w:adjustRightInd w:val="0"/>
        <w:spacing w:after="0"/>
        <w:ind w:right="-159"/>
        <w:jc w:val="both"/>
        <w:rPr>
          <w:rFonts w:ascii="Times New Roman" w:hAnsi="Times New Roman" w:cs="Times New Roman"/>
          <w:b/>
          <w:bCs/>
          <w:sz w:val="28"/>
          <w:szCs w:val="28"/>
        </w:rPr>
      </w:pPr>
      <w:r w:rsidRPr="003F4A48">
        <w:rPr>
          <w:rFonts w:ascii="Times New Roman" w:hAnsi="Times New Roman" w:cs="Times New Roman"/>
          <w:b/>
          <w:bCs/>
          <w:sz w:val="28"/>
          <w:szCs w:val="28"/>
        </w:rPr>
        <w:t>Анализ выполнения заданий Части 2.</w:t>
      </w:r>
    </w:p>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lastRenderedPageBreak/>
        <w:t>Обработка большого массива данных с использованием средств электронной таблицы или базы данных</w:t>
      </w:r>
    </w:p>
    <w:p w:rsidR="0015221B" w:rsidRPr="003F4A48" w:rsidRDefault="0015221B" w:rsidP="00C13021">
      <w:pPr>
        <w:pStyle w:val="ae"/>
        <w:ind w:right="-15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15221B" w:rsidRPr="003F4A48">
        <w:trPr>
          <w:jc w:val="center"/>
        </w:trPr>
        <w:tc>
          <w:tcPr>
            <w:tcW w:w="3190"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Получили 2 балла</w:t>
            </w:r>
          </w:p>
        </w:tc>
        <w:tc>
          <w:tcPr>
            <w:tcW w:w="3190"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Получили 1 балл</w:t>
            </w:r>
          </w:p>
        </w:tc>
        <w:tc>
          <w:tcPr>
            <w:tcW w:w="3191"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Не приступали</w:t>
            </w:r>
          </w:p>
        </w:tc>
      </w:tr>
      <w:tr w:rsidR="0015221B" w:rsidRPr="003F4A48">
        <w:trPr>
          <w:jc w:val="center"/>
        </w:trPr>
        <w:tc>
          <w:tcPr>
            <w:tcW w:w="3190"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21%</w:t>
            </w:r>
          </w:p>
        </w:tc>
        <w:tc>
          <w:tcPr>
            <w:tcW w:w="3190"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11%</w:t>
            </w:r>
          </w:p>
        </w:tc>
        <w:tc>
          <w:tcPr>
            <w:tcW w:w="3191"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68%</w:t>
            </w:r>
          </w:p>
        </w:tc>
      </w:tr>
      <w:tr w:rsidR="0015221B" w:rsidRPr="003F4A48">
        <w:trPr>
          <w:jc w:val="center"/>
        </w:trPr>
        <w:tc>
          <w:tcPr>
            <w:tcW w:w="3190"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4 сдающих</w:t>
            </w:r>
          </w:p>
        </w:tc>
        <w:tc>
          <w:tcPr>
            <w:tcW w:w="3190"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2 сдающих</w:t>
            </w:r>
          </w:p>
        </w:tc>
        <w:tc>
          <w:tcPr>
            <w:tcW w:w="3191"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13 учащихся</w:t>
            </w:r>
          </w:p>
        </w:tc>
      </w:tr>
    </w:tbl>
    <w:p w:rsidR="0015221B" w:rsidRPr="003F4A48" w:rsidRDefault="0015221B" w:rsidP="00C13021">
      <w:pPr>
        <w:pStyle w:val="ae"/>
        <w:numPr>
          <w:ilvl w:val="0"/>
          <w:numId w:val="22"/>
        </w:numPr>
        <w:ind w:right="-159"/>
        <w:jc w:val="both"/>
        <w:rPr>
          <w:rFonts w:ascii="Times New Roman" w:hAnsi="Times New Roman" w:cs="Times New Roman"/>
          <w:sz w:val="28"/>
          <w:szCs w:val="28"/>
        </w:rPr>
      </w:pPr>
      <w:r w:rsidRPr="003F4A48">
        <w:rPr>
          <w:rFonts w:ascii="Times New Roman" w:hAnsi="Times New Roman" w:cs="Times New Roman"/>
          <w:sz w:val="28"/>
          <w:szCs w:val="28"/>
        </w:rPr>
        <w:t>Короткий алгоритм в среде формального исполнителя или на языке программирования</w:t>
      </w:r>
    </w:p>
    <w:p w:rsidR="0015221B" w:rsidRPr="003F4A48" w:rsidRDefault="0015221B" w:rsidP="00C13021">
      <w:pPr>
        <w:pStyle w:val="ae"/>
        <w:ind w:right="-15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15221B" w:rsidRPr="003F4A48">
        <w:trPr>
          <w:jc w:val="center"/>
        </w:trPr>
        <w:tc>
          <w:tcPr>
            <w:tcW w:w="3190"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Получили 2 балла</w:t>
            </w:r>
          </w:p>
        </w:tc>
        <w:tc>
          <w:tcPr>
            <w:tcW w:w="3190"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Получили 1 балл</w:t>
            </w:r>
          </w:p>
        </w:tc>
        <w:tc>
          <w:tcPr>
            <w:tcW w:w="3191"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Не приступали</w:t>
            </w:r>
          </w:p>
        </w:tc>
      </w:tr>
      <w:tr w:rsidR="0015221B" w:rsidRPr="003F4A48">
        <w:trPr>
          <w:jc w:val="center"/>
        </w:trPr>
        <w:tc>
          <w:tcPr>
            <w:tcW w:w="3190"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32%</w:t>
            </w:r>
          </w:p>
        </w:tc>
        <w:tc>
          <w:tcPr>
            <w:tcW w:w="3190"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5%</w:t>
            </w:r>
          </w:p>
        </w:tc>
        <w:tc>
          <w:tcPr>
            <w:tcW w:w="3191"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63%</w:t>
            </w:r>
          </w:p>
        </w:tc>
      </w:tr>
      <w:tr w:rsidR="0015221B" w:rsidRPr="003F4A48">
        <w:trPr>
          <w:jc w:val="center"/>
        </w:trPr>
        <w:tc>
          <w:tcPr>
            <w:tcW w:w="3190"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6 сдающих</w:t>
            </w:r>
          </w:p>
        </w:tc>
        <w:tc>
          <w:tcPr>
            <w:tcW w:w="3190"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1 сдающий</w:t>
            </w:r>
          </w:p>
        </w:tc>
        <w:tc>
          <w:tcPr>
            <w:tcW w:w="3191" w:type="dxa"/>
          </w:tcPr>
          <w:p w:rsidR="0015221B" w:rsidRPr="008B1CA7" w:rsidRDefault="0015221B" w:rsidP="008B1CA7">
            <w:pPr>
              <w:suppressAutoHyphens/>
              <w:ind w:right="-159"/>
              <w:jc w:val="center"/>
              <w:rPr>
                <w:rFonts w:ascii="Times New Roman" w:hAnsi="Times New Roman" w:cs="Times New Roman"/>
                <w:sz w:val="28"/>
                <w:szCs w:val="28"/>
              </w:rPr>
            </w:pPr>
            <w:r w:rsidRPr="008B1CA7">
              <w:rPr>
                <w:rFonts w:ascii="Times New Roman" w:hAnsi="Times New Roman" w:cs="Times New Roman"/>
                <w:sz w:val="28"/>
                <w:szCs w:val="28"/>
              </w:rPr>
              <w:t>12 учащихся</w:t>
            </w:r>
          </w:p>
        </w:tc>
      </w:tr>
    </w:tbl>
    <w:p w:rsidR="0015221B" w:rsidRPr="003F4A48" w:rsidRDefault="0015221B" w:rsidP="00C13021">
      <w:pPr>
        <w:widowControl w:val="0"/>
        <w:autoSpaceDE w:val="0"/>
        <w:autoSpaceDN w:val="0"/>
        <w:adjustRightInd w:val="0"/>
        <w:spacing w:after="0"/>
        <w:ind w:right="-159"/>
        <w:jc w:val="both"/>
        <w:rPr>
          <w:rFonts w:ascii="Times New Roman" w:hAnsi="Times New Roman" w:cs="Times New Roman"/>
          <w:sz w:val="28"/>
          <w:szCs w:val="28"/>
        </w:rPr>
      </w:pPr>
    </w:p>
    <w:p w:rsidR="0015221B" w:rsidRPr="003F4A48" w:rsidRDefault="0015221B" w:rsidP="00C13021">
      <w:pPr>
        <w:widowControl w:val="0"/>
        <w:autoSpaceDE w:val="0"/>
        <w:autoSpaceDN w:val="0"/>
        <w:adjustRightInd w:val="0"/>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Учащимися по экзамену получены:</w:t>
      </w:r>
    </w:p>
    <w:p w:rsidR="0015221B" w:rsidRPr="003F4A48" w:rsidRDefault="0015221B" w:rsidP="00C13021">
      <w:pPr>
        <w:widowControl w:val="0"/>
        <w:autoSpaceDE w:val="0"/>
        <w:autoSpaceDN w:val="0"/>
        <w:adjustRightInd w:val="0"/>
        <w:spacing w:after="0"/>
        <w:ind w:right="-159"/>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15221B" w:rsidRPr="003F4A48">
        <w:tc>
          <w:tcPr>
            <w:tcW w:w="3190" w:type="dxa"/>
          </w:tcPr>
          <w:p w:rsidR="0015221B" w:rsidRPr="008B1CA7" w:rsidRDefault="0015221B" w:rsidP="008B1CA7">
            <w:pPr>
              <w:widowControl w:val="0"/>
              <w:suppressAutoHyphens/>
              <w:autoSpaceDE w:val="0"/>
              <w:autoSpaceDN w:val="0"/>
              <w:adjustRightInd w:val="0"/>
              <w:ind w:right="-159"/>
              <w:jc w:val="center"/>
              <w:rPr>
                <w:rFonts w:ascii="Times New Roman" w:hAnsi="Times New Roman" w:cs="Times New Roman"/>
                <w:sz w:val="28"/>
                <w:szCs w:val="28"/>
              </w:rPr>
            </w:pPr>
            <w:r w:rsidRPr="008B1CA7">
              <w:rPr>
                <w:rFonts w:ascii="Times New Roman" w:hAnsi="Times New Roman" w:cs="Times New Roman"/>
                <w:sz w:val="28"/>
                <w:szCs w:val="28"/>
              </w:rPr>
              <w:t>Оценка «5»</w:t>
            </w:r>
          </w:p>
        </w:tc>
        <w:tc>
          <w:tcPr>
            <w:tcW w:w="3190" w:type="dxa"/>
          </w:tcPr>
          <w:p w:rsidR="0015221B" w:rsidRPr="008B1CA7" w:rsidRDefault="0015221B" w:rsidP="008B1CA7">
            <w:pPr>
              <w:widowControl w:val="0"/>
              <w:suppressAutoHyphens/>
              <w:autoSpaceDE w:val="0"/>
              <w:autoSpaceDN w:val="0"/>
              <w:adjustRightInd w:val="0"/>
              <w:ind w:right="-159"/>
              <w:jc w:val="center"/>
              <w:rPr>
                <w:rFonts w:ascii="Times New Roman" w:hAnsi="Times New Roman" w:cs="Times New Roman"/>
                <w:sz w:val="28"/>
                <w:szCs w:val="28"/>
              </w:rPr>
            </w:pPr>
            <w:r w:rsidRPr="008B1CA7">
              <w:rPr>
                <w:rFonts w:ascii="Times New Roman" w:hAnsi="Times New Roman" w:cs="Times New Roman"/>
                <w:sz w:val="28"/>
                <w:szCs w:val="28"/>
              </w:rPr>
              <w:t>Оценка «4»</w:t>
            </w:r>
          </w:p>
        </w:tc>
        <w:tc>
          <w:tcPr>
            <w:tcW w:w="3191" w:type="dxa"/>
          </w:tcPr>
          <w:p w:rsidR="0015221B" w:rsidRPr="008B1CA7" w:rsidRDefault="0015221B" w:rsidP="008B1CA7">
            <w:pPr>
              <w:widowControl w:val="0"/>
              <w:suppressAutoHyphens/>
              <w:autoSpaceDE w:val="0"/>
              <w:autoSpaceDN w:val="0"/>
              <w:adjustRightInd w:val="0"/>
              <w:ind w:right="-159"/>
              <w:jc w:val="center"/>
              <w:rPr>
                <w:rFonts w:ascii="Times New Roman" w:hAnsi="Times New Roman" w:cs="Times New Roman"/>
                <w:sz w:val="28"/>
                <w:szCs w:val="28"/>
              </w:rPr>
            </w:pPr>
            <w:r w:rsidRPr="008B1CA7">
              <w:rPr>
                <w:rFonts w:ascii="Times New Roman" w:hAnsi="Times New Roman" w:cs="Times New Roman"/>
                <w:sz w:val="28"/>
                <w:szCs w:val="28"/>
              </w:rPr>
              <w:t>Оценка «3»</w:t>
            </w:r>
          </w:p>
        </w:tc>
      </w:tr>
      <w:tr w:rsidR="0015221B" w:rsidRPr="003F4A48">
        <w:tc>
          <w:tcPr>
            <w:tcW w:w="3190" w:type="dxa"/>
          </w:tcPr>
          <w:p w:rsidR="0015221B" w:rsidRPr="008B1CA7" w:rsidRDefault="0015221B" w:rsidP="008B1CA7">
            <w:pPr>
              <w:widowControl w:val="0"/>
              <w:suppressAutoHyphens/>
              <w:autoSpaceDE w:val="0"/>
              <w:autoSpaceDN w:val="0"/>
              <w:adjustRightInd w:val="0"/>
              <w:ind w:right="-159"/>
              <w:jc w:val="center"/>
              <w:rPr>
                <w:rFonts w:ascii="Times New Roman" w:hAnsi="Times New Roman" w:cs="Times New Roman"/>
                <w:sz w:val="28"/>
                <w:szCs w:val="28"/>
              </w:rPr>
            </w:pPr>
            <w:r w:rsidRPr="008B1CA7">
              <w:rPr>
                <w:rFonts w:ascii="Times New Roman" w:hAnsi="Times New Roman" w:cs="Times New Roman"/>
                <w:sz w:val="28"/>
                <w:szCs w:val="28"/>
              </w:rPr>
              <w:t>26%</w:t>
            </w:r>
          </w:p>
        </w:tc>
        <w:tc>
          <w:tcPr>
            <w:tcW w:w="3190" w:type="dxa"/>
          </w:tcPr>
          <w:p w:rsidR="0015221B" w:rsidRPr="008B1CA7" w:rsidRDefault="0015221B" w:rsidP="008B1CA7">
            <w:pPr>
              <w:widowControl w:val="0"/>
              <w:suppressAutoHyphens/>
              <w:autoSpaceDE w:val="0"/>
              <w:autoSpaceDN w:val="0"/>
              <w:adjustRightInd w:val="0"/>
              <w:ind w:right="-159"/>
              <w:jc w:val="center"/>
              <w:rPr>
                <w:rFonts w:ascii="Times New Roman" w:hAnsi="Times New Roman" w:cs="Times New Roman"/>
                <w:sz w:val="28"/>
                <w:szCs w:val="28"/>
              </w:rPr>
            </w:pPr>
            <w:r w:rsidRPr="008B1CA7">
              <w:rPr>
                <w:rFonts w:ascii="Times New Roman" w:hAnsi="Times New Roman" w:cs="Times New Roman"/>
                <w:sz w:val="28"/>
                <w:szCs w:val="28"/>
              </w:rPr>
              <w:t>48%</w:t>
            </w:r>
          </w:p>
        </w:tc>
        <w:tc>
          <w:tcPr>
            <w:tcW w:w="3191" w:type="dxa"/>
          </w:tcPr>
          <w:p w:rsidR="0015221B" w:rsidRPr="008B1CA7" w:rsidRDefault="0015221B" w:rsidP="008B1CA7">
            <w:pPr>
              <w:widowControl w:val="0"/>
              <w:suppressAutoHyphens/>
              <w:autoSpaceDE w:val="0"/>
              <w:autoSpaceDN w:val="0"/>
              <w:adjustRightInd w:val="0"/>
              <w:ind w:right="-159"/>
              <w:jc w:val="center"/>
              <w:rPr>
                <w:rFonts w:ascii="Times New Roman" w:hAnsi="Times New Roman" w:cs="Times New Roman"/>
                <w:sz w:val="28"/>
                <w:szCs w:val="28"/>
              </w:rPr>
            </w:pPr>
            <w:r w:rsidRPr="008B1CA7">
              <w:rPr>
                <w:rFonts w:ascii="Times New Roman" w:hAnsi="Times New Roman" w:cs="Times New Roman"/>
                <w:sz w:val="28"/>
                <w:szCs w:val="28"/>
              </w:rPr>
              <w:t>26%</w:t>
            </w:r>
          </w:p>
        </w:tc>
      </w:tr>
      <w:tr w:rsidR="0015221B" w:rsidRPr="003F4A48">
        <w:tc>
          <w:tcPr>
            <w:tcW w:w="3190" w:type="dxa"/>
          </w:tcPr>
          <w:p w:rsidR="0015221B" w:rsidRPr="008B1CA7" w:rsidRDefault="0015221B" w:rsidP="008B1CA7">
            <w:pPr>
              <w:widowControl w:val="0"/>
              <w:suppressAutoHyphens/>
              <w:autoSpaceDE w:val="0"/>
              <w:autoSpaceDN w:val="0"/>
              <w:adjustRightInd w:val="0"/>
              <w:ind w:right="-159"/>
              <w:jc w:val="center"/>
              <w:rPr>
                <w:rFonts w:ascii="Times New Roman" w:hAnsi="Times New Roman" w:cs="Times New Roman"/>
                <w:sz w:val="28"/>
                <w:szCs w:val="28"/>
              </w:rPr>
            </w:pPr>
            <w:r w:rsidRPr="008B1CA7">
              <w:rPr>
                <w:rFonts w:ascii="Times New Roman" w:hAnsi="Times New Roman" w:cs="Times New Roman"/>
                <w:sz w:val="28"/>
                <w:szCs w:val="28"/>
              </w:rPr>
              <w:t>5 сдающих</w:t>
            </w:r>
          </w:p>
        </w:tc>
        <w:tc>
          <w:tcPr>
            <w:tcW w:w="3190" w:type="dxa"/>
          </w:tcPr>
          <w:p w:rsidR="0015221B" w:rsidRPr="008B1CA7" w:rsidRDefault="0015221B" w:rsidP="008B1CA7">
            <w:pPr>
              <w:widowControl w:val="0"/>
              <w:suppressAutoHyphens/>
              <w:autoSpaceDE w:val="0"/>
              <w:autoSpaceDN w:val="0"/>
              <w:adjustRightInd w:val="0"/>
              <w:ind w:right="-159"/>
              <w:jc w:val="center"/>
              <w:rPr>
                <w:rFonts w:ascii="Times New Roman" w:hAnsi="Times New Roman" w:cs="Times New Roman"/>
                <w:sz w:val="28"/>
                <w:szCs w:val="28"/>
              </w:rPr>
            </w:pPr>
            <w:r w:rsidRPr="008B1CA7">
              <w:rPr>
                <w:rFonts w:ascii="Times New Roman" w:hAnsi="Times New Roman" w:cs="Times New Roman"/>
                <w:sz w:val="28"/>
                <w:szCs w:val="28"/>
              </w:rPr>
              <w:t>9 сдающих</w:t>
            </w:r>
          </w:p>
        </w:tc>
        <w:tc>
          <w:tcPr>
            <w:tcW w:w="3191" w:type="dxa"/>
          </w:tcPr>
          <w:p w:rsidR="0015221B" w:rsidRPr="008B1CA7" w:rsidRDefault="0015221B" w:rsidP="008B1CA7">
            <w:pPr>
              <w:widowControl w:val="0"/>
              <w:suppressAutoHyphens/>
              <w:autoSpaceDE w:val="0"/>
              <w:autoSpaceDN w:val="0"/>
              <w:adjustRightInd w:val="0"/>
              <w:ind w:right="-159"/>
              <w:jc w:val="center"/>
              <w:rPr>
                <w:rFonts w:ascii="Times New Roman" w:hAnsi="Times New Roman" w:cs="Times New Roman"/>
                <w:sz w:val="28"/>
                <w:szCs w:val="28"/>
              </w:rPr>
            </w:pPr>
            <w:r w:rsidRPr="008B1CA7">
              <w:rPr>
                <w:rFonts w:ascii="Times New Roman" w:hAnsi="Times New Roman" w:cs="Times New Roman"/>
                <w:sz w:val="28"/>
                <w:szCs w:val="28"/>
              </w:rPr>
              <w:t>5 сдающих</w:t>
            </w:r>
          </w:p>
        </w:tc>
      </w:tr>
    </w:tbl>
    <w:p w:rsidR="0015221B" w:rsidRPr="00C13021" w:rsidRDefault="0015221B" w:rsidP="00C13021">
      <w:pPr>
        <w:widowControl w:val="0"/>
        <w:autoSpaceDE w:val="0"/>
        <w:autoSpaceDN w:val="0"/>
        <w:adjustRightInd w:val="0"/>
        <w:spacing w:after="0"/>
        <w:ind w:right="-159"/>
        <w:jc w:val="both"/>
        <w:rPr>
          <w:rFonts w:ascii="Times New Roman" w:hAnsi="Times New Roman" w:cs="Times New Roman"/>
          <w:color w:val="FF0000"/>
          <w:sz w:val="28"/>
          <w:szCs w:val="28"/>
        </w:rPr>
      </w:pPr>
    </w:p>
    <w:p w:rsidR="0015221B" w:rsidRDefault="00E3304F" w:rsidP="00C13021">
      <w:pPr>
        <w:spacing w:after="0"/>
      </w:pPr>
      <w:r>
        <w:rPr>
          <w:noProof/>
        </w:rPr>
        <w:drawing>
          <wp:inline distT="0" distB="0" distL="0" distR="0">
            <wp:extent cx="5448300" cy="3181350"/>
            <wp:effectExtent l="0" t="0" r="0" b="0"/>
            <wp:docPr id="35"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5221B" w:rsidRDefault="0015221B" w:rsidP="00C13021">
      <w:pPr>
        <w:spacing w:after="0"/>
      </w:pPr>
    </w:p>
    <w:p w:rsidR="0015221B" w:rsidRDefault="0015221B" w:rsidP="00C13021">
      <w:pPr>
        <w:spacing w:after="0"/>
      </w:pPr>
      <w:r>
        <w:rPr>
          <w:rFonts w:ascii="Times New Roman" w:hAnsi="Times New Roman" w:cs="Times New Roman"/>
          <w:b/>
          <w:bCs/>
          <w:sz w:val="28"/>
          <w:szCs w:val="28"/>
        </w:rPr>
        <w:t xml:space="preserve">          </w:t>
      </w:r>
    </w:p>
    <w:p w:rsidR="0015221B" w:rsidRDefault="0015221B" w:rsidP="008F65E5">
      <w:pPr>
        <w:spacing w:after="0"/>
      </w:pPr>
    </w:p>
    <w:p w:rsidR="0015221B" w:rsidRDefault="00E3304F" w:rsidP="00560060">
      <w:pPr>
        <w:spacing w:after="0"/>
        <w:jc w:val="both"/>
        <w:rPr>
          <w:rFonts w:ascii="Times New Roman" w:hAnsi="Times New Roman" w:cs="Times New Roman"/>
          <w:b/>
          <w:bCs/>
          <w:color w:val="FF0000"/>
          <w:sz w:val="28"/>
          <w:szCs w:val="28"/>
        </w:rPr>
      </w:pPr>
      <w:r>
        <w:rPr>
          <w:rFonts w:ascii="Times New Roman" w:hAnsi="Times New Roman" w:cs="Times New Roman"/>
          <w:b/>
          <w:bCs/>
          <w:noProof/>
          <w:sz w:val="36"/>
          <w:szCs w:val="36"/>
        </w:rPr>
        <w:lastRenderedPageBreak/>
        <w:drawing>
          <wp:inline distT="0" distB="0" distL="0" distR="0">
            <wp:extent cx="5238750" cy="3248025"/>
            <wp:effectExtent l="0" t="0" r="0" b="0"/>
            <wp:docPr id="36" name="Объект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5221B" w:rsidRPr="00EA15B9" w:rsidRDefault="0015221B" w:rsidP="005E2208">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15221B" w:rsidRDefault="00E3304F" w:rsidP="005E2208">
      <w:pPr>
        <w:spacing w:after="0"/>
        <w:jc w:val="both"/>
        <w:rPr>
          <w:rFonts w:ascii="Times New Roman" w:hAnsi="Times New Roman" w:cs="Times New Roman"/>
          <w:sz w:val="28"/>
          <w:szCs w:val="28"/>
        </w:rPr>
      </w:pPr>
      <w:r>
        <w:rPr>
          <w:rFonts w:ascii="Times New Roman" w:hAnsi="Times New Roman" w:cs="Times New Roman"/>
          <w:b/>
          <w:bCs/>
          <w:noProof/>
          <w:sz w:val="36"/>
          <w:szCs w:val="36"/>
        </w:rPr>
        <w:drawing>
          <wp:inline distT="0" distB="0" distL="0" distR="0">
            <wp:extent cx="5791200" cy="2867025"/>
            <wp:effectExtent l="0" t="0" r="0" b="0"/>
            <wp:docPr id="37" name="Объект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5221B" w:rsidRDefault="0015221B" w:rsidP="005E2208">
      <w:pPr>
        <w:spacing w:after="0" w:line="360" w:lineRule="auto"/>
        <w:jc w:val="center"/>
        <w:rPr>
          <w:rFonts w:ascii="Times New Roman" w:hAnsi="Times New Roman" w:cs="Times New Roman"/>
          <w:b/>
          <w:bCs/>
          <w:sz w:val="28"/>
          <w:szCs w:val="28"/>
        </w:rPr>
      </w:pPr>
    </w:p>
    <w:p w:rsidR="0015221B" w:rsidRPr="003F4A48" w:rsidRDefault="0015221B" w:rsidP="00F15E0A">
      <w:pPr>
        <w:spacing w:after="0" w:line="360" w:lineRule="auto"/>
        <w:jc w:val="center"/>
        <w:rPr>
          <w:rFonts w:ascii="Times New Roman" w:hAnsi="Times New Roman" w:cs="Times New Roman"/>
          <w:b/>
          <w:bCs/>
          <w:sz w:val="28"/>
          <w:szCs w:val="28"/>
        </w:rPr>
      </w:pPr>
      <w:r w:rsidRPr="003F4A48">
        <w:rPr>
          <w:rFonts w:ascii="Times New Roman" w:hAnsi="Times New Roman" w:cs="Times New Roman"/>
          <w:b/>
          <w:bCs/>
          <w:sz w:val="28"/>
          <w:szCs w:val="28"/>
        </w:rPr>
        <w:t>Анализ экзаменационной работы по английскому языку 2018г.</w:t>
      </w:r>
    </w:p>
    <w:p w:rsidR="0015221B" w:rsidRPr="003F4A48" w:rsidRDefault="0015221B" w:rsidP="00F15E0A">
      <w:pPr>
        <w:spacing w:after="0" w:line="240" w:lineRule="auto"/>
        <w:ind w:firstLine="709"/>
        <w:jc w:val="both"/>
        <w:rPr>
          <w:rFonts w:ascii="Times New Roman" w:hAnsi="Times New Roman" w:cs="Times New Roman"/>
          <w:sz w:val="28"/>
          <w:szCs w:val="28"/>
        </w:rPr>
      </w:pPr>
      <w:r w:rsidRPr="003F4A48">
        <w:rPr>
          <w:rFonts w:ascii="Times New Roman" w:hAnsi="Times New Roman" w:cs="Times New Roman"/>
          <w:sz w:val="28"/>
          <w:szCs w:val="28"/>
        </w:rPr>
        <w:t>Экзаменационная работа состоит из двух частей: письменной (разделы 1-4, включающие задания по аудированию, чтению, грамматике и лексике, а также письму); устной (раздел 5, содержащий задания по говорению).</w:t>
      </w:r>
    </w:p>
    <w:p w:rsidR="0015221B" w:rsidRPr="003F4A48" w:rsidRDefault="0015221B" w:rsidP="00F15E0A">
      <w:pPr>
        <w:spacing w:after="0" w:line="240" w:lineRule="auto"/>
        <w:ind w:firstLine="709"/>
        <w:jc w:val="both"/>
        <w:rPr>
          <w:rFonts w:ascii="Times New Roman" w:hAnsi="Times New Roman" w:cs="Times New Roman"/>
          <w:sz w:val="28"/>
          <w:szCs w:val="28"/>
        </w:rPr>
      </w:pPr>
      <w:r w:rsidRPr="003F4A48">
        <w:rPr>
          <w:rFonts w:ascii="Times New Roman" w:hAnsi="Times New Roman" w:cs="Times New Roman"/>
          <w:sz w:val="28"/>
          <w:szCs w:val="28"/>
        </w:rPr>
        <w:t xml:space="preserve">В работу по иностранному языку включены 32 задания различного характера: </w:t>
      </w:r>
    </w:p>
    <w:p w:rsidR="0015221B" w:rsidRPr="003F4A48" w:rsidRDefault="0015221B" w:rsidP="00F15E0A">
      <w:pPr>
        <w:autoSpaceDE w:val="0"/>
        <w:autoSpaceDN w:val="0"/>
        <w:adjustRightInd w:val="0"/>
        <w:spacing w:after="0" w:line="240" w:lineRule="auto"/>
        <w:jc w:val="both"/>
        <w:rPr>
          <w:rFonts w:ascii="Times New Roman" w:hAnsi="Times New Roman" w:cs="Times New Roman"/>
          <w:sz w:val="28"/>
          <w:szCs w:val="28"/>
          <w:lang w:eastAsia="en-US"/>
        </w:rPr>
      </w:pPr>
      <w:r w:rsidRPr="003F4A48">
        <w:rPr>
          <w:rFonts w:ascii="Times New Roman" w:hAnsi="Times New Roman" w:cs="Times New Roman"/>
          <w:sz w:val="28"/>
          <w:szCs w:val="28"/>
          <w:lang w:eastAsia="en-US"/>
        </w:rPr>
        <w:t>– задания на установление соответствия позиций, представленных в двух множествах;</w:t>
      </w:r>
    </w:p>
    <w:p w:rsidR="0015221B" w:rsidRPr="003F4A48" w:rsidRDefault="0015221B" w:rsidP="00F15E0A">
      <w:pPr>
        <w:autoSpaceDE w:val="0"/>
        <w:autoSpaceDN w:val="0"/>
        <w:adjustRightInd w:val="0"/>
        <w:spacing w:after="0" w:line="240" w:lineRule="auto"/>
        <w:jc w:val="both"/>
        <w:rPr>
          <w:rFonts w:ascii="Times New Roman" w:hAnsi="Times New Roman" w:cs="Times New Roman"/>
          <w:sz w:val="28"/>
          <w:szCs w:val="28"/>
          <w:lang w:eastAsia="en-US"/>
        </w:rPr>
      </w:pPr>
      <w:r w:rsidRPr="003F4A48">
        <w:rPr>
          <w:rFonts w:ascii="Times New Roman" w:hAnsi="Times New Roman" w:cs="Times New Roman"/>
          <w:sz w:val="28"/>
          <w:szCs w:val="28"/>
          <w:lang w:eastAsia="en-US"/>
        </w:rPr>
        <w:t>– задания на выбор и запись правильного ответа из предложенного перечня ответов;</w:t>
      </w:r>
    </w:p>
    <w:p w:rsidR="0015221B" w:rsidRPr="003F4A48" w:rsidRDefault="0015221B" w:rsidP="00F15E0A">
      <w:pPr>
        <w:autoSpaceDE w:val="0"/>
        <w:autoSpaceDN w:val="0"/>
        <w:adjustRightInd w:val="0"/>
        <w:spacing w:after="0" w:line="240" w:lineRule="auto"/>
        <w:jc w:val="both"/>
        <w:rPr>
          <w:rFonts w:ascii="Times New Roman" w:hAnsi="Times New Roman" w:cs="Times New Roman"/>
          <w:sz w:val="28"/>
          <w:szCs w:val="28"/>
          <w:lang w:eastAsia="en-US"/>
        </w:rPr>
      </w:pPr>
      <w:r w:rsidRPr="003F4A48">
        <w:rPr>
          <w:rFonts w:ascii="Times New Roman" w:hAnsi="Times New Roman" w:cs="Times New Roman"/>
          <w:sz w:val="28"/>
          <w:szCs w:val="28"/>
          <w:lang w:eastAsia="en-US"/>
        </w:rPr>
        <w:t>–задания на заполнение пропуска в связном тексте путем преобразования предложенной начальной формы слова в нужную грамматическую форму;</w:t>
      </w:r>
    </w:p>
    <w:p w:rsidR="0015221B" w:rsidRPr="003F4A48" w:rsidRDefault="0015221B" w:rsidP="00F15E0A">
      <w:pPr>
        <w:autoSpaceDE w:val="0"/>
        <w:autoSpaceDN w:val="0"/>
        <w:adjustRightInd w:val="0"/>
        <w:spacing w:after="0" w:line="240" w:lineRule="auto"/>
        <w:jc w:val="both"/>
        <w:rPr>
          <w:rFonts w:ascii="Times New Roman" w:hAnsi="Times New Roman" w:cs="Times New Roman"/>
          <w:sz w:val="28"/>
          <w:szCs w:val="28"/>
          <w:lang w:eastAsia="en-US"/>
        </w:rPr>
      </w:pPr>
      <w:r w:rsidRPr="003F4A48">
        <w:rPr>
          <w:rFonts w:ascii="Times New Roman" w:hAnsi="Times New Roman" w:cs="Times New Roman"/>
          <w:sz w:val="28"/>
          <w:szCs w:val="28"/>
          <w:lang w:eastAsia="en-US"/>
        </w:rPr>
        <w:lastRenderedPageBreak/>
        <w:t>– задания на заполнение пропуска в связном тексте путем образования родственного слова от предложенного опорного слова.</w:t>
      </w:r>
    </w:p>
    <w:p w:rsidR="0015221B" w:rsidRPr="003F4A48" w:rsidRDefault="0015221B" w:rsidP="00F15E0A">
      <w:pPr>
        <w:spacing w:after="0" w:line="240" w:lineRule="auto"/>
        <w:ind w:firstLine="709"/>
        <w:jc w:val="both"/>
        <w:rPr>
          <w:rFonts w:ascii="Times New Roman" w:hAnsi="Times New Roman" w:cs="Times New Roman"/>
          <w:sz w:val="28"/>
          <w:szCs w:val="28"/>
        </w:rPr>
      </w:pPr>
      <w:r w:rsidRPr="003F4A48">
        <w:rPr>
          <w:rFonts w:ascii="Times New Roman" w:hAnsi="Times New Roman" w:cs="Times New Roman"/>
          <w:sz w:val="28"/>
          <w:szCs w:val="28"/>
        </w:rPr>
        <w:t>На такие задания ответ дается соответствующей записью в виде цифры или последовательности цифр, записанных без пробелов и других разделителей или слов/словосочетаний, записанных также без пробелов и других разделителей.</w:t>
      </w:r>
    </w:p>
    <w:p w:rsidR="0015221B" w:rsidRPr="003F4A48" w:rsidRDefault="0015221B" w:rsidP="00F15E0A">
      <w:pPr>
        <w:spacing w:after="0" w:line="240" w:lineRule="auto"/>
        <w:ind w:firstLine="709"/>
        <w:jc w:val="both"/>
        <w:rPr>
          <w:rFonts w:ascii="Times New Roman" w:hAnsi="Times New Roman" w:cs="Times New Roman"/>
          <w:sz w:val="28"/>
          <w:szCs w:val="28"/>
        </w:rPr>
      </w:pPr>
      <w:r w:rsidRPr="003F4A48">
        <w:rPr>
          <w:rFonts w:ascii="Times New Roman" w:hAnsi="Times New Roman" w:cs="Times New Roman"/>
          <w:sz w:val="28"/>
          <w:szCs w:val="28"/>
        </w:rPr>
        <w:t>Задание №33 с развернутым ответом включают написание письма личного характера в ответ на письмо–стимул</w:t>
      </w:r>
    </w:p>
    <w:p w:rsidR="0015221B" w:rsidRPr="003F4A48" w:rsidRDefault="0015221B" w:rsidP="00F15E0A">
      <w:pPr>
        <w:spacing w:after="0" w:line="240" w:lineRule="auto"/>
        <w:ind w:firstLine="709"/>
        <w:jc w:val="both"/>
        <w:rPr>
          <w:rFonts w:ascii="Times New Roman" w:hAnsi="Times New Roman" w:cs="Times New Roman"/>
          <w:sz w:val="28"/>
          <w:szCs w:val="28"/>
        </w:rPr>
      </w:pPr>
      <w:r w:rsidRPr="003F4A48">
        <w:rPr>
          <w:rFonts w:ascii="Times New Roman" w:hAnsi="Times New Roman" w:cs="Times New Roman"/>
          <w:sz w:val="28"/>
          <w:szCs w:val="28"/>
        </w:rPr>
        <w:t>Устная часть состоит из 3 заданий. Общее время ответа одного участника ОГЭ (включая время на подготовку) – 15 минут.  Эта часть предусматривает чтение вслух небольшого текста научно-популярного характера; участие в условном диалоге-расспросе и создание тематического монологического высказывания с вербальной опорой в тексте задания.</w:t>
      </w:r>
    </w:p>
    <w:p w:rsidR="0015221B" w:rsidRPr="003F4A48" w:rsidRDefault="0015221B" w:rsidP="00F15E0A">
      <w:pPr>
        <w:spacing w:after="0" w:line="240" w:lineRule="auto"/>
        <w:ind w:firstLine="709"/>
        <w:jc w:val="both"/>
        <w:rPr>
          <w:rFonts w:ascii="Times New Roman" w:hAnsi="Times New Roman" w:cs="Times New Roman"/>
          <w:sz w:val="28"/>
          <w:szCs w:val="28"/>
        </w:rPr>
      </w:pPr>
      <w:r w:rsidRPr="003F4A48">
        <w:rPr>
          <w:rFonts w:ascii="Times New Roman" w:hAnsi="Times New Roman" w:cs="Times New Roman"/>
          <w:sz w:val="28"/>
          <w:szCs w:val="28"/>
        </w:rPr>
        <w:t>Аудирование состоит из 8 заданий на множественные соответствия – 1) определить, где происходит действие диалога (4б); 2) задание на соответствие высказываний (5б); 3) задания на множественный выбор (6б). Всего 15 баллов за раздел.</w:t>
      </w:r>
    </w:p>
    <w:p w:rsidR="0015221B" w:rsidRPr="003F4A48" w:rsidRDefault="0015221B" w:rsidP="00F15E0A">
      <w:pPr>
        <w:spacing w:after="0" w:line="240" w:lineRule="auto"/>
        <w:ind w:firstLine="709"/>
        <w:jc w:val="both"/>
        <w:rPr>
          <w:rFonts w:ascii="Times New Roman" w:hAnsi="Times New Roman" w:cs="Times New Roman"/>
          <w:sz w:val="28"/>
          <w:szCs w:val="28"/>
        </w:rPr>
      </w:pPr>
      <w:r w:rsidRPr="003F4A48">
        <w:rPr>
          <w:rFonts w:ascii="Times New Roman" w:hAnsi="Times New Roman" w:cs="Times New Roman"/>
          <w:sz w:val="28"/>
          <w:szCs w:val="28"/>
        </w:rPr>
        <w:t xml:space="preserve"> Чтение состоит из 9 заданий – на соответствие, понимание основного содержания сообщений - несложных публикаций научно-познавательного характера – заголовки - (7б); и  установление соответствия приведённых утверждений прочитанному тексту (8б). Всего 15 баллов за раздел.</w:t>
      </w:r>
    </w:p>
    <w:p w:rsidR="0015221B" w:rsidRPr="003F4A48" w:rsidRDefault="0015221B" w:rsidP="00F15E0A">
      <w:pPr>
        <w:spacing w:after="0" w:line="240" w:lineRule="auto"/>
        <w:ind w:firstLine="709"/>
        <w:jc w:val="both"/>
        <w:rPr>
          <w:rFonts w:ascii="Times New Roman" w:hAnsi="Times New Roman" w:cs="Times New Roman"/>
          <w:sz w:val="28"/>
          <w:szCs w:val="28"/>
        </w:rPr>
      </w:pPr>
      <w:r w:rsidRPr="003F4A48">
        <w:rPr>
          <w:rFonts w:ascii="Times New Roman" w:hAnsi="Times New Roman" w:cs="Times New Roman"/>
          <w:sz w:val="28"/>
          <w:szCs w:val="28"/>
        </w:rPr>
        <w:t>Грамматика и лексика состоит из 15 заданий: видовременные формы – 9б; словообразование – 6б. Максимальный балл – 15.</w:t>
      </w:r>
    </w:p>
    <w:p w:rsidR="0015221B" w:rsidRPr="003F4A48" w:rsidRDefault="0015221B" w:rsidP="00F15E0A">
      <w:pPr>
        <w:spacing w:after="0" w:line="240" w:lineRule="auto"/>
        <w:ind w:firstLine="709"/>
        <w:jc w:val="both"/>
        <w:rPr>
          <w:rFonts w:ascii="Times New Roman" w:hAnsi="Times New Roman" w:cs="Times New Roman"/>
          <w:sz w:val="28"/>
          <w:szCs w:val="28"/>
        </w:rPr>
      </w:pPr>
      <w:r w:rsidRPr="003F4A48">
        <w:rPr>
          <w:rFonts w:ascii="Times New Roman" w:hAnsi="Times New Roman" w:cs="Times New Roman"/>
          <w:sz w:val="28"/>
          <w:szCs w:val="28"/>
        </w:rPr>
        <w:t xml:space="preserve">Задание №33 – развернутый ответ (письмо личного характера). Максимальный балл по письму – 10. </w:t>
      </w:r>
    </w:p>
    <w:p w:rsidR="0015221B" w:rsidRPr="003F4A48" w:rsidRDefault="0015221B" w:rsidP="00F15E0A">
      <w:pPr>
        <w:spacing w:after="0" w:line="240" w:lineRule="auto"/>
        <w:ind w:firstLine="709"/>
        <w:jc w:val="both"/>
        <w:rPr>
          <w:rFonts w:ascii="Times New Roman" w:hAnsi="Times New Roman" w:cs="Times New Roman"/>
          <w:sz w:val="28"/>
          <w:szCs w:val="28"/>
        </w:rPr>
      </w:pPr>
      <w:r w:rsidRPr="003F4A48">
        <w:rPr>
          <w:rFonts w:ascii="Times New Roman" w:hAnsi="Times New Roman" w:cs="Times New Roman"/>
          <w:sz w:val="28"/>
          <w:szCs w:val="28"/>
        </w:rPr>
        <w:t>Задания по говорению (3 задания). Максимальный балл – 15.</w:t>
      </w:r>
    </w:p>
    <w:p w:rsidR="0015221B" w:rsidRPr="003F4A48" w:rsidRDefault="0015221B" w:rsidP="00F15E0A">
      <w:pPr>
        <w:spacing w:after="0" w:line="240" w:lineRule="auto"/>
        <w:ind w:firstLine="709"/>
        <w:jc w:val="both"/>
        <w:rPr>
          <w:rFonts w:ascii="Times New Roman" w:hAnsi="Times New Roman" w:cs="Times New Roman"/>
          <w:sz w:val="28"/>
          <w:szCs w:val="28"/>
        </w:rPr>
      </w:pPr>
      <w:r w:rsidRPr="003F4A48">
        <w:rPr>
          <w:rFonts w:ascii="Times New Roman" w:hAnsi="Times New Roman" w:cs="Times New Roman"/>
          <w:sz w:val="28"/>
          <w:szCs w:val="28"/>
        </w:rPr>
        <w:t>Максимальное количество баллов за работу – 70.</w:t>
      </w:r>
    </w:p>
    <w:p w:rsidR="0015221B" w:rsidRPr="003F4A48" w:rsidRDefault="0015221B" w:rsidP="00F15E0A">
      <w:pPr>
        <w:spacing w:after="0" w:line="240" w:lineRule="auto"/>
        <w:ind w:firstLine="709"/>
        <w:jc w:val="both"/>
        <w:rPr>
          <w:rFonts w:ascii="Times New Roman" w:hAnsi="Times New Roman" w:cs="Times New Roman"/>
          <w:sz w:val="28"/>
          <w:szCs w:val="28"/>
        </w:rPr>
      </w:pPr>
    </w:p>
    <w:p w:rsidR="0015221B" w:rsidRPr="003F4A48" w:rsidRDefault="0015221B" w:rsidP="00F15E0A">
      <w:pPr>
        <w:spacing w:after="0"/>
        <w:jc w:val="center"/>
        <w:rPr>
          <w:rFonts w:ascii="Times New Roman" w:hAnsi="Times New Roman" w:cs="Times New Roman"/>
          <w:b/>
          <w:bCs/>
          <w:i/>
          <w:iCs/>
          <w:sz w:val="28"/>
          <w:szCs w:val="28"/>
          <w:lang w:eastAsia="en-US"/>
        </w:rPr>
      </w:pPr>
      <w:r w:rsidRPr="003F4A48">
        <w:rPr>
          <w:rFonts w:ascii="Times New Roman" w:hAnsi="Times New Roman" w:cs="Times New Roman"/>
          <w:b/>
          <w:bCs/>
          <w:i/>
          <w:iCs/>
          <w:sz w:val="28"/>
          <w:szCs w:val="28"/>
          <w:lang w:eastAsia="en-US"/>
        </w:rPr>
        <w:t>Анализ выполненных заданий по содержанию и видам проверяемых умений</w:t>
      </w:r>
    </w:p>
    <w:tbl>
      <w:tblPr>
        <w:tblW w:w="105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409"/>
        <w:gridCol w:w="1491"/>
        <w:gridCol w:w="1701"/>
        <w:gridCol w:w="1770"/>
        <w:gridCol w:w="1490"/>
      </w:tblGrid>
      <w:tr w:rsidR="0015221B" w:rsidRPr="003F4A48">
        <w:tc>
          <w:tcPr>
            <w:tcW w:w="1702" w:type="dxa"/>
          </w:tcPr>
          <w:p w:rsidR="0015221B" w:rsidRPr="003F4A48" w:rsidRDefault="0015221B" w:rsidP="00F15E0A">
            <w:pPr>
              <w:spacing w:after="0" w:line="240" w:lineRule="auto"/>
              <w:jc w:val="center"/>
              <w:rPr>
                <w:rFonts w:ascii="Times New Roman" w:hAnsi="Times New Roman" w:cs="Times New Roman"/>
                <w:sz w:val="26"/>
                <w:szCs w:val="26"/>
                <w:lang w:eastAsia="en-US"/>
              </w:rPr>
            </w:pPr>
            <w:r w:rsidRPr="003F4A48">
              <w:rPr>
                <w:rFonts w:ascii="Times New Roman" w:hAnsi="Times New Roman" w:cs="Times New Roman"/>
                <w:sz w:val="26"/>
                <w:szCs w:val="26"/>
                <w:lang w:eastAsia="en-US"/>
              </w:rPr>
              <w:t>Раздел</w:t>
            </w:r>
          </w:p>
        </w:tc>
        <w:tc>
          <w:tcPr>
            <w:tcW w:w="2409" w:type="dxa"/>
          </w:tcPr>
          <w:p w:rsidR="0015221B" w:rsidRPr="003F4A48" w:rsidRDefault="0015221B" w:rsidP="00F15E0A">
            <w:pPr>
              <w:spacing w:after="0" w:line="240" w:lineRule="auto"/>
              <w:jc w:val="center"/>
              <w:rPr>
                <w:rFonts w:ascii="Times New Roman" w:hAnsi="Times New Roman" w:cs="Times New Roman"/>
                <w:sz w:val="26"/>
                <w:szCs w:val="26"/>
                <w:lang w:eastAsia="en-US"/>
              </w:rPr>
            </w:pPr>
            <w:r w:rsidRPr="003F4A48">
              <w:rPr>
                <w:rFonts w:ascii="Times New Roman" w:hAnsi="Times New Roman" w:cs="Times New Roman"/>
                <w:sz w:val="26"/>
                <w:szCs w:val="26"/>
                <w:lang w:eastAsia="en-US"/>
              </w:rPr>
              <w:t>Проверяемые умения и навыки</w:t>
            </w:r>
          </w:p>
        </w:tc>
        <w:tc>
          <w:tcPr>
            <w:tcW w:w="1491" w:type="dxa"/>
          </w:tcPr>
          <w:p w:rsidR="0015221B" w:rsidRPr="003F4A48" w:rsidRDefault="0015221B" w:rsidP="00F15E0A">
            <w:pPr>
              <w:spacing w:after="0" w:line="240" w:lineRule="auto"/>
              <w:jc w:val="center"/>
              <w:rPr>
                <w:rFonts w:ascii="Times New Roman" w:hAnsi="Times New Roman" w:cs="Times New Roman"/>
                <w:sz w:val="26"/>
                <w:szCs w:val="26"/>
                <w:lang w:eastAsia="en-US"/>
              </w:rPr>
            </w:pPr>
            <w:r w:rsidRPr="003F4A48">
              <w:rPr>
                <w:rFonts w:ascii="Times New Roman" w:hAnsi="Times New Roman" w:cs="Times New Roman"/>
                <w:sz w:val="26"/>
                <w:szCs w:val="26"/>
                <w:lang w:eastAsia="en-US"/>
              </w:rPr>
              <w:t>Максималь-ный балл</w:t>
            </w:r>
          </w:p>
          <w:p w:rsidR="0015221B" w:rsidRPr="003F4A48" w:rsidRDefault="0015221B" w:rsidP="00F15E0A">
            <w:pPr>
              <w:spacing w:after="0" w:line="240" w:lineRule="auto"/>
              <w:jc w:val="center"/>
              <w:rPr>
                <w:rFonts w:ascii="Times New Roman" w:hAnsi="Times New Roman" w:cs="Times New Roman"/>
                <w:sz w:val="26"/>
                <w:szCs w:val="26"/>
                <w:lang w:eastAsia="en-US"/>
              </w:rPr>
            </w:pPr>
          </w:p>
        </w:tc>
        <w:tc>
          <w:tcPr>
            <w:tcW w:w="1701" w:type="dxa"/>
          </w:tcPr>
          <w:p w:rsidR="0015221B" w:rsidRPr="003F4A48" w:rsidRDefault="0015221B" w:rsidP="00F15E0A">
            <w:pPr>
              <w:spacing w:after="0" w:line="240" w:lineRule="auto"/>
              <w:jc w:val="center"/>
              <w:rPr>
                <w:rFonts w:ascii="Times New Roman" w:hAnsi="Times New Roman" w:cs="Times New Roman"/>
                <w:sz w:val="26"/>
                <w:szCs w:val="26"/>
                <w:lang w:eastAsia="en-US"/>
              </w:rPr>
            </w:pPr>
            <w:r w:rsidRPr="003F4A48">
              <w:rPr>
                <w:rFonts w:ascii="Times New Roman" w:hAnsi="Times New Roman" w:cs="Times New Roman"/>
                <w:sz w:val="26"/>
                <w:szCs w:val="26"/>
                <w:lang w:eastAsia="en-US"/>
              </w:rPr>
              <w:t>Справились</w:t>
            </w:r>
          </w:p>
          <w:p w:rsidR="0015221B" w:rsidRPr="003F4A48" w:rsidRDefault="0015221B" w:rsidP="00F15E0A">
            <w:pPr>
              <w:spacing w:after="0" w:line="240" w:lineRule="auto"/>
              <w:jc w:val="center"/>
              <w:rPr>
                <w:rFonts w:ascii="Times New Roman" w:hAnsi="Times New Roman" w:cs="Times New Roman"/>
                <w:sz w:val="26"/>
                <w:szCs w:val="26"/>
                <w:lang w:eastAsia="en-US"/>
              </w:rPr>
            </w:pPr>
            <w:r w:rsidRPr="003F4A48">
              <w:rPr>
                <w:rFonts w:ascii="Times New Roman" w:hAnsi="Times New Roman" w:cs="Times New Roman"/>
                <w:sz w:val="26"/>
                <w:szCs w:val="26"/>
                <w:lang w:eastAsia="en-US"/>
              </w:rPr>
              <w:t>в полном объеме (чел.)</w:t>
            </w:r>
          </w:p>
        </w:tc>
        <w:tc>
          <w:tcPr>
            <w:tcW w:w="1770" w:type="dxa"/>
          </w:tcPr>
          <w:p w:rsidR="0015221B" w:rsidRPr="003F4A48" w:rsidRDefault="0015221B" w:rsidP="00F15E0A">
            <w:pPr>
              <w:spacing w:after="0" w:line="240" w:lineRule="auto"/>
              <w:jc w:val="center"/>
              <w:rPr>
                <w:rFonts w:ascii="Times New Roman" w:hAnsi="Times New Roman" w:cs="Times New Roman"/>
                <w:sz w:val="26"/>
                <w:szCs w:val="26"/>
                <w:lang w:eastAsia="en-US"/>
              </w:rPr>
            </w:pPr>
            <w:r w:rsidRPr="003F4A48">
              <w:rPr>
                <w:rFonts w:ascii="Times New Roman" w:hAnsi="Times New Roman" w:cs="Times New Roman"/>
                <w:sz w:val="26"/>
                <w:szCs w:val="26"/>
                <w:lang w:eastAsia="en-US"/>
              </w:rPr>
              <w:t>Справились в неполном объеме (чел.)</w:t>
            </w:r>
          </w:p>
        </w:tc>
        <w:tc>
          <w:tcPr>
            <w:tcW w:w="1490" w:type="dxa"/>
          </w:tcPr>
          <w:p w:rsidR="0015221B" w:rsidRPr="003F4A48" w:rsidRDefault="0015221B" w:rsidP="00F15E0A">
            <w:pPr>
              <w:spacing w:after="0" w:line="240" w:lineRule="auto"/>
              <w:jc w:val="center"/>
              <w:rPr>
                <w:rFonts w:ascii="Times New Roman" w:hAnsi="Times New Roman" w:cs="Times New Roman"/>
                <w:sz w:val="26"/>
                <w:szCs w:val="26"/>
                <w:lang w:eastAsia="en-US"/>
              </w:rPr>
            </w:pPr>
            <w:r w:rsidRPr="003F4A48">
              <w:rPr>
                <w:rFonts w:ascii="Times New Roman" w:hAnsi="Times New Roman" w:cs="Times New Roman"/>
                <w:sz w:val="26"/>
                <w:szCs w:val="26"/>
                <w:lang w:eastAsia="en-US"/>
              </w:rPr>
              <w:t>Не справились</w:t>
            </w:r>
          </w:p>
          <w:p w:rsidR="0015221B" w:rsidRPr="003F4A48" w:rsidRDefault="0015221B" w:rsidP="00F15E0A">
            <w:pPr>
              <w:spacing w:after="0" w:line="240" w:lineRule="auto"/>
              <w:jc w:val="center"/>
              <w:rPr>
                <w:rFonts w:ascii="Times New Roman" w:hAnsi="Times New Roman" w:cs="Times New Roman"/>
                <w:sz w:val="26"/>
                <w:szCs w:val="26"/>
                <w:lang w:eastAsia="en-US"/>
              </w:rPr>
            </w:pPr>
            <w:r w:rsidRPr="003F4A48">
              <w:rPr>
                <w:rFonts w:ascii="Times New Roman" w:hAnsi="Times New Roman" w:cs="Times New Roman"/>
                <w:sz w:val="26"/>
                <w:szCs w:val="26"/>
                <w:lang w:eastAsia="en-US"/>
              </w:rPr>
              <w:t>(чел.)</w:t>
            </w:r>
          </w:p>
        </w:tc>
      </w:tr>
      <w:tr w:rsidR="0015221B" w:rsidRPr="003F4A48">
        <w:trPr>
          <w:trHeight w:val="1490"/>
        </w:trPr>
        <w:tc>
          <w:tcPr>
            <w:tcW w:w="1702"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Аудирование</w:t>
            </w:r>
          </w:p>
        </w:tc>
        <w:tc>
          <w:tcPr>
            <w:tcW w:w="2409"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1) место действия</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2) соответствие высказываний</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3) множественный выбор</w:t>
            </w:r>
          </w:p>
        </w:tc>
        <w:tc>
          <w:tcPr>
            <w:tcW w:w="1491"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4</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5</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6</w:t>
            </w:r>
          </w:p>
        </w:tc>
        <w:tc>
          <w:tcPr>
            <w:tcW w:w="1701"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5</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7</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4</w:t>
            </w:r>
          </w:p>
        </w:tc>
        <w:tc>
          <w:tcPr>
            <w:tcW w:w="1770"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4</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2</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5</w:t>
            </w:r>
          </w:p>
        </w:tc>
        <w:tc>
          <w:tcPr>
            <w:tcW w:w="1490"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tc>
      </w:tr>
      <w:tr w:rsidR="0015221B" w:rsidRPr="003F4A48">
        <w:trPr>
          <w:trHeight w:val="1516"/>
        </w:trPr>
        <w:tc>
          <w:tcPr>
            <w:tcW w:w="1702"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Чтение</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№9</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№10-17</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p>
        </w:tc>
        <w:tc>
          <w:tcPr>
            <w:tcW w:w="2409"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 xml:space="preserve">1) заголовки </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 xml:space="preserve">2) понимание структурно-смысловых связей      </w:t>
            </w:r>
          </w:p>
        </w:tc>
        <w:tc>
          <w:tcPr>
            <w:tcW w:w="1491"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7</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8</w:t>
            </w:r>
          </w:p>
        </w:tc>
        <w:tc>
          <w:tcPr>
            <w:tcW w:w="1701"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9</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3</w:t>
            </w:r>
          </w:p>
        </w:tc>
        <w:tc>
          <w:tcPr>
            <w:tcW w:w="1770"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6</w:t>
            </w:r>
          </w:p>
        </w:tc>
        <w:tc>
          <w:tcPr>
            <w:tcW w:w="1490"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tc>
      </w:tr>
      <w:tr w:rsidR="0015221B" w:rsidRPr="003F4A48">
        <w:tc>
          <w:tcPr>
            <w:tcW w:w="1702"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Грамматика и лексика</w:t>
            </w:r>
          </w:p>
          <w:p w:rsidR="0015221B" w:rsidRPr="003F4A48" w:rsidRDefault="0015221B" w:rsidP="00F15E0A">
            <w:pPr>
              <w:spacing w:after="0" w:line="240" w:lineRule="auto"/>
              <w:rPr>
                <w:rFonts w:ascii="Times New Roman" w:hAnsi="Times New Roman" w:cs="Times New Roman"/>
                <w:sz w:val="26"/>
                <w:szCs w:val="26"/>
                <w:lang w:eastAsia="en-US"/>
              </w:rPr>
            </w:pPr>
          </w:p>
        </w:tc>
        <w:tc>
          <w:tcPr>
            <w:tcW w:w="2409"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 xml:space="preserve">1) видовременные формы </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2) словообраз-ние</w:t>
            </w:r>
          </w:p>
        </w:tc>
        <w:tc>
          <w:tcPr>
            <w:tcW w:w="1491"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9</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6</w:t>
            </w:r>
          </w:p>
        </w:tc>
        <w:tc>
          <w:tcPr>
            <w:tcW w:w="1701"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1</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1</w:t>
            </w:r>
          </w:p>
        </w:tc>
        <w:tc>
          <w:tcPr>
            <w:tcW w:w="1770"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8</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8</w:t>
            </w:r>
          </w:p>
        </w:tc>
        <w:tc>
          <w:tcPr>
            <w:tcW w:w="1490"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tc>
      </w:tr>
      <w:tr w:rsidR="0015221B" w:rsidRPr="003F4A48">
        <w:tc>
          <w:tcPr>
            <w:tcW w:w="1702"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 xml:space="preserve">№33 </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 xml:space="preserve">письмо личного </w:t>
            </w:r>
            <w:r w:rsidRPr="003F4A48">
              <w:rPr>
                <w:rFonts w:ascii="Times New Roman" w:hAnsi="Times New Roman" w:cs="Times New Roman"/>
                <w:sz w:val="26"/>
                <w:szCs w:val="26"/>
                <w:lang w:eastAsia="en-US"/>
              </w:rPr>
              <w:lastRenderedPageBreak/>
              <w:t>характера</w:t>
            </w:r>
          </w:p>
        </w:tc>
        <w:tc>
          <w:tcPr>
            <w:tcW w:w="2409"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lastRenderedPageBreak/>
              <w:t xml:space="preserve">письмо личного характера </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 xml:space="preserve">в ответ на </w:t>
            </w:r>
            <w:r w:rsidRPr="003F4A48">
              <w:rPr>
                <w:rFonts w:ascii="Times New Roman" w:hAnsi="Times New Roman" w:cs="Times New Roman"/>
                <w:sz w:val="26"/>
                <w:szCs w:val="26"/>
                <w:lang w:eastAsia="en-US"/>
              </w:rPr>
              <w:lastRenderedPageBreak/>
              <w:t>предоставленное письмо-стимул  – 10 баллов</w:t>
            </w:r>
          </w:p>
        </w:tc>
        <w:tc>
          <w:tcPr>
            <w:tcW w:w="1491"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lastRenderedPageBreak/>
              <w:t>К1-3</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 xml:space="preserve">(содержание) </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lastRenderedPageBreak/>
              <w:t>К2-2</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(организация)</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К3-3</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(лексико-грамматич. оформление)</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К4-2</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 xml:space="preserve">(орфография и пунктуация)                </w:t>
            </w:r>
          </w:p>
        </w:tc>
        <w:tc>
          <w:tcPr>
            <w:tcW w:w="1701"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lastRenderedPageBreak/>
              <w:t>7</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8</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5</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9</w:t>
            </w:r>
          </w:p>
        </w:tc>
        <w:tc>
          <w:tcPr>
            <w:tcW w:w="1770"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lastRenderedPageBreak/>
              <w:t>2</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1</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3</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tc>
        <w:tc>
          <w:tcPr>
            <w:tcW w:w="1490"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lastRenderedPageBreak/>
              <w:t>0</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1</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tc>
      </w:tr>
      <w:tr w:rsidR="0015221B" w:rsidRPr="003F4A48">
        <w:tc>
          <w:tcPr>
            <w:tcW w:w="1702"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lastRenderedPageBreak/>
              <w:t>Устная часть</w:t>
            </w:r>
          </w:p>
        </w:tc>
        <w:tc>
          <w:tcPr>
            <w:tcW w:w="2409"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1) чтение вслух текста</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2) диалог-расспрос</w:t>
            </w: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3) тематическое монологическое высказывание</w:t>
            </w:r>
          </w:p>
        </w:tc>
        <w:tc>
          <w:tcPr>
            <w:tcW w:w="1491"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2</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6</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7</w:t>
            </w:r>
          </w:p>
        </w:tc>
        <w:tc>
          <w:tcPr>
            <w:tcW w:w="1701"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8</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7</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2</w:t>
            </w:r>
          </w:p>
        </w:tc>
        <w:tc>
          <w:tcPr>
            <w:tcW w:w="1770"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1</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2</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7</w:t>
            </w:r>
          </w:p>
        </w:tc>
        <w:tc>
          <w:tcPr>
            <w:tcW w:w="1490" w:type="dxa"/>
          </w:tcPr>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p w:rsidR="0015221B" w:rsidRPr="003F4A48" w:rsidRDefault="0015221B" w:rsidP="00F15E0A">
            <w:pPr>
              <w:spacing w:after="0" w:line="240" w:lineRule="auto"/>
              <w:rPr>
                <w:rFonts w:ascii="Times New Roman" w:hAnsi="Times New Roman" w:cs="Times New Roman"/>
                <w:sz w:val="26"/>
                <w:szCs w:val="26"/>
                <w:lang w:eastAsia="en-US"/>
              </w:rPr>
            </w:pPr>
          </w:p>
          <w:p w:rsidR="0015221B" w:rsidRPr="003F4A48" w:rsidRDefault="0015221B" w:rsidP="00F15E0A">
            <w:pPr>
              <w:spacing w:after="0" w:line="240" w:lineRule="auto"/>
              <w:rPr>
                <w:rFonts w:ascii="Times New Roman" w:hAnsi="Times New Roman" w:cs="Times New Roman"/>
                <w:sz w:val="26"/>
                <w:szCs w:val="26"/>
                <w:lang w:eastAsia="en-US"/>
              </w:rPr>
            </w:pPr>
            <w:r w:rsidRPr="003F4A48">
              <w:rPr>
                <w:rFonts w:ascii="Times New Roman" w:hAnsi="Times New Roman" w:cs="Times New Roman"/>
                <w:sz w:val="26"/>
                <w:szCs w:val="26"/>
                <w:lang w:eastAsia="en-US"/>
              </w:rPr>
              <w:t>0</w:t>
            </w:r>
          </w:p>
        </w:tc>
      </w:tr>
    </w:tbl>
    <w:p w:rsidR="0015221B" w:rsidRPr="003F4A48" w:rsidRDefault="0015221B" w:rsidP="00A42CCD">
      <w:pPr>
        <w:spacing w:after="0" w:line="240" w:lineRule="auto"/>
        <w:ind w:firstLine="709"/>
        <w:jc w:val="both"/>
        <w:rPr>
          <w:rFonts w:ascii="Times New Roman" w:hAnsi="Times New Roman" w:cs="Times New Roman"/>
          <w:sz w:val="28"/>
          <w:szCs w:val="28"/>
        </w:rPr>
      </w:pPr>
    </w:p>
    <w:p w:rsidR="0015221B" w:rsidRPr="003F4A48" w:rsidRDefault="0015221B" w:rsidP="00311517">
      <w:pPr>
        <w:spacing w:after="0"/>
        <w:ind w:firstLine="709"/>
        <w:jc w:val="both"/>
        <w:rPr>
          <w:rFonts w:ascii="Times New Roman" w:hAnsi="Times New Roman" w:cs="Times New Roman"/>
          <w:sz w:val="28"/>
          <w:szCs w:val="28"/>
        </w:rPr>
      </w:pPr>
      <w:r w:rsidRPr="003F4A48">
        <w:rPr>
          <w:rFonts w:ascii="Times New Roman" w:hAnsi="Times New Roman" w:cs="Times New Roman"/>
          <w:sz w:val="28"/>
          <w:szCs w:val="28"/>
        </w:rPr>
        <w:t xml:space="preserve">В целом учащиеся хорошо справились с экзаменационной работой. Из девяти сдававших оценку «5» получили 4 человека, оценку «4» - 5 человек. 60% учащихся справились с работой в полном объеме, в то время как 40% учащихся удалось выполнить не все задания экзаменационной работы. </w:t>
      </w:r>
    </w:p>
    <w:p w:rsidR="0015221B" w:rsidRPr="003F4A48" w:rsidRDefault="0015221B" w:rsidP="00311517">
      <w:pPr>
        <w:spacing w:after="0"/>
        <w:ind w:firstLine="709"/>
        <w:jc w:val="both"/>
        <w:rPr>
          <w:rFonts w:ascii="Times New Roman" w:hAnsi="Times New Roman" w:cs="Times New Roman"/>
          <w:sz w:val="28"/>
          <w:szCs w:val="28"/>
        </w:rPr>
      </w:pPr>
      <w:r w:rsidRPr="003F4A48">
        <w:rPr>
          <w:rFonts w:ascii="Times New Roman" w:hAnsi="Times New Roman" w:cs="Times New Roman"/>
          <w:sz w:val="28"/>
          <w:szCs w:val="28"/>
        </w:rPr>
        <w:t>Из всех заданий по аудированию лучше всего учащиеся справились с заданием на соответствие высказываний. 100% результат был достигнут при выполнении задания №9 по чтению. В заданиях №10-17 допущено в среднем от 1-3 ошибки. Задания по грамматике и лексике смогли безошибочно сделать не все ученики (0-7 ошибок). Пяти учащимся удалось набрать максимальное количество баллов по письму. В устной части с заданиями №1,2 справились все сдававшие. Двое учащихся получили максимум баллов за задание №3 (тематическое монологическое высказывание).</w:t>
      </w:r>
    </w:p>
    <w:p w:rsidR="0015221B" w:rsidRPr="003F4A48" w:rsidRDefault="0015221B" w:rsidP="00311517">
      <w:pPr>
        <w:spacing w:after="0"/>
        <w:ind w:firstLine="709"/>
        <w:jc w:val="both"/>
        <w:rPr>
          <w:rFonts w:ascii="Times New Roman" w:hAnsi="Times New Roman" w:cs="Times New Roman"/>
          <w:sz w:val="28"/>
          <w:szCs w:val="28"/>
        </w:rPr>
      </w:pPr>
      <w:r w:rsidRPr="003F4A48">
        <w:rPr>
          <w:rFonts w:ascii="Times New Roman" w:hAnsi="Times New Roman" w:cs="Times New Roman"/>
          <w:b/>
          <w:bCs/>
          <w:sz w:val="28"/>
          <w:szCs w:val="28"/>
        </w:rPr>
        <w:t>В дальнейшем при подготовке к сдаче ОГЭ по англ. языку стоит обратить особое внимание</w:t>
      </w:r>
      <w:r w:rsidRPr="003F4A48">
        <w:rPr>
          <w:rFonts w:ascii="Times New Roman" w:hAnsi="Times New Roman" w:cs="Times New Roman"/>
          <w:sz w:val="28"/>
          <w:szCs w:val="28"/>
        </w:rPr>
        <w:t xml:space="preserve"> на отработку заданий по грамматике и лексике, а также на составление тематического монологического высказывания с вербальной опорой.</w:t>
      </w:r>
    </w:p>
    <w:p w:rsidR="0015221B" w:rsidRPr="003F4A48" w:rsidRDefault="0015221B" w:rsidP="00311517">
      <w:pPr>
        <w:spacing w:after="0"/>
        <w:ind w:firstLine="709"/>
        <w:jc w:val="both"/>
        <w:rPr>
          <w:rFonts w:ascii="Times New Roman" w:hAnsi="Times New Roman" w:cs="Times New Roman"/>
          <w:sz w:val="28"/>
          <w:szCs w:val="28"/>
        </w:rPr>
      </w:pPr>
    </w:p>
    <w:p w:rsidR="0015221B" w:rsidRPr="003F4A48" w:rsidRDefault="0015221B" w:rsidP="0080647C">
      <w:pPr>
        <w:spacing w:after="0"/>
        <w:jc w:val="center"/>
        <w:rPr>
          <w:rFonts w:ascii="Times New Roman" w:hAnsi="Times New Roman" w:cs="Times New Roman"/>
          <w:b/>
          <w:bCs/>
          <w:sz w:val="28"/>
          <w:szCs w:val="28"/>
        </w:rPr>
      </w:pPr>
    </w:p>
    <w:p w:rsidR="0015221B" w:rsidRPr="003F4A48" w:rsidRDefault="0015221B" w:rsidP="0080647C">
      <w:pPr>
        <w:spacing w:after="0"/>
        <w:jc w:val="center"/>
        <w:rPr>
          <w:rFonts w:ascii="Times New Roman" w:hAnsi="Times New Roman" w:cs="Times New Roman"/>
          <w:b/>
          <w:bCs/>
          <w:sz w:val="28"/>
          <w:szCs w:val="28"/>
        </w:rPr>
      </w:pPr>
    </w:p>
    <w:p w:rsidR="0015221B" w:rsidRPr="003F4A48" w:rsidRDefault="0015221B" w:rsidP="0080647C">
      <w:pPr>
        <w:spacing w:after="0"/>
        <w:jc w:val="center"/>
        <w:rPr>
          <w:rFonts w:ascii="Times New Roman" w:hAnsi="Times New Roman" w:cs="Times New Roman"/>
          <w:b/>
          <w:bCs/>
          <w:sz w:val="28"/>
          <w:szCs w:val="28"/>
        </w:rPr>
      </w:pPr>
    </w:p>
    <w:p w:rsidR="0015221B" w:rsidRPr="003F4A48" w:rsidRDefault="0015221B" w:rsidP="0080647C">
      <w:pPr>
        <w:spacing w:after="0"/>
        <w:jc w:val="center"/>
        <w:rPr>
          <w:rFonts w:ascii="Times New Roman" w:hAnsi="Times New Roman" w:cs="Times New Roman"/>
          <w:b/>
          <w:bCs/>
          <w:sz w:val="28"/>
          <w:szCs w:val="28"/>
        </w:rPr>
      </w:pPr>
    </w:p>
    <w:p w:rsidR="0015221B" w:rsidRPr="003F4A48" w:rsidRDefault="0015221B" w:rsidP="0080647C">
      <w:pPr>
        <w:spacing w:after="0"/>
        <w:jc w:val="center"/>
        <w:rPr>
          <w:rFonts w:ascii="Times New Roman" w:hAnsi="Times New Roman" w:cs="Times New Roman"/>
          <w:b/>
          <w:bCs/>
          <w:sz w:val="28"/>
          <w:szCs w:val="28"/>
        </w:rPr>
      </w:pPr>
    </w:p>
    <w:p w:rsidR="0015221B" w:rsidRPr="003F4A48" w:rsidRDefault="0015221B" w:rsidP="0080647C">
      <w:pPr>
        <w:spacing w:after="0"/>
        <w:jc w:val="center"/>
        <w:rPr>
          <w:rFonts w:ascii="Times New Roman" w:hAnsi="Times New Roman" w:cs="Times New Roman"/>
          <w:b/>
          <w:bCs/>
          <w:sz w:val="28"/>
          <w:szCs w:val="28"/>
        </w:rPr>
      </w:pPr>
    </w:p>
    <w:p w:rsidR="0015221B" w:rsidRPr="003F4A48" w:rsidRDefault="0015221B" w:rsidP="0080647C">
      <w:pPr>
        <w:spacing w:after="0"/>
        <w:jc w:val="center"/>
        <w:rPr>
          <w:rFonts w:ascii="Times New Roman" w:hAnsi="Times New Roman" w:cs="Times New Roman"/>
          <w:b/>
          <w:bCs/>
          <w:sz w:val="28"/>
          <w:szCs w:val="28"/>
        </w:rPr>
      </w:pPr>
    </w:p>
    <w:p w:rsidR="0015221B" w:rsidRPr="003F4A48" w:rsidRDefault="0015221B" w:rsidP="0080647C">
      <w:pPr>
        <w:spacing w:after="0"/>
        <w:jc w:val="center"/>
        <w:rPr>
          <w:rFonts w:ascii="Times New Roman" w:hAnsi="Times New Roman" w:cs="Times New Roman"/>
          <w:b/>
          <w:bCs/>
          <w:sz w:val="28"/>
          <w:szCs w:val="28"/>
        </w:rPr>
      </w:pPr>
      <w:r w:rsidRPr="003F4A48">
        <w:rPr>
          <w:rFonts w:ascii="Times New Roman" w:hAnsi="Times New Roman" w:cs="Times New Roman"/>
          <w:b/>
          <w:bCs/>
          <w:sz w:val="28"/>
          <w:szCs w:val="28"/>
        </w:rPr>
        <w:lastRenderedPageBreak/>
        <w:t>Рейтинг предметов, выбранных учащимися для сдачи в качестве экзаменов по выбору, выглядит следующим образом:</w:t>
      </w:r>
    </w:p>
    <w:p w:rsidR="0015221B" w:rsidRPr="0080647C" w:rsidRDefault="0015221B" w:rsidP="0080647C">
      <w:pPr>
        <w:spacing w:after="0"/>
        <w:ind w:firstLine="709"/>
        <w:jc w:val="center"/>
        <w:rPr>
          <w:rFonts w:ascii="Times New Roman" w:hAnsi="Times New Roman" w:cs="Times New Roman"/>
          <w:b/>
          <w:bCs/>
          <w:color w:val="FF0000"/>
          <w:sz w:val="28"/>
          <w:szCs w:val="28"/>
        </w:rPr>
      </w:pPr>
    </w:p>
    <w:p w:rsidR="0015221B" w:rsidRDefault="00E3304F" w:rsidP="00727896">
      <w:pPr>
        <w:spacing w:after="0"/>
        <w:ind w:hanging="567"/>
        <w:jc w:val="both"/>
        <w:rPr>
          <w:rFonts w:ascii="Times New Roman" w:hAnsi="Times New Roman" w:cs="Times New Roman"/>
          <w:color w:val="FF0000"/>
          <w:sz w:val="28"/>
          <w:szCs w:val="28"/>
        </w:rPr>
      </w:pPr>
      <w:r>
        <w:rPr>
          <w:rFonts w:ascii="Times New Roman" w:hAnsi="Times New Roman" w:cs="Times New Roman"/>
          <w:noProof/>
          <w:color w:val="FF0000"/>
          <w:sz w:val="28"/>
          <w:szCs w:val="28"/>
        </w:rPr>
        <w:drawing>
          <wp:inline distT="0" distB="0" distL="0" distR="0">
            <wp:extent cx="6172200" cy="3981450"/>
            <wp:effectExtent l="0" t="0" r="0" b="0"/>
            <wp:docPr id="38" name="Объект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5221B" w:rsidRPr="003F4A48" w:rsidRDefault="0015221B" w:rsidP="00311517">
      <w:pPr>
        <w:spacing w:after="0"/>
        <w:ind w:firstLine="709"/>
        <w:jc w:val="both"/>
        <w:rPr>
          <w:rFonts w:ascii="Times New Roman" w:hAnsi="Times New Roman" w:cs="Times New Roman"/>
          <w:sz w:val="28"/>
          <w:szCs w:val="28"/>
        </w:rPr>
      </w:pPr>
      <w:r w:rsidRPr="003F4A48">
        <w:rPr>
          <w:rFonts w:ascii="Times New Roman" w:hAnsi="Times New Roman" w:cs="Times New Roman"/>
          <w:sz w:val="28"/>
          <w:szCs w:val="28"/>
        </w:rPr>
        <w:t xml:space="preserve">Традиционно самыми востребованными предметами стали обществознание и география. Информатику и биологию выбрало значительно меньше выпускников. На каждый из остальных предметов приходится менее 10% от общего числа выборов. </w:t>
      </w:r>
    </w:p>
    <w:p w:rsidR="0015221B" w:rsidRPr="003F4A48" w:rsidRDefault="0015221B" w:rsidP="00311517">
      <w:pPr>
        <w:spacing w:after="0"/>
        <w:ind w:firstLine="709"/>
        <w:jc w:val="both"/>
        <w:rPr>
          <w:rFonts w:ascii="Times New Roman" w:hAnsi="Times New Roman" w:cs="Times New Roman"/>
          <w:sz w:val="28"/>
          <w:szCs w:val="28"/>
          <w:u w:val="single"/>
        </w:rPr>
      </w:pPr>
      <w:r w:rsidRPr="003F4A48">
        <w:rPr>
          <w:rFonts w:ascii="Times New Roman" w:hAnsi="Times New Roman" w:cs="Times New Roman"/>
          <w:sz w:val="28"/>
          <w:szCs w:val="28"/>
        </w:rPr>
        <w:t xml:space="preserve">Сравнение результатов экзаменов по выбору показало, что подтвердили или улучшили свою годовую оценку более 80% выпускников, сдававших географию, физику, информатику. Показали более низкие результаты (по сравнению с годовой оценкой) по обществознанию (32% выпускников), химии (67%), истории (75%), английскому языку (44%), что свидетельствует о недобросовестной подготовке к экзаменам со стороны выпускников и о </w:t>
      </w:r>
      <w:r w:rsidRPr="003F4A48">
        <w:rPr>
          <w:rFonts w:ascii="Times New Roman" w:hAnsi="Times New Roman" w:cs="Times New Roman"/>
          <w:sz w:val="28"/>
          <w:szCs w:val="28"/>
          <w:u w:val="single"/>
        </w:rPr>
        <w:t>неадекватном оценивании их знаний учителями-предметниками.</w:t>
      </w:r>
    </w:p>
    <w:p w:rsidR="0015221B" w:rsidRPr="00203D4C" w:rsidRDefault="0015221B" w:rsidP="00A42CCD">
      <w:pPr>
        <w:spacing w:after="0" w:line="240" w:lineRule="auto"/>
        <w:ind w:firstLine="709"/>
        <w:jc w:val="both"/>
        <w:rPr>
          <w:rFonts w:ascii="Times New Roman" w:hAnsi="Times New Roman" w:cs="Times New Roman"/>
          <w:sz w:val="28"/>
          <w:szCs w:val="28"/>
          <w:u w:val="single"/>
        </w:rPr>
      </w:pPr>
    </w:p>
    <w:p w:rsidR="0015221B" w:rsidRPr="00E328A0" w:rsidRDefault="0015221B" w:rsidP="008106F7">
      <w:pPr>
        <w:widowControl w:val="0"/>
        <w:tabs>
          <w:tab w:val="left" w:pos="9779"/>
        </w:tabs>
        <w:autoSpaceDE w:val="0"/>
        <w:autoSpaceDN w:val="0"/>
        <w:adjustRightInd w:val="0"/>
        <w:ind w:right="-2"/>
        <w:jc w:val="both"/>
        <w:rPr>
          <w:rFonts w:ascii="Times New Roman" w:hAnsi="Times New Roman" w:cs="Times New Roman"/>
          <w:sz w:val="28"/>
          <w:szCs w:val="28"/>
        </w:rPr>
      </w:pPr>
      <w:r w:rsidRPr="00E328A0">
        <w:rPr>
          <w:rFonts w:ascii="Times New Roman" w:hAnsi="Times New Roman" w:cs="Times New Roman"/>
          <w:sz w:val="28"/>
          <w:szCs w:val="28"/>
        </w:rPr>
        <w:t xml:space="preserve">Следует отметить, что средний балл ОГЭ по </w:t>
      </w:r>
      <w:r w:rsidRPr="00E328A0">
        <w:rPr>
          <w:rFonts w:ascii="Times New Roman" w:hAnsi="Times New Roman" w:cs="Times New Roman"/>
          <w:b/>
          <w:bCs/>
          <w:sz w:val="28"/>
          <w:szCs w:val="28"/>
        </w:rPr>
        <w:t>литературе, географии, биологии, физике, информатике,</w:t>
      </w:r>
      <w:r w:rsidRPr="00E328A0">
        <w:rPr>
          <w:rFonts w:ascii="Times New Roman" w:hAnsi="Times New Roman" w:cs="Times New Roman"/>
          <w:sz w:val="28"/>
          <w:szCs w:val="28"/>
        </w:rPr>
        <w:t xml:space="preserve"> </w:t>
      </w:r>
      <w:r w:rsidRPr="00E328A0">
        <w:rPr>
          <w:rFonts w:ascii="Times New Roman" w:hAnsi="Times New Roman" w:cs="Times New Roman"/>
          <w:b/>
          <w:bCs/>
          <w:sz w:val="28"/>
          <w:szCs w:val="28"/>
        </w:rPr>
        <w:t>английскому языку</w:t>
      </w:r>
      <w:r w:rsidRPr="00E328A0">
        <w:rPr>
          <w:rFonts w:ascii="Times New Roman" w:hAnsi="Times New Roman" w:cs="Times New Roman"/>
          <w:sz w:val="28"/>
          <w:szCs w:val="28"/>
        </w:rPr>
        <w:t xml:space="preserve"> выше среднекраевых показателей. Средний балл по </w:t>
      </w:r>
      <w:r w:rsidRPr="00E328A0">
        <w:rPr>
          <w:rFonts w:ascii="Times New Roman" w:hAnsi="Times New Roman" w:cs="Times New Roman"/>
          <w:b/>
          <w:bCs/>
          <w:sz w:val="28"/>
          <w:szCs w:val="28"/>
        </w:rPr>
        <w:t>математике,</w:t>
      </w:r>
      <w:r w:rsidRPr="00E328A0">
        <w:rPr>
          <w:rFonts w:ascii="Times New Roman" w:hAnsi="Times New Roman" w:cs="Times New Roman"/>
          <w:sz w:val="28"/>
          <w:szCs w:val="28"/>
        </w:rPr>
        <w:t xml:space="preserve"> </w:t>
      </w:r>
      <w:r w:rsidRPr="00E328A0">
        <w:rPr>
          <w:rFonts w:ascii="Times New Roman" w:hAnsi="Times New Roman" w:cs="Times New Roman"/>
          <w:b/>
          <w:bCs/>
          <w:sz w:val="28"/>
          <w:szCs w:val="28"/>
        </w:rPr>
        <w:t xml:space="preserve">русскому языку, истории незначительно </w:t>
      </w:r>
      <w:r w:rsidRPr="00E328A0">
        <w:rPr>
          <w:rFonts w:ascii="Times New Roman" w:hAnsi="Times New Roman" w:cs="Times New Roman"/>
          <w:sz w:val="28"/>
          <w:szCs w:val="28"/>
        </w:rPr>
        <w:t>ниже среднекраевого. Средний балл по</w:t>
      </w:r>
      <w:r w:rsidRPr="00E328A0">
        <w:rPr>
          <w:rFonts w:ascii="Times New Roman" w:hAnsi="Times New Roman" w:cs="Times New Roman"/>
          <w:b/>
          <w:bCs/>
          <w:sz w:val="28"/>
          <w:szCs w:val="28"/>
        </w:rPr>
        <w:t xml:space="preserve"> обществознанию </w:t>
      </w:r>
      <w:r w:rsidRPr="00E328A0">
        <w:rPr>
          <w:rFonts w:ascii="Times New Roman" w:hAnsi="Times New Roman" w:cs="Times New Roman"/>
          <w:sz w:val="28"/>
          <w:szCs w:val="28"/>
        </w:rPr>
        <w:t>ниже среднекраевого.</w:t>
      </w:r>
    </w:p>
    <w:p w:rsidR="0015221B" w:rsidRPr="00E328A0" w:rsidRDefault="0015221B" w:rsidP="008106F7">
      <w:pPr>
        <w:widowControl w:val="0"/>
        <w:autoSpaceDE w:val="0"/>
        <w:autoSpaceDN w:val="0"/>
        <w:adjustRightInd w:val="0"/>
        <w:ind w:right="1134"/>
        <w:rPr>
          <w:rFonts w:ascii="Times New Roman" w:hAnsi="Times New Roman" w:cs="Times New Roman"/>
          <w:sz w:val="28"/>
          <w:szCs w:val="28"/>
          <w:u w:val="single"/>
        </w:rPr>
      </w:pPr>
      <w:r w:rsidRPr="00E328A0">
        <w:rPr>
          <w:rFonts w:ascii="Times New Roman" w:hAnsi="Times New Roman" w:cs="Times New Roman"/>
          <w:sz w:val="28"/>
          <w:szCs w:val="28"/>
        </w:rPr>
        <w:t xml:space="preserve">    </w:t>
      </w:r>
      <w:r w:rsidRPr="00E328A0">
        <w:rPr>
          <w:rFonts w:ascii="Times New Roman" w:hAnsi="Times New Roman" w:cs="Times New Roman"/>
          <w:sz w:val="28"/>
          <w:szCs w:val="28"/>
          <w:u w:val="single"/>
        </w:rPr>
        <w:t xml:space="preserve"> Выводы и предложения:</w:t>
      </w:r>
    </w:p>
    <w:p w:rsidR="0015221B" w:rsidRPr="00E328A0" w:rsidRDefault="0015221B" w:rsidP="008106F7">
      <w:pPr>
        <w:widowControl w:val="0"/>
        <w:autoSpaceDE w:val="0"/>
        <w:autoSpaceDN w:val="0"/>
        <w:adjustRightInd w:val="0"/>
        <w:ind w:right="-159"/>
        <w:jc w:val="both"/>
        <w:rPr>
          <w:rFonts w:ascii="Times New Roman" w:hAnsi="Times New Roman" w:cs="Times New Roman"/>
          <w:sz w:val="28"/>
          <w:szCs w:val="28"/>
        </w:rPr>
      </w:pPr>
      <w:r w:rsidRPr="00E328A0">
        <w:rPr>
          <w:rFonts w:ascii="Times New Roman" w:hAnsi="Times New Roman" w:cs="Times New Roman"/>
          <w:sz w:val="28"/>
          <w:szCs w:val="28"/>
        </w:rPr>
        <w:t xml:space="preserve">1. Отметить кропотливую работу  учителей Барабаш Н.П., Сидоренко Т.В., Воробьевой Л.Н., Аксеновой О.С., Николовской Л.А., Емченко Р.А., </w:t>
      </w:r>
      <w:r w:rsidRPr="00E328A0">
        <w:rPr>
          <w:rFonts w:ascii="Times New Roman" w:hAnsi="Times New Roman" w:cs="Times New Roman"/>
          <w:sz w:val="28"/>
          <w:szCs w:val="28"/>
        </w:rPr>
        <w:lastRenderedPageBreak/>
        <w:t>Барабанщиковой Т.В.,  Студеникиной О.Н., Горшковой Л.Г., Гладкой С.М., Сергеевой Ю.А.,   Сташковой Н.В. по подготовке выпускников к ГИА в форме ОГЭ и ГВЭ, по преодолению порога успешности даже самыми слабыми учащимися;</w:t>
      </w:r>
    </w:p>
    <w:p w:rsidR="0015221B" w:rsidRPr="00E328A0" w:rsidRDefault="0015221B" w:rsidP="008106F7">
      <w:pPr>
        <w:jc w:val="both"/>
        <w:rPr>
          <w:rFonts w:ascii="Times New Roman" w:hAnsi="Times New Roman" w:cs="Times New Roman"/>
          <w:sz w:val="28"/>
          <w:szCs w:val="28"/>
        </w:rPr>
      </w:pPr>
      <w:r w:rsidRPr="00E328A0">
        <w:rPr>
          <w:rFonts w:ascii="Times New Roman" w:hAnsi="Times New Roman" w:cs="Times New Roman"/>
          <w:sz w:val="28"/>
          <w:szCs w:val="28"/>
        </w:rPr>
        <w:t>2. Заслушать опыт работы учителей по подготовке учащихся к ГИА на заседаниях методических объединений.</w:t>
      </w:r>
    </w:p>
    <w:p w:rsidR="0015221B" w:rsidRPr="00E328A0" w:rsidRDefault="0015221B" w:rsidP="008106F7">
      <w:pPr>
        <w:jc w:val="both"/>
        <w:rPr>
          <w:rFonts w:ascii="Times New Roman" w:hAnsi="Times New Roman" w:cs="Times New Roman"/>
          <w:sz w:val="28"/>
          <w:szCs w:val="28"/>
        </w:rPr>
      </w:pPr>
      <w:r w:rsidRPr="00E328A0">
        <w:rPr>
          <w:rFonts w:ascii="Times New Roman" w:hAnsi="Times New Roman" w:cs="Times New Roman"/>
          <w:sz w:val="28"/>
          <w:szCs w:val="28"/>
        </w:rPr>
        <w:t>3. Учителям-предметникам, работающим в выпускных классах в 2018-2019 учебном году:</w:t>
      </w:r>
    </w:p>
    <w:p w:rsidR="0015221B" w:rsidRPr="00E328A0" w:rsidRDefault="0015221B" w:rsidP="008106F7">
      <w:pPr>
        <w:jc w:val="both"/>
        <w:rPr>
          <w:rFonts w:ascii="Times New Roman" w:hAnsi="Times New Roman" w:cs="Times New Roman"/>
          <w:sz w:val="28"/>
          <w:szCs w:val="28"/>
        </w:rPr>
      </w:pPr>
      <w:r w:rsidRPr="00E328A0">
        <w:rPr>
          <w:rFonts w:ascii="Times New Roman" w:hAnsi="Times New Roman" w:cs="Times New Roman"/>
          <w:sz w:val="28"/>
          <w:szCs w:val="28"/>
        </w:rPr>
        <w:t xml:space="preserve">- продумать систему дифференцированной подготовки учащихся к ГИА с учетом их учебных возможностей, </w:t>
      </w:r>
    </w:p>
    <w:p w:rsidR="0015221B" w:rsidRPr="00E328A0" w:rsidRDefault="0015221B" w:rsidP="008106F7">
      <w:pPr>
        <w:jc w:val="both"/>
        <w:rPr>
          <w:rFonts w:ascii="Times New Roman" w:hAnsi="Times New Roman" w:cs="Times New Roman"/>
          <w:sz w:val="28"/>
          <w:szCs w:val="28"/>
        </w:rPr>
      </w:pPr>
      <w:r w:rsidRPr="00E328A0">
        <w:rPr>
          <w:rFonts w:ascii="Times New Roman" w:hAnsi="Times New Roman" w:cs="Times New Roman"/>
          <w:sz w:val="28"/>
          <w:szCs w:val="28"/>
        </w:rPr>
        <w:t>- провести в сентябре работу по осознанному выбору учащимися предметов для сдачи в форме ОГЭ,</w:t>
      </w:r>
    </w:p>
    <w:p w:rsidR="0015221B" w:rsidRPr="00E328A0" w:rsidRDefault="0015221B" w:rsidP="008106F7">
      <w:pPr>
        <w:jc w:val="both"/>
        <w:rPr>
          <w:rFonts w:ascii="Times New Roman" w:hAnsi="Times New Roman" w:cs="Times New Roman"/>
          <w:sz w:val="28"/>
          <w:szCs w:val="28"/>
        </w:rPr>
      </w:pPr>
      <w:r w:rsidRPr="00E328A0">
        <w:rPr>
          <w:rFonts w:ascii="Times New Roman" w:hAnsi="Times New Roman" w:cs="Times New Roman"/>
          <w:sz w:val="28"/>
          <w:szCs w:val="28"/>
        </w:rPr>
        <w:t>- при выставлении итоговых оценок учитывать не только устные ответы учащихся, их работу на уроках, но и результаты пробных экзаменов и краевых диагностических работ,</w:t>
      </w:r>
    </w:p>
    <w:p w:rsidR="0015221B" w:rsidRPr="00E328A0" w:rsidRDefault="0015221B" w:rsidP="008106F7">
      <w:pPr>
        <w:jc w:val="both"/>
        <w:rPr>
          <w:rFonts w:ascii="Times New Roman" w:hAnsi="Times New Roman" w:cs="Times New Roman"/>
          <w:sz w:val="28"/>
          <w:szCs w:val="28"/>
        </w:rPr>
      </w:pPr>
      <w:r w:rsidRPr="00E328A0">
        <w:rPr>
          <w:rFonts w:ascii="Times New Roman" w:hAnsi="Times New Roman" w:cs="Times New Roman"/>
          <w:sz w:val="28"/>
          <w:szCs w:val="28"/>
        </w:rPr>
        <w:t>- при проведении контрольных работ и пробных экзаменов необходимо продолжить работу по детальному анализу допущенных ошибок и их устранению.</w:t>
      </w:r>
    </w:p>
    <w:p w:rsidR="0015221B" w:rsidRPr="00E328A0" w:rsidRDefault="0015221B" w:rsidP="008106F7">
      <w:pPr>
        <w:jc w:val="both"/>
        <w:rPr>
          <w:rFonts w:ascii="Times New Roman" w:hAnsi="Times New Roman" w:cs="Times New Roman"/>
          <w:sz w:val="28"/>
          <w:szCs w:val="28"/>
        </w:rPr>
      </w:pPr>
      <w:r w:rsidRPr="00E328A0">
        <w:rPr>
          <w:rFonts w:ascii="Times New Roman" w:hAnsi="Times New Roman" w:cs="Times New Roman"/>
          <w:sz w:val="28"/>
          <w:szCs w:val="28"/>
        </w:rPr>
        <w:t>4.Провести тематическую проверку  по организации повторения изученного материала учителями – предметниками  в сентябре 2018, апреле 2019 гг.</w:t>
      </w:r>
    </w:p>
    <w:p w:rsidR="0015221B" w:rsidRPr="00E328A0" w:rsidRDefault="0015221B" w:rsidP="001050F3">
      <w:pPr>
        <w:spacing w:after="0" w:line="360" w:lineRule="auto"/>
        <w:rPr>
          <w:rFonts w:ascii="Times New Roman" w:hAnsi="Times New Roman" w:cs="Times New Roman"/>
          <w:sz w:val="26"/>
          <w:szCs w:val="26"/>
          <w:lang w:eastAsia="en-US"/>
        </w:rPr>
      </w:pPr>
    </w:p>
    <w:sectPr w:rsidR="0015221B" w:rsidRPr="00E328A0" w:rsidSect="00EF56EE">
      <w:type w:val="continuous"/>
      <w:pgSz w:w="11906" w:h="16838"/>
      <w:pgMar w:top="1134" w:right="851"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43" w:rsidRDefault="004B5043" w:rsidP="00E522BD">
      <w:pPr>
        <w:spacing w:after="0" w:line="240" w:lineRule="auto"/>
      </w:pPr>
      <w:r>
        <w:separator/>
      </w:r>
    </w:p>
  </w:endnote>
  <w:endnote w:type="continuationSeparator" w:id="0">
    <w:p w:rsidR="004B5043" w:rsidRDefault="004B5043" w:rsidP="00E5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43" w:rsidRDefault="004B5043" w:rsidP="00E522BD">
      <w:pPr>
        <w:spacing w:after="0" w:line="240" w:lineRule="auto"/>
      </w:pPr>
      <w:r>
        <w:separator/>
      </w:r>
    </w:p>
  </w:footnote>
  <w:footnote w:type="continuationSeparator" w:id="0">
    <w:p w:rsidR="004B5043" w:rsidRDefault="004B5043" w:rsidP="00E52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2466800"/>
    <w:multiLevelType w:val="hybridMultilevel"/>
    <w:tmpl w:val="9BF0BC38"/>
    <w:lvl w:ilvl="0" w:tplc="60A64682">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5B77BC5"/>
    <w:multiLevelType w:val="hybridMultilevel"/>
    <w:tmpl w:val="1A56B1A2"/>
    <w:lvl w:ilvl="0" w:tplc="EA509EEA">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9BB741E"/>
    <w:multiLevelType w:val="hybridMultilevel"/>
    <w:tmpl w:val="7206B4E6"/>
    <w:lvl w:ilvl="0" w:tplc="EC26EC0E">
      <w:start w:val="9"/>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6">
    <w:nsid w:val="0D9E22D6"/>
    <w:multiLevelType w:val="hybridMultilevel"/>
    <w:tmpl w:val="27987A76"/>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115931"/>
    <w:multiLevelType w:val="hybridMultilevel"/>
    <w:tmpl w:val="0D26AD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DDD5BB7"/>
    <w:multiLevelType w:val="hybridMultilevel"/>
    <w:tmpl w:val="15B87B22"/>
    <w:lvl w:ilvl="0" w:tplc="0419000F">
      <w:start w:val="1"/>
      <w:numFmt w:val="decimal"/>
      <w:lvlText w:val="%1."/>
      <w:lvlJc w:val="left"/>
      <w:pPr>
        <w:ind w:left="14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AE4E74"/>
    <w:multiLevelType w:val="hybridMultilevel"/>
    <w:tmpl w:val="0A58547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C13F65"/>
    <w:multiLevelType w:val="multilevel"/>
    <w:tmpl w:val="57BE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096765"/>
    <w:multiLevelType w:val="hybridMultilevel"/>
    <w:tmpl w:val="1CD0D00E"/>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2">
    <w:nsid w:val="3E574260"/>
    <w:multiLevelType w:val="multilevel"/>
    <w:tmpl w:val="29643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2D69F2"/>
    <w:multiLevelType w:val="hybridMultilevel"/>
    <w:tmpl w:val="90324E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B10241"/>
    <w:multiLevelType w:val="hybridMultilevel"/>
    <w:tmpl w:val="6352D972"/>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6415C0C"/>
    <w:multiLevelType w:val="hybridMultilevel"/>
    <w:tmpl w:val="265CE1D8"/>
    <w:lvl w:ilvl="0" w:tplc="1756C45A">
      <w:start w:val="1"/>
      <w:numFmt w:val="decimal"/>
      <w:lvlText w:val="%1."/>
      <w:lvlJc w:val="left"/>
      <w:pPr>
        <w:ind w:left="870" w:hanging="51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E6533FC"/>
    <w:multiLevelType w:val="hybridMultilevel"/>
    <w:tmpl w:val="27EE4AE4"/>
    <w:lvl w:ilvl="0" w:tplc="3B6ABCD8">
      <w:start w:val="1"/>
      <w:numFmt w:val="decimal"/>
      <w:lvlText w:val="%1."/>
      <w:lvlJc w:val="left"/>
      <w:pPr>
        <w:ind w:left="675" w:hanging="360"/>
      </w:pPr>
      <w:rPr>
        <w:rFont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7">
    <w:nsid w:val="4F41290A"/>
    <w:multiLevelType w:val="hybridMultilevel"/>
    <w:tmpl w:val="477276EA"/>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178408C"/>
    <w:multiLevelType w:val="hybridMultilevel"/>
    <w:tmpl w:val="EED6265A"/>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3E71D31"/>
    <w:multiLevelType w:val="hybridMultilevel"/>
    <w:tmpl w:val="2B1C4E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60430BB"/>
    <w:multiLevelType w:val="hybridMultilevel"/>
    <w:tmpl w:val="90324E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B57C68"/>
    <w:multiLevelType w:val="hybridMultilevel"/>
    <w:tmpl w:val="E5A21D8C"/>
    <w:lvl w:ilvl="0" w:tplc="B55E5764">
      <w:start w:val="1"/>
      <w:numFmt w:val="decimal"/>
      <w:lvlText w:val="%1."/>
      <w:lvlJc w:val="left"/>
      <w:pPr>
        <w:ind w:left="396" w:hanging="360"/>
      </w:pPr>
    </w:lvl>
    <w:lvl w:ilvl="1" w:tplc="0419000F">
      <w:start w:val="1"/>
      <w:numFmt w:val="decimal"/>
      <w:lvlText w:val="%2."/>
      <w:lvlJc w:val="left"/>
      <w:pPr>
        <w:ind w:left="111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254C75"/>
    <w:multiLevelType w:val="hybridMultilevel"/>
    <w:tmpl w:val="4E8E1E40"/>
    <w:lvl w:ilvl="0" w:tplc="2C3E8F62">
      <w:start w:val="9"/>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3">
    <w:nsid w:val="5A2170DA"/>
    <w:multiLevelType w:val="hybridMultilevel"/>
    <w:tmpl w:val="451CB436"/>
    <w:lvl w:ilvl="0" w:tplc="65F033F2">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5374C0C"/>
    <w:multiLevelType w:val="multilevel"/>
    <w:tmpl w:val="762CFB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6DA13C3"/>
    <w:multiLevelType w:val="hybridMultilevel"/>
    <w:tmpl w:val="4420D38C"/>
    <w:lvl w:ilvl="0" w:tplc="7C86A868">
      <w:start w:val="1"/>
      <w:numFmt w:val="decimal"/>
      <w:lvlText w:val="%1."/>
      <w:lvlJc w:val="left"/>
      <w:pPr>
        <w:ind w:left="517"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BFF64E3"/>
    <w:multiLevelType w:val="hybridMultilevel"/>
    <w:tmpl w:val="5C6AB45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7">
    <w:nsid w:val="725C748C"/>
    <w:multiLevelType w:val="hybridMultilevel"/>
    <w:tmpl w:val="CDD282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68F1D63"/>
    <w:multiLevelType w:val="hybridMultilevel"/>
    <w:tmpl w:val="51626DF0"/>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9DC2D61"/>
    <w:multiLevelType w:val="hybridMultilevel"/>
    <w:tmpl w:val="30302EAC"/>
    <w:lvl w:ilvl="0" w:tplc="998C20AE">
      <w:start w:val="5"/>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0">
    <w:nsid w:val="7F523DC7"/>
    <w:multiLevelType w:val="hybridMultilevel"/>
    <w:tmpl w:val="6764EE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9"/>
  </w:num>
  <w:num w:numId="3">
    <w:abstractNumId w:val="16"/>
  </w:num>
  <w:num w:numId="4">
    <w:abstractNumId w:val="29"/>
  </w:num>
  <w:num w:numId="5">
    <w:abstractNumId w:val="30"/>
  </w:num>
  <w:num w:numId="6">
    <w:abstractNumId w:val="27"/>
  </w:num>
  <w:num w:numId="7">
    <w:abstractNumId w:val="24"/>
  </w:num>
  <w:num w:numId="8">
    <w:abstractNumId w:val="11"/>
  </w:num>
  <w:num w:numId="9">
    <w:abstractNumId w:val="10"/>
  </w:num>
  <w:num w:numId="10">
    <w:abstractNumId w:val="26"/>
  </w:num>
  <w:num w:numId="11">
    <w:abstractNumId w:val="13"/>
  </w:num>
  <w:num w:numId="12">
    <w:abstractNumId w:val="3"/>
  </w:num>
  <w:num w:numId="13">
    <w:abstractNumId w:val="7"/>
  </w:num>
  <w:num w:numId="14">
    <w:abstractNumId w:val="19"/>
  </w:num>
  <w:num w:numId="15">
    <w:abstractNumId w:val="15"/>
  </w:num>
  <w:num w:numId="16">
    <w:abstractNumId w:val="25"/>
  </w:num>
  <w:num w:numId="17">
    <w:abstractNumId w:val="6"/>
  </w:num>
  <w:num w:numId="18">
    <w:abstractNumId w:val="28"/>
  </w:num>
  <w:num w:numId="19">
    <w:abstractNumId w:val="14"/>
  </w:num>
  <w:num w:numId="20">
    <w:abstractNumId w:val="17"/>
  </w:num>
  <w:num w:numId="21">
    <w:abstractNumId w:val="18"/>
  </w:num>
  <w:num w:numId="22">
    <w:abstractNumId w:val="4"/>
  </w:num>
  <w:num w:numId="23">
    <w:abstractNumId w:val="20"/>
  </w:num>
  <w:num w:numId="24">
    <w:abstractNumId w:val="23"/>
  </w:num>
  <w:num w:numId="25">
    <w:abstractNumId w:val="5"/>
  </w:num>
  <w:num w:numId="26">
    <w:abstractNumId w:val="2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3D"/>
    <w:rsid w:val="000016DB"/>
    <w:rsid w:val="00001776"/>
    <w:rsid w:val="00001919"/>
    <w:rsid w:val="00002A82"/>
    <w:rsid w:val="00003284"/>
    <w:rsid w:val="00004E88"/>
    <w:rsid w:val="00005720"/>
    <w:rsid w:val="00005B59"/>
    <w:rsid w:val="000064A7"/>
    <w:rsid w:val="00006FA7"/>
    <w:rsid w:val="00012BA6"/>
    <w:rsid w:val="00013CA2"/>
    <w:rsid w:val="000145B6"/>
    <w:rsid w:val="00015588"/>
    <w:rsid w:val="0001719F"/>
    <w:rsid w:val="00021C6B"/>
    <w:rsid w:val="00021E98"/>
    <w:rsid w:val="00022359"/>
    <w:rsid w:val="000225AF"/>
    <w:rsid w:val="00022E2F"/>
    <w:rsid w:val="000244D9"/>
    <w:rsid w:val="00024A56"/>
    <w:rsid w:val="00026D10"/>
    <w:rsid w:val="000270E3"/>
    <w:rsid w:val="00027308"/>
    <w:rsid w:val="00027560"/>
    <w:rsid w:val="00027731"/>
    <w:rsid w:val="000303F7"/>
    <w:rsid w:val="00030AE7"/>
    <w:rsid w:val="00030D72"/>
    <w:rsid w:val="0003183B"/>
    <w:rsid w:val="00031BE3"/>
    <w:rsid w:val="000330C5"/>
    <w:rsid w:val="00033D25"/>
    <w:rsid w:val="00033FED"/>
    <w:rsid w:val="00034924"/>
    <w:rsid w:val="00036C99"/>
    <w:rsid w:val="00037B3B"/>
    <w:rsid w:val="00042A4E"/>
    <w:rsid w:val="00042D58"/>
    <w:rsid w:val="00043DF1"/>
    <w:rsid w:val="00044229"/>
    <w:rsid w:val="00045620"/>
    <w:rsid w:val="0004644F"/>
    <w:rsid w:val="0004646F"/>
    <w:rsid w:val="000471D1"/>
    <w:rsid w:val="00050745"/>
    <w:rsid w:val="0005186C"/>
    <w:rsid w:val="00051DB8"/>
    <w:rsid w:val="00053151"/>
    <w:rsid w:val="000578C2"/>
    <w:rsid w:val="00060115"/>
    <w:rsid w:val="00060C14"/>
    <w:rsid w:val="00061245"/>
    <w:rsid w:val="00061A61"/>
    <w:rsid w:val="0006208F"/>
    <w:rsid w:val="000640C4"/>
    <w:rsid w:val="00065755"/>
    <w:rsid w:val="00066F18"/>
    <w:rsid w:val="000678FA"/>
    <w:rsid w:val="00067FBE"/>
    <w:rsid w:val="0007066B"/>
    <w:rsid w:val="00072584"/>
    <w:rsid w:val="00072755"/>
    <w:rsid w:val="00072DE3"/>
    <w:rsid w:val="00073A40"/>
    <w:rsid w:val="00073D6B"/>
    <w:rsid w:val="00073E9F"/>
    <w:rsid w:val="00075D10"/>
    <w:rsid w:val="00076F13"/>
    <w:rsid w:val="00081904"/>
    <w:rsid w:val="00082766"/>
    <w:rsid w:val="000838BF"/>
    <w:rsid w:val="00083EFD"/>
    <w:rsid w:val="0008693A"/>
    <w:rsid w:val="00086CB5"/>
    <w:rsid w:val="00087957"/>
    <w:rsid w:val="0008795B"/>
    <w:rsid w:val="000902CD"/>
    <w:rsid w:val="00092439"/>
    <w:rsid w:val="0009281A"/>
    <w:rsid w:val="00092BFF"/>
    <w:rsid w:val="000933A2"/>
    <w:rsid w:val="00094670"/>
    <w:rsid w:val="000946C4"/>
    <w:rsid w:val="000959E4"/>
    <w:rsid w:val="00095D49"/>
    <w:rsid w:val="00097211"/>
    <w:rsid w:val="000972AA"/>
    <w:rsid w:val="000A35C9"/>
    <w:rsid w:val="000A57AA"/>
    <w:rsid w:val="000B010D"/>
    <w:rsid w:val="000B0116"/>
    <w:rsid w:val="000B2322"/>
    <w:rsid w:val="000B2A33"/>
    <w:rsid w:val="000B7892"/>
    <w:rsid w:val="000C03AD"/>
    <w:rsid w:val="000C0BC5"/>
    <w:rsid w:val="000C0C83"/>
    <w:rsid w:val="000C112F"/>
    <w:rsid w:val="000C12E9"/>
    <w:rsid w:val="000C13B2"/>
    <w:rsid w:val="000C13B4"/>
    <w:rsid w:val="000C1A58"/>
    <w:rsid w:val="000C2408"/>
    <w:rsid w:val="000C3735"/>
    <w:rsid w:val="000C3819"/>
    <w:rsid w:val="000C3D56"/>
    <w:rsid w:val="000C44FB"/>
    <w:rsid w:val="000C4A41"/>
    <w:rsid w:val="000C4B33"/>
    <w:rsid w:val="000C4E5D"/>
    <w:rsid w:val="000C78A7"/>
    <w:rsid w:val="000D01E4"/>
    <w:rsid w:val="000D05C9"/>
    <w:rsid w:val="000D27A4"/>
    <w:rsid w:val="000D30CC"/>
    <w:rsid w:val="000D4805"/>
    <w:rsid w:val="000D5534"/>
    <w:rsid w:val="000D6109"/>
    <w:rsid w:val="000E015C"/>
    <w:rsid w:val="000E1BE0"/>
    <w:rsid w:val="000E3667"/>
    <w:rsid w:val="000E392D"/>
    <w:rsid w:val="000E4690"/>
    <w:rsid w:val="000E4FFA"/>
    <w:rsid w:val="000E5332"/>
    <w:rsid w:val="000E5CA3"/>
    <w:rsid w:val="000E672F"/>
    <w:rsid w:val="000E7F31"/>
    <w:rsid w:val="000F0F69"/>
    <w:rsid w:val="000F0FA8"/>
    <w:rsid w:val="000F112C"/>
    <w:rsid w:val="000F172B"/>
    <w:rsid w:val="000F1929"/>
    <w:rsid w:val="000F19DD"/>
    <w:rsid w:val="000F1C3D"/>
    <w:rsid w:val="000F21CA"/>
    <w:rsid w:val="000F2626"/>
    <w:rsid w:val="000F2D43"/>
    <w:rsid w:val="000F3AE7"/>
    <w:rsid w:val="000F3D3D"/>
    <w:rsid w:val="000F41B1"/>
    <w:rsid w:val="000F49F0"/>
    <w:rsid w:val="000F5071"/>
    <w:rsid w:val="000F5E23"/>
    <w:rsid w:val="000F71F7"/>
    <w:rsid w:val="000F7461"/>
    <w:rsid w:val="000F7A21"/>
    <w:rsid w:val="00100002"/>
    <w:rsid w:val="0010079F"/>
    <w:rsid w:val="00100930"/>
    <w:rsid w:val="0010132E"/>
    <w:rsid w:val="00101B6C"/>
    <w:rsid w:val="00101F23"/>
    <w:rsid w:val="0010292C"/>
    <w:rsid w:val="00102DBD"/>
    <w:rsid w:val="00103C14"/>
    <w:rsid w:val="00104393"/>
    <w:rsid w:val="001050F3"/>
    <w:rsid w:val="001054B2"/>
    <w:rsid w:val="001075DD"/>
    <w:rsid w:val="001077CC"/>
    <w:rsid w:val="00107921"/>
    <w:rsid w:val="00107C53"/>
    <w:rsid w:val="0011046D"/>
    <w:rsid w:val="001106FD"/>
    <w:rsid w:val="00111CC0"/>
    <w:rsid w:val="001121EA"/>
    <w:rsid w:val="0011576A"/>
    <w:rsid w:val="001162C2"/>
    <w:rsid w:val="0011679F"/>
    <w:rsid w:val="00116AED"/>
    <w:rsid w:val="00116DCE"/>
    <w:rsid w:val="00117620"/>
    <w:rsid w:val="001179E2"/>
    <w:rsid w:val="0012180D"/>
    <w:rsid w:val="00122687"/>
    <w:rsid w:val="001227D9"/>
    <w:rsid w:val="00122821"/>
    <w:rsid w:val="00122B7F"/>
    <w:rsid w:val="00123D81"/>
    <w:rsid w:val="00124866"/>
    <w:rsid w:val="00125B19"/>
    <w:rsid w:val="00125C71"/>
    <w:rsid w:val="001310ED"/>
    <w:rsid w:val="0013112B"/>
    <w:rsid w:val="0013198B"/>
    <w:rsid w:val="001332EA"/>
    <w:rsid w:val="00134BEA"/>
    <w:rsid w:val="00136711"/>
    <w:rsid w:val="00137516"/>
    <w:rsid w:val="0013756A"/>
    <w:rsid w:val="00137D30"/>
    <w:rsid w:val="001402E2"/>
    <w:rsid w:val="001406B3"/>
    <w:rsid w:val="00143182"/>
    <w:rsid w:val="00146E87"/>
    <w:rsid w:val="00147462"/>
    <w:rsid w:val="00151406"/>
    <w:rsid w:val="00151B4F"/>
    <w:rsid w:val="0015221B"/>
    <w:rsid w:val="00152CB9"/>
    <w:rsid w:val="00152E96"/>
    <w:rsid w:val="00153224"/>
    <w:rsid w:val="00153D7F"/>
    <w:rsid w:val="00153E5E"/>
    <w:rsid w:val="0015602E"/>
    <w:rsid w:val="0016040F"/>
    <w:rsid w:val="001613F4"/>
    <w:rsid w:val="001639F8"/>
    <w:rsid w:val="00163BA0"/>
    <w:rsid w:val="00164914"/>
    <w:rsid w:val="00164B09"/>
    <w:rsid w:val="00165F1D"/>
    <w:rsid w:val="00170CE4"/>
    <w:rsid w:val="00170F48"/>
    <w:rsid w:val="00171616"/>
    <w:rsid w:val="0017171E"/>
    <w:rsid w:val="00172186"/>
    <w:rsid w:val="001737C4"/>
    <w:rsid w:val="00173B75"/>
    <w:rsid w:val="0017576F"/>
    <w:rsid w:val="001768C3"/>
    <w:rsid w:val="001771E5"/>
    <w:rsid w:val="00177768"/>
    <w:rsid w:val="00177D48"/>
    <w:rsid w:val="00177D7A"/>
    <w:rsid w:val="00180704"/>
    <w:rsid w:val="00181E66"/>
    <w:rsid w:val="0018242E"/>
    <w:rsid w:val="001874DE"/>
    <w:rsid w:val="00190624"/>
    <w:rsid w:val="00191C8A"/>
    <w:rsid w:val="0019207E"/>
    <w:rsid w:val="00193063"/>
    <w:rsid w:val="001936F3"/>
    <w:rsid w:val="00195356"/>
    <w:rsid w:val="00196449"/>
    <w:rsid w:val="00196FFC"/>
    <w:rsid w:val="00197694"/>
    <w:rsid w:val="001A3462"/>
    <w:rsid w:val="001A54C0"/>
    <w:rsid w:val="001A6B66"/>
    <w:rsid w:val="001A6BCF"/>
    <w:rsid w:val="001A72E5"/>
    <w:rsid w:val="001B0248"/>
    <w:rsid w:val="001B0DDF"/>
    <w:rsid w:val="001B135C"/>
    <w:rsid w:val="001B1371"/>
    <w:rsid w:val="001B2AF7"/>
    <w:rsid w:val="001B35C9"/>
    <w:rsid w:val="001B4DF2"/>
    <w:rsid w:val="001B57C8"/>
    <w:rsid w:val="001B6C8A"/>
    <w:rsid w:val="001B7B33"/>
    <w:rsid w:val="001B7BCA"/>
    <w:rsid w:val="001C0884"/>
    <w:rsid w:val="001C1666"/>
    <w:rsid w:val="001C1C93"/>
    <w:rsid w:val="001C3489"/>
    <w:rsid w:val="001C55D7"/>
    <w:rsid w:val="001C5AE0"/>
    <w:rsid w:val="001C7A01"/>
    <w:rsid w:val="001C7B66"/>
    <w:rsid w:val="001D0467"/>
    <w:rsid w:val="001D0EEC"/>
    <w:rsid w:val="001D1F86"/>
    <w:rsid w:val="001D2224"/>
    <w:rsid w:val="001D29A6"/>
    <w:rsid w:val="001D300E"/>
    <w:rsid w:val="001D3AB5"/>
    <w:rsid w:val="001D4512"/>
    <w:rsid w:val="001D50DB"/>
    <w:rsid w:val="001D5238"/>
    <w:rsid w:val="001D6650"/>
    <w:rsid w:val="001D6C84"/>
    <w:rsid w:val="001D7101"/>
    <w:rsid w:val="001D74FC"/>
    <w:rsid w:val="001E003D"/>
    <w:rsid w:val="001E02B0"/>
    <w:rsid w:val="001E042F"/>
    <w:rsid w:val="001E058D"/>
    <w:rsid w:val="001E1F6D"/>
    <w:rsid w:val="001E2371"/>
    <w:rsid w:val="001E386A"/>
    <w:rsid w:val="001E3958"/>
    <w:rsid w:val="001E3DAD"/>
    <w:rsid w:val="001E48FA"/>
    <w:rsid w:val="001E4F68"/>
    <w:rsid w:val="001E5338"/>
    <w:rsid w:val="001E5679"/>
    <w:rsid w:val="001E67BD"/>
    <w:rsid w:val="001E67D5"/>
    <w:rsid w:val="001E6869"/>
    <w:rsid w:val="001E7110"/>
    <w:rsid w:val="001E7D4C"/>
    <w:rsid w:val="001F04C5"/>
    <w:rsid w:val="001F17D5"/>
    <w:rsid w:val="001F2684"/>
    <w:rsid w:val="001F45D0"/>
    <w:rsid w:val="001F551F"/>
    <w:rsid w:val="001F5A49"/>
    <w:rsid w:val="001F5CD1"/>
    <w:rsid w:val="001F6A30"/>
    <w:rsid w:val="002001B4"/>
    <w:rsid w:val="00201786"/>
    <w:rsid w:val="00203822"/>
    <w:rsid w:val="00203D4C"/>
    <w:rsid w:val="00204FA3"/>
    <w:rsid w:val="00205E89"/>
    <w:rsid w:val="00206953"/>
    <w:rsid w:val="00206E65"/>
    <w:rsid w:val="0020761E"/>
    <w:rsid w:val="00207886"/>
    <w:rsid w:val="00210CAC"/>
    <w:rsid w:val="002110A2"/>
    <w:rsid w:val="00212246"/>
    <w:rsid w:val="002137E3"/>
    <w:rsid w:val="00213B3B"/>
    <w:rsid w:val="00213D88"/>
    <w:rsid w:val="00214462"/>
    <w:rsid w:val="00215313"/>
    <w:rsid w:val="00215A3E"/>
    <w:rsid w:val="00216313"/>
    <w:rsid w:val="002173C4"/>
    <w:rsid w:val="0022005F"/>
    <w:rsid w:val="002201D1"/>
    <w:rsid w:val="002208E1"/>
    <w:rsid w:val="002209F3"/>
    <w:rsid w:val="00220BD1"/>
    <w:rsid w:val="00220FAE"/>
    <w:rsid w:val="00221192"/>
    <w:rsid w:val="002213C4"/>
    <w:rsid w:val="00221D84"/>
    <w:rsid w:val="00221F25"/>
    <w:rsid w:val="00222C8E"/>
    <w:rsid w:val="00223D06"/>
    <w:rsid w:val="002253DD"/>
    <w:rsid w:val="00226AF4"/>
    <w:rsid w:val="00227A60"/>
    <w:rsid w:val="002306ED"/>
    <w:rsid w:val="00230DF0"/>
    <w:rsid w:val="00230FAD"/>
    <w:rsid w:val="002319B8"/>
    <w:rsid w:val="002330A9"/>
    <w:rsid w:val="00233463"/>
    <w:rsid w:val="00235352"/>
    <w:rsid w:val="002357FC"/>
    <w:rsid w:val="00235B17"/>
    <w:rsid w:val="0023799E"/>
    <w:rsid w:val="00237FB1"/>
    <w:rsid w:val="00240630"/>
    <w:rsid w:val="002406CE"/>
    <w:rsid w:val="00240DCC"/>
    <w:rsid w:val="00242B7C"/>
    <w:rsid w:val="00242C42"/>
    <w:rsid w:val="002433B3"/>
    <w:rsid w:val="002434ED"/>
    <w:rsid w:val="0024373F"/>
    <w:rsid w:val="00243E9D"/>
    <w:rsid w:val="00244075"/>
    <w:rsid w:val="002456E2"/>
    <w:rsid w:val="00245D68"/>
    <w:rsid w:val="00245DF1"/>
    <w:rsid w:val="00247005"/>
    <w:rsid w:val="00250BFE"/>
    <w:rsid w:val="00252631"/>
    <w:rsid w:val="00252AAE"/>
    <w:rsid w:val="00252EDD"/>
    <w:rsid w:val="00253847"/>
    <w:rsid w:val="00254A75"/>
    <w:rsid w:val="0025506A"/>
    <w:rsid w:val="002551E7"/>
    <w:rsid w:val="002557EB"/>
    <w:rsid w:val="0025607B"/>
    <w:rsid w:val="00256605"/>
    <w:rsid w:val="0026112E"/>
    <w:rsid w:val="00261E06"/>
    <w:rsid w:val="002622C3"/>
    <w:rsid w:val="002622D0"/>
    <w:rsid w:val="00262371"/>
    <w:rsid w:val="00263D97"/>
    <w:rsid w:val="00263E2E"/>
    <w:rsid w:val="00265218"/>
    <w:rsid w:val="002655A3"/>
    <w:rsid w:val="002662CA"/>
    <w:rsid w:val="00270965"/>
    <w:rsid w:val="0027355B"/>
    <w:rsid w:val="00273E71"/>
    <w:rsid w:val="0027535A"/>
    <w:rsid w:val="00276C2F"/>
    <w:rsid w:val="00282857"/>
    <w:rsid w:val="0028299A"/>
    <w:rsid w:val="002829FE"/>
    <w:rsid w:val="00283961"/>
    <w:rsid w:val="0028397B"/>
    <w:rsid w:val="00284BBC"/>
    <w:rsid w:val="00285974"/>
    <w:rsid w:val="00285E3D"/>
    <w:rsid w:val="00286735"/>
    <w:rsid w:val="00292480"/>
    <w:rsid w:val="002925C8"/>
    <w:rsid w:val="0029287A"/>
    <w:rsid w:val="00292AB1"/>
    <w:rsid w:val="00292B8D"/>
    <w:rsid w:val="002930F3"/>
    <w:rsid w:val="002933A0"/>
    <w:rsid w:val="00295CC2"/>
    <w:rsid w:val="0029721D"/>
    <w:rsid w:val="002974A1"/>
    <w:rsid w:val="002A0E3D"/>
    <w:rsid w:val="002A16FD"/>
    <w:rsid w:val="002A1958"/>
    <w:rsid w:val="002A19D2"/>
    <w:rsid w:val="002A6F67"/>
    <w:rsid w:val="002B0B01"/>
    <w:rsid w:val="002B17BF"/>
    <w:rsid w:val="002B1965"/>
    <w:rsid w:val="002B36DE"/>
    <w:rsid w:val="002B3C43"/>
    <w:rsid w:val="002B52EA"/>
    <w:rsid w:val="002B69D1"/>
    <w:rsid w:val="002C1472"/>
    <w:rsid w:val="002C16E6"/>
    <w:rsid w:val="002C2B27"/>
    <w:rsid w:val="002C3FF7"/>
    <w:rsid w:val="002C4644"/>
    <w:rsid w:val="002C4E1F"/>
    <w:rsid w:val="002C59AA"/>
    <w:rsid w:val="002C5AD8"/>
    <w:rsid w:val="002C6AA5"/>
    <w:rsid w:val="002D08AD"/>
    <w:rsid w:val="002D0FBF"/>
    <w:rsid w:val="002D15E6"/>
    <w:rsid w:val="002D1C58"/>
    <w:rsid w:val="002D1C86"/>
    <w:rsid w:val="002D451D"/>
    <w:rsid w:val="002D52E5"/>
    <w:rsid w:val="002D5825"/>
    <w:rsid w:val="002D6AF6"/>
    <w:rsid w:val="002D6BBB"/>
    <w:rsid w:val="002D798A"/>
    <w:rsid w:val="002D7E56"/>
    <w:rsid w:val="002E0217"/>
    <w:rsid w:val="002E0F41"/>
    <w:rsid w:val="002E243F"/>
    <w:rsid w:val="002E2A5F"/>
    <w:rsid w:val="002E4A5E"/>
    <w:rsid w:val="002E5A98"/>
    <w:rsid w:val="002E67DA"/>
    <w:rsid w:val="002E7DAB"/>
    <w:rsid w:val="002F344B"/>
    <w:rsid w:val="002F3463"/>
    <w:rsid w:val="002F3B06"/>
    <w:rsid w:val="002F3F82"/>
    <w:rsid w:val="002F4FC2"/>
    <w:rsid w:val="002F61EB"/>
    <w:rsid w:val="002F62A8"/>
    <w:rsid w:val="002F7FDE"/>
    <w:rsid w:val="003006C2"/>
    <w:rsid w:val="003020EC"/>
    <w:rsid w:val="0030243C"/>
    <w:rsid w:val="00303110"/>
    <w:rsid w:val="003032AC"/>
    <w:rsid w:val="0030385D"/>
    <w:rsid w:val="0030393D"/>
    <w:rsid w:val="00306C8C"/>
    <w:rsid w:val="00306FCF"/>
    <w:rsid w:val="00307687"/>
    <w:rsid w:val="00310C09"/>
    <w:rsid w:val="00311517"/>
    <w:rsid w:val="0031201C"/>
    <w:rsid w:val="003153ED"/>
    <w:rsid w:val="0031631E"/>
    <w:rsid w:val="00316466"/>
    <w:rsid w:val="003167BB"/>
    <w:rsid w:val="00316B95"/>
    <w:rsid w:val="00320191"/>
    <w:rsid w:val="003202DA"/>
    <w:rsid w:val="00320604"/>
    <w:rsid w:val="00321C7D"/>
    <w:rsid w:val="00322110"/>
    <w:rsid w:val="00323C54"/>
    <w:rsid w:val="00323F78"/>
    <w:rsid w:val="003245E6"/>
    <w:rsid w:val="00324D29"/>
    <w:rsid w:val="00325189"/>
    <w:rsid w:val="003255EC"/>
    <w:rsid w:val="00326DAB"/>
    <w:rsid w:val="00330C50"/>
    <w:rsid w:val="00330F0A"/>
    <w:rsid w:val="00331814"/>
    <w:rsid w:val="00334372"/>
    <w:rsid w:val="0033446F"/>
    <w:rsid w:val="0033466D"/>
    <w:rsid w:val="0033564D"/>
    <w:rsid w:val="00336EBA"/>
    <w:rsid w:val="00340686"/>
    <w:rsid w:val="00341DF6"/>
    <w:rsid w:val="00341E3C"/>
    <w:rsid w:val="00343F44"/>
    <w:rsid w:val="00346111"/>
    <w:rsid w:val="003468DA"/>
    <w:rsid w:val="00347283"/>
    <w:rsid w:val="00347969"/>
    <w:rsid w:val="0035085C"/>
    <w:rsid w:val="00350EA0"/>
    <w:rsid w:val="00351E4C"/>
    <w:rsid w:val="0035205E"/>
    <w:rsid w:val="00352C0F"/>
    <w:rsid w:val="00352E4C"/>
    <w:rsid w:val="0035465A"/>
    <w:rsid w:val="00355B7B"/>
    <w:rsid w:val="00360063"/>
    <w:rsid w:val="00360FB3"/>
    <w:rsid w:val="003617B7"/>
    <w:rsid w:val="00361E5C"/>
    <w:rsid w:val="00362FA5"/>
    <w:rsid w:val="00363E7D"/>
    <w:rsid w:val="00366ACE"/>
    <w:rsid w:val="00367A5F"/>
    <w:rsid w:val="003712A3"/>
    <w:rsid w:val="00371CE8"/>
    <w:rsid w:val="0037366B"/>
    <w:rsid w:val="0037470A"/>
    <w:rsid w:val="00374BB0"/>
    <w:rsid w:val="00376225"/>
    <w:rsid w:val="0037626D"/>
    <w:rsid w:val="00377F33"/>
    <w:rsid w:val="00377FD0"/>
    <w:rsid w:val="00380D32"/>
    <w:rsid w:val="00383472"/>
    <w:rsid w:val="00383CA0"/>
    <w:rsid w:val="0038673E"/>
    <w:rsid w:val="00386D8A"/>
    <w:rsid w:val="00387AC1"/>
    <w:rsid w:val="00391BA1"/>
    <w:rsid w:val="00394459"/>
    <w:rsid w:val="003A06A9"/>
    <w:rsid w:val="003A0C9B"/>
    <w:rsid w:val="003A15FC"/>
    <w:rsid w:val="003A28AE"/>
    <w:rsid w:val="003A351C"/>
    <w:rsid w:val="003A485E"/>
    <w:rsid w:val="003A6745"/>
    <w:rsid w:val="003A7FCC"/>
    <w:rsid w:val="003B01FF"/>
    <w:rsid w:val="003B0B78"/>
    <w:rsid w:val="003B1038"/>
    <w:rsid w:val="003B1665"/>
    <w:rsid w:val="003B1A3E"/>
    <w:rsid w:val="003B1B68"/>
    <w:rsid w:val="003B1BB2"/>
    <w:rsid w:val="003B3683"/>
    <w:rsid w:val="003B5B16"/>
    <w:rsid w:val="003B634D"/>
    <w:rsid w:val="003B7842"/>
    <w:rsid w:val="003B7A8C"/>
    <w:rsid w:val="003C0D1C"/>
    <w:rsid w:val="003C1781"/>
    <w:rsid w:val="003C1995"/>
    <w:rsid w:val="003C2E8F"/>
    <w:rsid w:val="003C30C3"/>
    <w:rsid w:val="003C3774"/>
    <w:rsid w:val="003C37A1"/>
    <w:rsid w:val="003C5346"/>
    <w:rsid w:val="003C6854"/>
    <w:rsid w:val="003C79BC"/>
    <w:rsid w:val="003D268A"/>
    <w:rsid w:val="003D2CB7"/>
    <w:rsid w:val="003D4E43"/>
    <w:rsid w:val="003D6300"/>
    <w:rsid w:val="003D7982"/>
    <w:rsid w:val="003D7F58"/>
    <w:rsid w:val="003E0268"/>
    <w:rsid w:val="003E042C"/>
    <w:rsid w:val="003E1CE3"/>
    <w:rsid w:val="003E387C"/>
    <w:rsid w:val="003E6082"/>
    <w:rsid w:val="003E6B4F"/>
    <w:rsid w:val="003E70B6"/>
    <w:rsid w:val="003F1852"/>
    <w:rsid w:val="003F2CB0"/>
    <w:rsid w:val="003F3584"/>
    <w:rsid w:val="003F4A48"/>
    <w:rsid w:val="003F4E97"/>
    <w:rsid w:val="003F55BF"/>
    <w:rsid w:val="003F68D9"/>
    <w:rsid w:val="003F6A19"/>
    <w:rsid w:val="003F74AB"/>
    <w:rsid w:val="00400992"/>
    <w:rsid w:val="0040178A"/>
    <w:rsid w:val="00401D6B"/>
    <w:rsid w:val="00401D7E"/>
    <w:rsid w:val="00401DF5"/>
    <w:rsid w:val="00402EFF"/>
    <w:rsid w:val="00403229"/>
    <w:rsid w:val="004039FF"/>
    <w:rsid w:val="004041AC"/>
    <w:rsid w:val="00404C86"/>
    <w:rsid w:val="004057BF"/>
    <w:rsid w:val="00405CB0"/>
    <w:rsid w:val="00405CFF"/>
    <w:rsid w:val="00410050"/>
    <w:rsid w:val="00410222"/>
    <w:rsid w:val="00411081"/>
    <w:rsid w:val="004122CA"/>
    <w:rsid w:val="00412ADD"/>
    <w:rsid w:val="00413640"/>
    <w:rsid w:val="00414C40"/>
    <w:rsid w:val="00415964"/>
    <w:rsid w:val="004175D0"/>
    <w:rsid w:val="004175EF"/>
    <w:rsid w:val="00417830"/>
    <w:rsid w:val="00417D03"/>
    <w:rsid w:val="004205EF"/>
    <w:rsid w:val="00421D44"/>
    <w:rsid w:val="004230F0"/>
    <w:rsid w:val="00423663"/>
    <w:rsid w:val="0043047A"/>
    <w:rsid w:val="004312AE"/>
    <w:rsid w:val="0043188B"/>
    <w:rsid w:val="0043317A"/>
    <w:rsid w:val="0043350C"/>
    <w:rsid w:val="00433FF5"/>
    <w:rsid w:val="00434FA3"/>
    <w:rsid w:val="0044011A"/>
    <w:rsid w:val="00440300"/>
    <w:rsid w:val="0044171B"/>
    <w:rsid w:val="004422A7"/>
    <w:rsid w:val="0044287E"/>
    <w:rsid w:val="004431FB"/>
    <w:rsid w:val="00443A12"/>
    <w:rsid w:val="00443E70"/>
    <w:rsid w:val="004442B5"/>
    <w:rsid w:val="00444495"/>
    <w:rsid w:val="004456CB"/>
    <w:rsid w:val="00446070"/>
    <w:rsid w:val="004465EB"/>
    <w:rsid w:val="00447D77"/>
    <w:rsid w:val="004509E9"/>
    <w:rsid w:val="00451EA2"/>
    <w:rsid w:val="0045222D"/>
    <w:rsid w:val="00452A0F"/>
    <w:rsid w:val="004537D7"/>
    <w:rsid w:val="00453B3D"/>
    <w:rsid w:val="00454AE8"/>
    <w:rsid w:val="00455A7E"/>
    <w:rsid w:val="004573A7"/>
    <w:rsid w:val="00457623"/>
    <w:rsid w:val="00460E32"/>
    <w:rsid w:val="0046328F"/>
    <w:rsid w:val="00463B80"/>
    <w:rsid w:val="00464FAD"/>
    <w:rsid w:val="00465F0F"/>
    <w:rsid w:val="00467C7C"/>
    <w:rsid w:val="00470047"/>
    <w:rsid w:val="004718B1"/>
    <w:rsid w:val="00474DCE"/>
    <w:rsid w:val="004768DA"/>
    <w:rsid w:val="004769DD"/>
    <w:rsid w:val="00476F0F"/>
    <w:rsid w:val="00477953"/>
    <w:rsid w:val="00477B74"/>
    <w:rsid w:val="00481204"/>
    <w:rsid w:val="0048251E"/>
    <w:rsid w:val="00482EC2"/>
    <w:rsid w:val="004830FE"/>
    <w:rsid w:val="0048472D"/>
    <w:rsid w:val="004857E1"/>
    <w:rsid w:val="00485900"/>
    <w:rsid w:val="00487B0F"/>
    <w:rsid w:val="00490184"/>
    <w:rsid w:val="0049036D"/>
    <w:rsid w:val="004906C5"/>
    <w:rsid w:val="004914B0"/>
    <w:rsid w:val="00491F99"/>
    <w:rsid w:val="004941F6"/>
    <w:rsid w:val="004947D7"/>
    <w:rsid w:val="00496990"/>
    <w:rsid w:val="00496AFE"/>
    <w:rsid w:val="00496E4E"/>
    <w:rsid w:val="004A1F2C"/>
    <w:rsid w:val="004A2227"/>
    <w:rsid w:val="004A225E"/>
    <w:rsid w:val="004A2C0E"/>
    <w:rsid w:val="004A4048"/>
    <w:rsid w:val="004A4C66"/>
    <w:rsid w:val="004A510C"/>
    <w:rsid w:val="004A5871"/>
    <w:rsid w:val="004A65C6"/>
    <w:rsid w:val="004A6A63"/>
    <w:rsid w:val="004A71A7"/>
    <w:rsid w:val="004A7801"/>
    <w:rsid w:val="004A7C39"/>
    <w:rsid w:val="004B0068"/>
    <w:rsid w:val="004B050A"/>
    <w:rsid w:val="004B278D"/>
    <w:rsid w:val="004B3E57"/>
    <w:rsid w:val="004B4839"/>
    <w:rsid w:val="004B5043"/>
    <w:rsid w:val="004B7EE4"/>
    <w:rsid w:val="004C165F"/>
    <w:rsid w:val="004C20C9"/>
    <w:rsid w:val="004C247A"/>
    <w:rsid w:val="004C3587"/>
    <w:rsid w:val="004C36B0"/>
    <w:rsid w:val="004C52B1"/>
    <w:rsid w:val="004C5BF2"/>
    <w:rsid w:val="004C6043"/>
    <w:rsid w:val="004C7673"/>
    <w:rsid w:val="004D0B57"/>
    <w:rsid w:val="004D0B84"/>
    <w:rsid w:val="004D2608"/>
    <w:rsid w:val="004D2D7B"/>
    <w:rsid w:val="004D391B"/>
    <w:rsid w:val="004D3C51"/>
    <w:rsid w:val="004D4BEC"/>
    <w:rsid w:val="004E20C9"/>
    <w:rsid w:val="004E29E3"/>
    <w:rsid w:val="004E3913"/>
    <w:rsid w:val="004E4870"/>
    <w:rsid w:val="004E6F6D"/>
    <w:rsid w:val="004E7696"/>
    <w:rsid w:val="004E7E7F"/>
    <w:rsid w:val="004F2469"/>
    <w:rsid w:val="004F308E"/>
    <w:rsid w:val="004F44F7"/>
    <w:rsid w:val="004F47DA"/>
    <w:rsid w:val="004F5769"/>
    <w:rsid w:val="004F68ED"/>
    <w:rsid w:val="004F71FD"/>
    <w:rsid w:val="005001EE"/>
    <w:rsid w:val="0050127A"/>
    <w:rsid w:val="005023D0"/>
    <w:rsid w:val="005025E7"/>
    <w:rsid w:val="0050495D"/>
    <w:rsid w:val="00505903"/>
    <w:rsid w:val="00505A10"/>
    <w:rsid w:val="00505A60"/>
    <w:rsid w:val="005073A4"/>
    <w:rsid w:val="00507F82"/>
    <w:rsid w:val="00510052"/>
    <w:rsid w:val="0051207A"/>
    <w:rsid w:val="0051213F"/>
    <w:rsid w:val="00514357"/>
    <w:rsid w:val="00515076"/>
    <w:rsid w:val="0051546B"/>
    <w:rsid w:val="00517317"/>
    <w:rsid w:val="00517D5A"/>
    <w:rsid w:val="00520596"/>
    <w:rsid w:val="0052069C"/>
    <w:rsid w:val="005214C5"/>
    <w:rsid w:val="005215FB"/>
    <w:rsid w:val="005223B4"/>
    <w:rsid w:val="005225E2"/>
    <w:rsid w:val="00522754"/>
    <w:rsid w:val="00523834"/>
    <w:rsid w:val="00523C84"/>
    <w:rsid w:val="005262D6"/>
    <w:rsid w:val="00526F06"/>
    <w:rsid w:val="005276A1"/>
    <w:rsid w:val="0053008B"/>
    <w:rsid w:val="00530E88"/>
    <w:rsid w:val="00531062"/>
    <w:rsid w:val="005332C5"/>
    <w:rsid w:val="00533D5B"/>
    <w:rsid w:val="00534750"/>
    <w:rsid w:val="00535289"/>
    <w:rsid w:val="00535A73"/>
    <w:rsid w:val="0053626D"/>
    <w:rsid w:val="00536B98"/>
    <w:rsid w:val="0053759D"/>
    <w:rsid w:val="00537A17"/>
    <w:rsid w:val="00540ED5"/>
    <w:rsid w:val="005424C8"/>
    <w:rsid w:val="00546AC1"/>
    <w:rsid w:val="00546F64"/>
    <w:rsid w:val="00547D1C"/>
    <w:rsid w:val="00547D5C"/>
    <w:rsid w:val="00552162"/>
    <w:rsid w:val="00552502"/>
    <w:rsid w:val="005530B9"/>
    <w:rsid w:val="00554500"/>
    <w:rsid w:val="0055457B"/>
    <w:rsid w:val="005547B3"/>
    <w:rsid w:val="00554BB5"/>
    <w:rsid w:val="00555CD1"/>
    <w:rsid w:val="00560060"/>
    <w:rsid w:val="005600FF"/>
    <w:rsid w:val="005604E6"/>
    <w:rsid w:val="00560F35"/>
    <w:rsid w:val="005611E4"/>
    <w:rsid w:val="005617BA"/>
    <w:rsid w:val="00562C83"/>
    <w:rsid w:val="00562F62"/>
    <w:rsid w:val="005647E9"/>
    <w:rsid w:val="00564827"/>
    <w:rsid w:val="005662F3"/>
    <w:rsid w:val="005667EA"/>
    <w:rsid w:val="00567C06"/>
    <w:rsid w:val="005704B9"/>
    <w:rsid w:val="00573AE5"/>
    <w:rsid w:val="0057491C"/>
    <w:rsid w:val="00574BEA"/>
    <w:rsid w:val="00575323"/>
    <w:rsid w:val="00575A2C"/>
    <w:rsid w:val="00577F59"/>
    <w:rsid w:val="00580CBA"/>
    <w:rsid w:val="00581F29"/>
    <w:rsid w:val="0058229B"/>
    <w:rsid w:val="0058243F"/>
    <w:rsid w:val="00582C59"/>
    <w:rsid w:val="00583CE7"/>
    <w:rsid w:val="00585C1C"/>
    <w:rsid w:val="0058670F"/>
    <w:rsid w:val="00587ED4"/>
    <w:rsid w:val="00590A5F"/>
    <w:rsid w:val="0059112B"/>
    <w:rsid w:val="005927A7"/>
    <w:rsid w:val="00592A9D"/>
    <w:rsid w:val="00592B5D"/>
    <w:rsid w:val="00593994"/>
    <w:rsid w:val="00593AC7"/>
    <w:rsid w:val="00593CF4"/>
    <w:rsid w:val="0059411D"/>
    <w:rsid w:val="00594ADA"/>
    <w:rsid w:val="00595246"/>
    <w:rsid w:val="00595E06"/>
    <w:rsid w:val="0059736B"/>
    <w:rsid w:val="005973A8"/>
    <w:rsid w:val="00597C48"/>
    <w:rsid w:val="00597D8D"/>
    <w:rsid w:val="005A0EC3"/>
    <w:rsid w:val="005A100E"/>
    <w:rsid w:val="005A2F1D"/>
    <w:rsid w:val="005A32BF"/>
    <w:rsid w:val="005A50AE"/>
    <w:rsid w:val="005A6031"/>
    <w:rsid w:val="005A6052"/>
    <w:rsid w:val="005A61F1"/>
    <w:rsid w:val="005A6AA7"/>
    <w:rsid w:val="005A6CE6"/>
    <w:rsid w:val="005A7BC1"/>
    <w:rsid w:val="005B1644"/>
    <w:rsid w:val="005B2B14"/>
    <w:rsid w:val="005B2B9B"/>
    <w:rsid w:val="005B2D41"/>
    <w:rsid w:val="005B3225"/>
    <w:rsid w:val="005B41F0"/>
    <w:rsid w:val="005B4594"/>
    <w:rsid w:val="005B4632"/>
    <w:rsid w:val="005B5DD7"/>
    <w:rsid w:val="005B6A52"/>
    <w:rsid w:val="005B6E11"/>
    <w:rsid w:val="005B7952"/>
    <w:rsid w:val="005B7C89"/>
    <w:rsid w:val="005B7F9F"/>
    <w:rsid w:val="005C13C6"/>
    <w:rsid w:val="005C150D"/>
    <w:rsid w:val="005C19C4"/>
    <w:rsid w:val="005C2682"/>
    <w:rsid w:val="005C7976"/>
    <w:rsid w:val="005D004E"/>
    <w:rsid w:val="005D040A"/>
    <w:rsid w:val="005D061B"/>
    <w:rsid w:val="005D0B3E"/>
    <w:rsid w:val="005D0E0F"/>
    <w:rsid w:val="005D122A"/>
    <w:rsid w:val="005D12BE"/>
    <w:rsid w:val="005D2975"/>
    <w:rsid w:val="005D3AAC"/>
    <w:rsid w:val="005D4086"/>
    <w:rsid w:val="005D5704"/>
    <w:rsid w:val="005D7EEE"/>
    <w:rsid w:val="005D7EF7"/>
    <w:rsid w:val="005E04DB"/>
    <w:rsid w:val="005E2208"/>
    <w:rsid w:val="005E2C06"/>
    <w:rsid w:val="005E2C19"/>
    <w:rsid w:val="005E2CA8"/>
    <w:rsid w:val="005E2F4C"/>
    <w:rsid w:val="005E3F3F"/>
    <w:rsid w:val="005E44CE"/>
    <w:rsid w:val="005E4FD6"/>
    <w:rsid w:val="005E5482"/>
    <w:rsid w:val="005E5BC1"/>
    <w:rsid w:val="005E7282"/>
    <w:rsid w:val="005E7B0F"/>
    <w:rsid w:val="005F4A57"/>
    <w:rsid w:val="005F4F45"/>
    <w:rsid w:val="005F57AF"/>
    <w:rsid w:val="005F63F8"/>
    <w:rsid w:val="005F7115"/>
    <w:rsid w:val="005F719D"/>
    <w:rsid w:val="00600CAA"/>
    <w:rsid w:val="0060139A"/>
    <w:rsid w:val="00601EFD"/>
    <w:rsid w:val="00603385"/>
    <w:rsid w:val="00605A39"/>
    <w:rsid w:val="00605BC1"/>
    <w:rsid w:val="006070BB"/>
    <w:rsid w:val="0060721C"/>
    <w:rsid w:val="00610287"/>
    <w:rsid w:val="006121AD"/>
    <w:rsid w:val="00613B1A"/>
    <w:rsid w:val="00615B7B"/>
    <w:rsid w:val="00615F0F"/>
    <w:rsid w:val="00616817"/>
    <w:rsid w:val="006176C3"/>
    <w:rsid w:val="00617734"/>
    <w:rsid w:val="00620024"/>
    <w:rsid w:val="006203D4"/>
    <w:rsid w:val="0062579C"/>
    <w:rsid w:val="006267E4"/>
    <w:rsid w:val="006267F6"/>
    <w:rsid w:val="00626AE7"/>
    <w:rsid w:val="00626F97"/>
    <w:rsid w:val="00627625"/>
    <w:rsid w:val="00631A80"/>
    <w:rsid w:val="00632174"/>
    <w:rsid w:val="00633F71"/>
    <w:rsid w:val="00634B8E"/>
    <w:rsid w:val="00635262"/>
    <w:rsid w:val="00636FB4"/>
    <w:rsid w:val="00640C30"/>
    <w:rsid w:val="0064214A"/>
    <w:rsid w:val="006432E0"/>
    <w:rsid w:val="00645121"/>
    <w:rsid w:val="0064569E"/>
    <w:rsid w:val="00647D24"/>
    <w:rsid w:val="006500CD"/>
    <w:rsid w:val="006516B3"/>
    <w:rsid w:val="00651DA6"/>
    <w:rsid w:val="00652418"/>
    <w:rsid w:val="00652768"/>
    <w:rsid w:val="0065614F"/>
    <w:rsid w:val="00657F08"/>
    <w:rsid w:val="00660DEA"/>
    <w:rsid w:val="00661DC7"/>
    <w:rsid w:val="006624A7"/>
    <w:rsid w:val="006632C9"/>
    <w:rsid w:val="00664998"/>
    <w:rsid w:val="0066513C"/>
    <w:rsid w:val="00665577"/>
    <w:rsid w:val="00667FCF"/>
    <w:rsid w:val="00670E55"/>
    <w:rsid w:val="006745AC"/>
    <w:rsid w:val="006747AE"/>
    <w:rsid w:val="0067544C"/>
    <w:rsid w:val="006767B2"/>
    <w:rsid w:val="00676F64"/>
    <w:rsid w:val="0068325D"/>
    <w:rsid w:val="0068482C"/>
    <w:rsid w:val="006852BB"/>
    <w:rsid w:val="006857CE"/>
    <w:rsid w:val="00692255"/>
    <w:rsid w:val="00693AF6"/>
    <w:rsid w:val="00695D66"/>
    <w:rsid w:val="0069690A"/>
    <w:rsid w:val="006A2C15"/>
    <w:rsid w:val="006A2E1C"/>
    <w:rsid w:val="006A3049"/>
    <w:rsid w:val="006A45CA"/>
    <w:rsid w:val="006A486B"/>
    <w:rsid w:val="006A4FD8"/>
    <w:rsid w:val="006A5383"/>
    <w:rsid w:val="006A70C4"/>
    <w:rsid w:val="006B0325"/>
    <w:rsid w:val="006B0D2D"/>
    <w:rsid w:val="006B0F5B"/>
    <w:rsid w:val="006B1CD3"/>
    <w:rsid w:val="006B2824"/>
    <w:rsid w:val="006B3670"/>
    <w:rsid w:val="006B3ADF"/>
    <w:rsid w:val="006B4949"/>
    <w:rsid w:val="006B5036"/>
    <w:rsid w:val="006B5216"/>
    <w:rsid w:val="006B7F57"/>
    <w:rsid w:val="006C184D"/>
    <w:rsid w:val="006C1A47"/>
    <w:rsid w:val="006C3C44"/>
    <w:rsid w:val="006C54CD"/>
    <w:rsid w:val="006C5627"/>
    <w:rsid w:val="006C57E3"/>
    <w:rsid w:val="006C5AC0"/>
    <w:rsid w:val="006C6497"/>
    <w:rsid w:val="006C7CBD"/>
    <w:rsid w:val="006C7F8A"/>
    <w:rsid w:val="006D015C"/>
    <w:rsid w:val="006D0B92"/>
    <w:rsid w:val="006D0DE2"/>
    <w:rsid w:val="006D1DA9"/>
    <w:rsid w:val="006D2C09"/>
    <w:rsid w:val="006D4B68"/>
    <w:rsid w:val="006D70FB"/>
    <w:rsid w:val="006E0247"/>
    <w:rsid w:val="006E05AB"/>
    <w:rsid w:val="006E112F"/>
    <w:rsid w:val="006E3682"/>
    <w:rsid w:val="006E3C50"/>
    <w:rsid w:val="006E45BC"/>
    <w:rsid w:val="006E494A"/>
    <w:rsid w:val="006E59D6"/>
    <w:rsid w:val="006E7E64"/>
    <w:rsid w:val="006F048E"/>
    <w:rsid w:val="006F11C2"/>
    <w:rsid w:val="006F4895"/>
    <w:rsid w:val="006F6272"/>
    <w:rsid w:val="006F72A8"/>
    <w:rsid w:val="00700941"/>
    <w:rsid w:val="00700A1B"/>
    <w:rsid w:val="00700E77"/>
    <w:rsid w:val="00700F0F"/>
    <w:rsid w:val="00701AB1"/>
    <w:rsid w:val="00701BAB"/>
    <w:rsid w:val="00702CAD"/>
    <w:rsid w:val="00702DDE"/>
    <w:rsid w:val="007032FE"/>
    <w:rsid w:val="00704760"/>
    <w:rsid w:val="00705435"/>
    <w:rsid w:val="007110F3"/>
    <w:rsid w:val="0071121D"/>
    <w:rsid w:val="007132AD"/>
    <w:rsid w:val="00713ED4"/>
    <w:rsid w:val="00716DFC"/>
    <w:rsid w:val="007171E6"/>
    <w:rsid w:val="00717ECA"/>
    <w:rsid w:val="007213FC"/>
    <w:rsid w:val="00722069"/>
    <w:rsid w:val="007232E5"/>
    <w:rsid w:val="007233C3"/>
    <w:rsid w:val="007237EC"/>
    <w:rsid w:val="00724D9F"/>
    <w:rsid w:val="00726297"/>
    <w:rsid w:val="00727896"/>
    <w:rsid w:val="00727E9F"/>
    <w:rsid w:val="007354BC"/>
    <w:rsid w:val="00736285"/>
    <w:rsid w:val="00736DEB"/>
    <w:rsid w:val="007374E5"/>
    <w:rsid w:val="007377D5"/>
    <w:rsid w:val="00740607"/>
    <w:rsid w:val="00740BE7"/>
    <w:rsid w:val="00740FF7"/>
    <w:rsid w:val="007418DB"/>
    <w:rsid w:val="00741AC1"/>
    <w:rsid w:val="00741EF9"/>
    <w:rsid w:val="00743924"/>
    <w:rsid w:val="0074468F"/>
    <w:rsid w:val="00744B01"/>
    <w:rsid w:val="00744C9C"/>
    <w:rsid w:val="007451D0"/>
    <w:rsid w:val="00745339"/>
    <w:rsid w:val="00746702"/>
    <w:rsid w:val="0074752B"/>
    <w:rsid w:val="00750149"/>
    <w:rsid w:val="007504D1"/>
    <w:rsid w:val="00752A9D"/>
    <w:rsid w:val="00752F76"/>
    <w:rsid w:val="00752FB8"/>
    <w:rsid w:val="007549C7"/>
    <w:rsid w:val="00756146"/>
    <w:rsid w:val="00756277"/>
    <w:rsid w:val="0075697D"/>
    <w:rsid w:val="00756C2C"/>
    <w:rsid w:val="00757E56"/>
    <w:rsid w:val="00760FE9"/>
    <w:rsid w:val="007622C6"/>
    <w:rsid w:val="007664E9"/>
    <w:rsid w:val="0076673A"/>
    <w:rsid w:val="00771A04"/>
    <w:rsid w:val="00771BD6"/>
    <w:rsid w:val="00773D2C"/>
    <w:rsid w:val="00775223"/>
    <w:rsid w:val="0077580B"/>
    <w:rsid w:val="00776FCB"/>
    <w:rsid w:val="00776FD1"/>
    <w:rsid w:val="00777187"/>
    <w:rsid w:val="00781171"/>
    <w:rsid w:val="0078190D"/>
    <w:rsid w:val="007845BB"/>
    <w:rsid w:val="00786480"/>
    <w:rsid w:val="007869C4"/>
    <w:rsid w:val="0078764B"/>
    <w:rsid w:val="007879BE"/>
    <w:rsid w:val="00787DC3"/>
    <w:rsid w:val="00791216"/>
    <w:rsid w:val="00791254"/>
    <w:rsid w:val="00791B26"/>
    <w:rsid w:val="007925DE"/>
    <w:rsid w:val="00792A46"/>
    <w:rsid w:val="00794F1B"/>
    <w:rsid w:val="007973C3"/>
    <w:rsid w:val="00797499"/>
    <w:rsid w:val="007A1DC7"/>
    <w:rsid w:val="007A21FA"/>
    <w:rsid w:val="007A5769"/>
    <w:rsid w:val="007A6166"/>
    <w:rsid w:val="007A706E"/>
    <w:rsid w:val="007A72BF"/>
    <w:rsid w:val="007B1725"/>
    <w:rsid w:val="007B1B17"/>
    <w:rsid w:val="007B1BD8"/>
    <w:rsid w:val="007B383B"/>
    <w:rsid w:val="007B3E21"/>
    <w:rsid w:val="007B5286"/>
    <w:rsid w:val="007B55E6"/>
    <w:rsid w:val="007B5846"/>
    <w:rsid w:val="007B797C"/>
    <w:rsid w:val="007C09D5"/>
    <w:rsid w:val="007C2C17"/>
    <w:rsid w:val="007C4760"/>
    <w:rsid w:val="007C6458"/>
    <w:rsid w:val="007C7D57"/>
    <w:rsid w:val="007D18FE"/>
    <w:rsid w:val="007D2042"/>
    <w:rsid w:val="007D274D"/>
    <w:rsid w:val="007D38EA"/>
    <w:rsid w:val="007D420B"/>
    <w:rsid w:val="007D5482"/>
    <w:rsid w:val="007D5CC4"/>
    <w:rsid w:val="007D5F57"/>
    <w:rsid w:val="007D70AD"/>
    <w:rsid w:val="007D71EE"/>
    <w:rsid w:val="007D792F"/>
    <w:rsid w:val="007E07DF"/>
    <w:rsid w:val="007E1A4C"/>
    <w:rsid w:val="007E2A55"/>
    <w:rsid w:val="007E3F80"/>
    <w:rsid w:val="007E47A4"/>
    <w:rsid w:val="007E7F40"/>
    <w:rsid w:val="007F1D8D"/>
    <w:rsid w:val="007F2AF8"/>
    <w:rsid w:val="007F4378"/>
    <w:rsid w:val="007F5912"/>
    <w:rsid w:val="007F5A08"/>
    <w:rsid w:val="007F5A39"/>
    <w:rsid w:val="008000FE"/>
    <w:rsid w:val="00800908"/>
    <w:rsid w:val="00801033"/>
    <w:rsid w:val="0080139B"/>
    <w:rsid w:val="008016B8"/>
    <w:rsid w:val="00804027"/>
    <w:rsid w:val="0080443A"/>
    <w:rsid w:val="00804532"/>
    <w:rsid w:val="008050F5"/>
    <w:rsid w:val="008061E5"/>
    <w:rsid w:val="0080647C"/>
    <w:rsid w:val="008106F7"/>
    <w:rsid w:val="00810846"/>
    <w:rsid w:val="008115F0"/>
    <w:rsid w:val="00811791"/>
    <w:rsid w:val="00812D6B"/>
    <w:rsid w:val="00813542"/>
    <w:rsid w:val="00814321"/>
    <w:rsid w:val="00814614"/>
    <w:rsid w:val="00816ED6"/>
    <w:rsid w:val="008173C0"/>
    <w:rsid w:val="00817E86"/>
    <w:rsid w:val="0082039B"/>
    <w:rsid w:val="00820FED"/>
    <w:rsid w:val="008234DD"/>
    <w:rsid w:val="00824913"/>
    <w:rsid w:val="00826BF4"/>
    <w:rsid w:val="00827654"/>
    <w:rsid w:val="00827A59"/>
    <w:rsid w:val="00831981"/>
    <w:rsid w:val="008329BA"/>
    <w:rsid w:val="00832A54"/>
    <w:rsid w:val="008335A5"/>
    <w:rsid w:val="00834D68"/>
    <w:rsid w:val="00835179"/>
    <w:rsid w:val="0083568D"/>
    <w:rsid w:val="00836565"/>
    <w:rsid w:val="00836F93"/>
    <w:rsid w:val="00840C5E"/>
    <w:rsid w:val="00840FB2"/>
    <w:rsid w:val="0084138D"/>
    <w:rsid w:val="0084197A"/>
    <w:rsid w:val="00842924"/>
    <w:rsid w:val="008432E3"/>
    <w:rsid w:val="00844888"/>
    <w:rsid w:val="008453D0"/>
    <w:rsid w:val="008467E9"/>
    <w:rsid w:val="008506CE"/>
    <w:rsid w:val="00851607"/>
    <w:rsid w:val="00851A45"/>
    <w:rsid w:val="008526A6"/>
    <w:rsid w:val="008530CB"/>
    <w:rsid w:val="008536DC"/>
    <w:rsid w:val="00853E2B"/>
    <w:rsid w:val="0085459D"/>
    <w:rsid w:val="00855C83"/>
    <w:rsid w:val="00855E25"/>
    <w:rsid w:val="008562C4"/>
    <w:rsid w:val="00856B1A"/>
    <w:rsid w:val="00862303"/>
    <w:rsid w:val="008635AD"/>
    <w:rsid w:val="00863ADF"/>
    <w:rsid w:val="008646C3"/>
    <w:rsid w:val="00866CCE"/>
    <w:rsid w:val="00867168"/>
    <w:rsid w:val="008676FB"/>
    <w:rsid w:val="0087042D"/>
    <w:rsid w:val="00871EF5"/>
    <w:rsid w:val="00872241"/>
    <w:rsid w:val="0087237D"/>
    <w:rsid w:val="00873753"/>
    <w:rsid w:val="008744F6"/>
    <w:rsid w:val="0087461D"/>
    <w:rsid w:val="008748E8"/>
    <w:rsid w:val="00875395"/>
    <w:rsid w:val="00875832"/>
    <w:rsid w:val="008768D7"/>
    <w:rsid w:val="00876E41"/>
    <w:rsid w:val="008773A3"/>
    <w:rsid w:val="00880644"/>
    <w:rsid w:val="008812CE"/>
    <w:rsid w:val="00882240"/>
    <w:rsid w:val="00883609"/>
    <w:rsid w:val="00883E90"/>
    <w:rsid w:val="00884611"/>
    <w:rsid w:val="00886030"/>
    <w:rsid w:val="00887619"/>
    <w:rsid w:val="00887FA4"/>
    <w:rsid w:val="0089156C"/>
    <w:rsid w:val="00891E42"/>
    <w:rsid w:val="00891F43"/>
    <w:rsid w:val="00892CB8"/>
    <w:rsid w:val="00893AB6"/>
    <w:rsid w:val="00893BDD"/>
    <w:rsid w:val="008942C8"/>
    <w:rsid w:val="00895400"/>
    <w:rsid w:val="00896601"/>
    <w:rsid w:val="00896624"/>
    <w:rsid w:val="008A1EB4"/>
    <w:rsid w:val="008A28DE"/>
    <w:rsid w:val="008A321A"/>
    <w:rsid w:val="008A3AD1"/>
    <w:rsid w:val="008A431C"/>
    <w:rsid w:val="008A65F4"/>
    <w:rsid w:val="008A7522"/>
    <w:rsid w:val="008B00BE"/>
    <w:rsid w:val="008B10D8"/>
    <w:rsid w:val="008B173D"/>
    <w:rsid w:val="008B1CA7"/>
    <w:rsid w:val="008B1CF5"/>
    <w:rsid w:val="008B2587"/>
    <w:rsid w:val="008B44D7"/>
    <w:rsid w:val="008B7168"/>
    <w:rsid w:val="008B76D9"/>
    <w:rsid w:val="008B7EEC"/>
    <w:rsid w:val="008C0281"/>
    <w:rsid w:val="008C0D8B"/>
    <w:rsid w:val="008C1441"/>
    <w:rsid w:val="008C1B0A"/>
    <w:rsid w:val="008C1B51"/>
    <w:rsid w:val="008C1F64"/>
    <w:rsid w:val="008C43B4"/>
    <w:rsid w:val="008C5EB2"/>
    <w:rsid w:val="008C6F61"/>
    <w:rsid w:val="008C7290"/>
    <w:rsid w:val="008D20FE"/>
    <w:rsid w:val="008D2131"/>
    <w:rsid w:val="008D2AA5"/>
    <w:rsid w:val="008D2E76"/>
    <w:rsid w:val="008D2FF4"/>
    <w:rsid w:val="008D3182"/>
    <w:rsid w:val="008D33A9"/>
    <w:rsid w:val="008D362F"/>
    <w:rsid w:val="008D3939"/>
    <w:rsid w:val="008D3952"/>
    <w:rsid w:val="008D46CA"/>
    <w:rsid w:val="008D4726"/>
    <w:rsid w:val="008D59DC"/>
    <w:rsid w:val="008D5A9C"/>
    <w:rsid w:val="008D606A"/>
    <w:rsid w:val="008D654D"/>
    <w:rsid w:val="008E034A"/>
    <w:rsid w:val="008E2108"/>
    <w:rsid w:val="008E631C"/>
    <w:rsid w:val="008E6A61"/>
    <w:rsid w:val="008F40FE"/>
    <w:rsid w:val="008F4584"/>
    <w:rsid w:val="008F4CCE"/>
    <w:rsid w:val="008F65E5"/>
    <w:rsid w:val="008F7CD2"/>
    <w:rsid w:val="009009F6"/>
    <w:rsid w:val="00902215"/>
    <w:rsid w:val="00902416"/>
    <w:rsid w:val="00902AD4"/>
    <w:rsid w:val="00902F48"/>
    <w:rsid w:val="009036D6"/>
    <w:rsid w:val="00904290"/>
    <w:rsid w:val="00904AC9"/>
    <w:rsid w:val="00910000"/>
    <w:rsid w:val="00911064"/>
    <w:rsid w:val="00911400"/>
    <w:rsid w:val="00912486"/>
    <w:rsid w:val="0091255A"/>
    <w:rsid w:val="00913654"/>
    <w:rsid w:val="0091396D"/>
    <w:rsid w:val="00915A6A"/>
    <w:rsid w:val="00917129"/>
    <w:rsid w:val="00920975"/>
    <w:rsid w:val="009212AA"/>
    <w:rsid w:val="00921AFF"/>
    <w:rsid w:val="00921D1C"/>
    <w:rsid w:val="00921D35"/>
    <w:rsid w:val="00922250"/>
    <w:rsid w:val="0092488F"/>
    <w:rsid w:val="00924D6A"/>
    <w:rsid w:val="009253EC"/>
    <w:rsid w:val="00925CF8"/>
    <w:rsid w:val="009279CD"/>
    <w:rsid w:val="00930057"/>
    <w:rsid w:val="00933423"/>
    <w:rsid w:val="009334BA"/>
    <w:rsid w:val="0093400E"/>
    <w:rsid w:val="00936472"/>
    <w:rsid w:val="00936730"/>
    <w:rsid w:val="009370F8"/>
    <w:rsid w:val="009371EC"/>
    <w:rsid w:val="00937A0D"/>
    <w:rsid w:val="00937B6B"/>
    <w:rsid w:val="00940010"/>
    <w:rsid w:val="009406F0"/>
    <w:rsid w:val="00940CE0"/>
    <w:rsid w:val="00940D0D"/>
    <w:rsid w:val="00942F3A"/>
    <w:rsid w:val="00943647"/>
    <w:rsid w:val="009460C7"/>
    <w:rsid w:val="00946F45"/>
    <w:rsid w:val="009478A1"/>
    <w:rsid w:val="009501EA"/>
    <w:rsid w:val="00950CDF"/>
    <w:rsid w:val="0095508D"/>
    <w:rsid w:val="009557C9"/>
    <w:rsid w:val="009559D6"/>
    <w:rsid w:val="00955EFE"/>
    <w:rsid w:val="00960870"/>
    <w:rsid w:val="00961479"/>
    <w:rsid w:val="0096300B"/>
    <w:rsid w:val="00964574"/>
    <w:rsid w:val="009646A1"/>
    <w:rsid w:val="00965882"/>
    <w:rsid w:val="00965F0C"/>
    <w:rsid w:val="00966128"/>
    <w:rsid w:val="009673A2"/>
    <w:rsid w:val="00970130"/>
    <w:rsid w:val="009711B9"/>
    <w:rsid w:val="009711F0"/>
    <w:rsid w:val="00971817"/>
    <w:rsid w:val="00971A75"/>
    <w:rsid w:val="00971B15"/>
    <w:rsid w:val="00972FBD"/>
    <w:rsid w:val="0097312D"/>
    <w:rsid w:val="00974737"/>
    <w:rsid w:val="0097526C"/>
    <w:rsid w:val="009761EA"/>
    <w:rsid w:val="009763D5"/>
    <w:rsid w:val="009765C4"/>
    <w:rsid w:val="00976C26"/>
    <w:rsid w:val="00976E67"/>
    <w:rsid w:val="0097751C"/>
    <w:rsid w:val="00980E7B"/>
    <w:rsid w:val="0098269B"/>
    <w:rsid w:val="00982B78"/>
    <w:rsid w:val="00982D71"/>
    <w:rsid w:val="00982DCB"/>
    <w:rsid w:val="00983739"/>
    <w:rsid w:val="00983F0A"/>
    <w:rsid w:val="00983F37"/>
    <w:rsid w:val="00991453"/>
    <w:rsid w:val="009919FE"/>
    <w:rsid w:val="00992015"/>
    <w:rsid w:val="00994402"/>
    <w:rsid w:val="009957C2"/>
    <w:rsid w:val="009959B8"/>
    <w:rsid w:val="009A13A5"/>
    <w:rsid w:val="009A22D3"/>
    <w:rsid w:val="009A316B"/>
    <w:rsid w:val="009A3989"/>
    <w:rsid w:val="009A42D5"/>
    <w:rsid w:val="009A72C5"/>
    <w:rsid w:val="009B009A"/>
    <w:rsid w:val="009B257E"/>
    <w:rsid w:val="009B2CA0"/>
    <w:rsid w:val="009B2D9D"/>
    <w:rsid w:val="009B2DF4"/>
    <w:rsid w:val="009B3B61"/>
    <w:rsid w:val="009B4384"/>
    <w:rsid w:val="009B61D0"/>
    <w:rsid w:val="009B6A8E"/>
    <w:rsid w:val="009B6AC9"/>
    <w:rsid w:val="009B75F6"/>
    <w:rsid w:val="009C23F5"/>
    <w:rsid w:val="009C431D"/>
    <w:rsid w:val="009C5296"/>
    <w:rsid w:val="009C5966"/>
    <w:rsid w:val="009C5D41"/>
    <w:rsid w:val="009C5EB2"/>
    <w:rsid w:val="009C7932"/>
    <w:rsid w:val="009C7DEC"/>
    <w:rsid w:val="009D0010"/>
    <w:rsid w:val="009D02F4"/>
    <w:rsid w:val="009D0CCA"/>
    <w:rsid w:val="009D24A0"/>
    <w:rsid w:val="009D2841"/>
    <w:rsid w:val="009D686C"/>
    <w:rsid w:val="009D6C92"/>
    <w:rsid w:val="009D6EE7"/>
    <w:rsid w:val="009D7D7A"/>
    <w:rsid w:val="009E0C34"/>
    <w:rsid w:val="009E296B"/>
    <w:rsid w:val="009E3C1A"/>
    <w:rsid w:val="009E4367"/>
    <w:rsid w:val="009E4485"/>
    <w:rsid w:val="009E4D72"/>
    <w:rsid w:val="009E5AE9"/>
    <w:rsid w:val="009E660D"/>
    <w:rsid w:val="009E7B50"/>
    <w:rsid w:val="009F044B"/>
    <w:rsid w:val="009F05DE"/>
    <w:rsid w:val="009F0860"/>
    <w:rsid w:val="009F0979"/>
    <w:rsid w:val="009F0B21"/>
    <w:rsid w:val="009F292B"/>
    <w:rsid w:val="009F6174"/>
    <w:rsid w:val="009F6EF5"/>
    <w:rsid w:val="009F7124"/>
    <w:rsid w:val="009F74A9"/>
    <w:rsid w:val="009F7897"/>
    <w:rsid w:val="009F796F"/>
    <w:rsid w:val="00A00860"/>
    <w:rsid w:val="00A026FF"/>
    <w:rsid w:val="00A046CC"/>
    <w:rsid w:val="00A06521"/>
    <w:rsid w:val="00A0723E"/>
    <w:rsid w:val="00A07A45"/>
    <w:rsid w:val="00A11A67"/>
    <w:rsid w:val="00A124D5"/>
    <w:rsid w:val="00A1471C"/>
    <w:rsid w:val="00A14C20"/>
    <w:rsid w:val="00A179AC"/>
    <w:rsid w:val="00A20610"/>
    <w:rsid w:val="00A21252"/>
    <w:rsid w:val="00A225E2"/>
    <w:rsid w:val="00A225F8"/>
    <w:rsid w:val="00A227D6"/>
    <w:rsid w:val="00A23034"/>
    <w:rsid w:val="00A23500"/>
    <w:rsid w:val="00A2350F"/>
    <w:rsid w:val="00A2438C"/>
    <w:rsid w:val="00A2449F"/>
    <w:rsid w:val="00A24E53"/>
    <w:rsid w:val="00A250E4"/>
    <w:rsid w:val="00A27946"/>
    <w:rsid w:val="00A319CA"/>
    <w:rsid w:val="00A3336B"/>
    <w:rsid w:val="00A349C3"/>
    <w:rsid w:val="00A34D7D"/>
    <w:rsid w:val="00A3621C"/>
    <w:rsid w:val="00A3660C"/>
    <w:rsid w:val="00A36B57"/>
    <w:rsid w:val="00A407F4"/>
    <w:rsid w:val="00A42AD6"/>
    <w:rsid w:val="00A42CCD"/>
    <w:rsid w:val="00A43503"/>
    <w:rsid w:val="00A43642"/>
    <w:rsid w:val="00A43A34"/>
    <w:rsid w:val="00A45124"/>
    <w:rsid w:val="00A4535D"/>
    <w:rsid w:val="00A4544C"/>
    <w:rsid w:val="00A46ED7"/>
    <w:rsid w:val="00A46F67"/>
    <w:rsid w:val="00A47FB5"/>
    <w:rsid w:val="00A5030F"/>
    <w:rsid w:val="00A513F3"/>
    <w:rsid w:val="00A5331A"/>
    <w:rsid w:val="00A53A7A"/>
    <w:rsid w:val="00A53AD7"/>
    <w:rsid w:val="00A53FBE"/>
    <w:rsid w:val="00A54019"/>
    <w:rsid w:val="00A56DCB"/>
    <w:rsid w:val="00A57420"/>
    <w:rsid w:val="00A579F1"/>
    <w:rsid w:val="00A57B98"/>
    <w:rsid w:val="00A60806"/>
    <w:rsid w:val="00A61617"/>
    <w:rsid w:val="00A6278B"/>
    <w:rsid w:val="00A63159"/>
    <w:rsid w:val="00A641C4"/>
    <w:rsid w:val="00A64BF3"/>
    <w:rsid w:val="00A64DA8"/>
    <w:rsid w:val="00A65918"/>
    <w:rsid w:val="00A66F90"/>
    <w:rsid w:val="00A73924"/>
    <w:rsid w:val="00A740B3"/>
    <w:rsid w:val="00A742B7"/>
    <w:rsid w:val="00A77925"/>
    <w:rsid w:val="00A81CE4"/>
    <w:rsid w:val="00A82755"/>
    <w:rsid w:val="00A833E8"/>
    <w:rsid w:val="00A85170"/>
    <w:rsid w:val="00A85F6C"/>
    <w:rsid w:val="00A85FBD"/>
    <w:rsid w:val="00A87833"/>
    <w:rsid w:val="00A90F99"/>
    <w:rsid w:val="00A91503"/>
    <w:rsid w:val="00A91EFB"/>
    <w:rsid w:val="00A92165"/>
    <w:rsid w:val="00A92291"/>
    <w:rsid w:val="00A923CF"/>
    <w:rsid w:val="00A92971"/>
    <w:rsid w:val="00A93316"/>
    <w:rsid w:val="00A94E67"/>
    <w:rsid w:val="00A95790"/>
    <w:rsid w:val="00A95D6B"/>
    <w:rsid w:val="00A962FA"/>
    <w:rsid w:val="00A96667"/>
    <w:rsid w:val="00A973AC"/>
    <w:rsid w:val="00AA1046"/>
    <w:rsid w:val="00AA1446"/>
    <w:rsid w:val="00AA37D1"/>
    <w:rsid w:val="00AA61E4"/>
    <w:rsid w:val="00AA6E1B"/>
    <w:rsid w:val="00AA6FF1"/>
    <w:rsid w:val="00AA71C2"/>
    <w:rsid w:val="00AA7F8B"/>
    <w:rsid w:val="00AB1D6C"/>
    <w:rsid w:val="00AB208E"/>
    <w:rsid w:val="00AB4342"/>
    <w:rsid w:val="00AB4AA5"/>
    <w:rsid w:val="00AB6287"/>
    <w:rsid w:val="00AB7B08"/>
    <w:rsid w:val="00AC0439"/>
    <w:rsid w:val="00AC42A9"/>
    <w:rsid w:val="00AC44B5"/>
    <w:rsid w:val="00AC4FF9"/>
    <w:rsid w:val="00AC5992"/>
    <w:rsid w:val="00AD0621"/>
    <w:rsid w:val="00AD0805"/>
    <w:rsid w:val="00AD09FE"/>
    <w:rsid w:val="00AD1139"/>
    <w:rsid w:val="00AD3188"/>
    <w:rsid w:val="00AD4007"/>
    <w:rsid w:val="00AD455A"/>
    <w:rsid w:val="00AD57BC"/>
    <w:rsid w:val="00AD700D"/>
    <w:rsid w:val="00AE085F"/>
    <w:rsid w:val="00AE16D4"/>
    <w:rsid w:val="00AE16F8"/>
    <w:rsid w:val="00AE1FCC"/>
    <w:rsid w:val="00AE2A16"/>
    <w:rsid w:val="00AE483A"/>
    <w:rsid w:val="00AE5524"/>
    <w:rsid w:val="00AE5B0E"/>
    <w:rsid w:val="00AE6C93"/>
    <w:rsid w:val="00AE6DFD"/>
    <w:rsid w:val="00AE6FD9"/>
    <w:rsid w:val="00AF0432"/>
    <w:rsid w:val="00AF1602"/>
    <w:rsid w:val="00AF245A"/>
    <w:rsid w:val="00AF351B"/>
    <w:rsid w:val="00AF4C61"/>
    <w:rsid w:val="00AF5C28"/>
    <w:rsid w:val="00AF6498"/>
    <w:rsid w:val="00AF6A5B"/>
    <w:rsid w:val="00AF6E76"/>
    <w:rsid w:val="00B014B6"/>
    <w:rsid w:val="00B02785"/>
    <w:rsid w:val="00B02804"/>
    <w:rsid w:val="00B02C88"/>
    <w:rsid w:val="00B02C96"/>
    <w:rsid w:val="00B03083"/>
    <w:rsid w:val="00B03836"/>
    <w:rsid w:val="00B03A4A"/>
    <w:rsid w:val="00B0422A"/>
    <w:rsid w:val="00B044C3"/>
    <w:rsid w:val="00B04A2F"/>
    <w:rsid w:val="00B07B03"/>
    <w:rsid w:val="00B11860"/>
    <w:rsid w:val="00B11CEB"/>
    <w:rsid w:val="00B12258"/>
    <w:rsid w:val="00B1412B"/>
    <w:rsid w:val="00B142A9"/>
    <w:rsid w:val="00B17352"/>
    <w:rsid w:val="00B21229"/>
    <w:rsid w:val="00B216F7"/>
    <w:rsid w:val="00B22AA0"/>
    <w:rsid w:val="00B251BD"/>
    <w:rsid w:val="00B2555F"/>
    <w:rsid w:val="00B2644D"/>
    <w:rsid w:val="00B30B34"/>
    <w:rsid w:val="00B30E2F"/>
    <w:rsid w:val="00B31C6C"/>
    <w:rsid w:val="00B32458"/>
    <w:rsid w:val="00B325AA"/>
    <w:rsid w:val="00B32A3A"/>
    <w:rsid w:val="00B32C17"/>
    <w:rsid w:val="00B331F6"/>
    <w:rsid w:val="00B42D35"/>
    <w:rsid w:val="00B42ED9"/>
    <w:rsid w:val="00B44B31"/>
    <w:rsid w:val="00B458EE"/>
    <w:rsid w:val="00B46443"/>
    <w:rsid w:val="00B47702"/>
    <w:rsid w:val="00B50147"/>
    <w:rsid w:val="00B50964"/>
    <w:rsid w:val="00B50ABB"/>
    <w:rsid w:val="00B53026"/>
    <w:rsid w:val="00B543C1"/>
    <w:rsid w:val="00B54473"/>
    <w:rsid w:val="00B562BE"/>
    <w:rsid w:val="00B576A2"/>
    <w:rsid w:val="00B5792F"/>
    <w:rsid w:val="00B6140A"/>
    <w:rsid w:val="00B620ED"/>
    <w:rsid w:val="00B62879"/>
    <w:rsid w:val="00B630A4"/>
    <w:rsid w:val="00B632B3"/>
    <w:rsid w:val="00B63550"/>
    <w:rsid w:val="00B63B4F"/>
    <w:rsid w:val="00B64F67"/>
    <w:rsid w:val="00B65719"/>
    <w:rsid w:val="00B6624F"/>
    <w:rsid w:val="00B66FED"/>
    <w:rsid w:val="00B6736B"/>
    <w:rsid w:val="00B676C6"/>
    <w:rsid w:val="00B7043E"/>
    <w:rsid w:val="00B70564"/>
    <w:rsid w:val="00B70937"/>
    <w:rsid w:val="00B70E14"/>
    <w:rsid w:val="00B72288"/>
    <w:rsid w:val="00B72A2F"/>
    <w:rsid w:val="00B72B5E"/>
    <w:rsid w:val="00B730FC"/>
    <w:rsid w:val="00B745E4"/>
    <w:rsid w:val="00B76EA6"/>
    <w:rsid w:val="00B7708B"/>
    <w:rsid w:val="00B77148"/>
    <w:rsid w:val="00B8053A"/>
    <w:rsid w:val="00B811CA"/>
    <w:rsid w:val="00B82DBE"/>
    <w:rsid w:val="00B83AAA"/>
    <w:rsid w:val="00B8417D"/>
    <w:rsid w:val="00B85067"/>
    <w:rsid w:val="00B851F5"/>
    <w:rsid w:val="00B8537C"/>
    <w:rsid w:val="00B862EB"/>
    <w:rsid w:val="00B86787"/>
    <w:rsid w:val="00B87DF9"/>
    <w:rsid w:val="00B91FE2"/>
    <w:rsid w:val="00B92A4F"/>
    <w:rsid w:val="00B94E74"/>
    <w:rsid w:val="00B9525B"/>
    <w:rsid w:val="00B9632F"/>
    <w:rsid w:val="00B96B98"/>
    <w:rsid w:val="00B96ECD"/>
    <w:rsid w:val="00B97C49"/>
    <w:rsid w:val="00BA0047"/>
    <w:rsid w:val="00BA07D8"/>
    <w:rsid w:val="00BA163E"/>
    <w:rsid w:val="00BA2218"/>
    <w:rsid w:val="00BA463B"/>
    <w:rsid w:val="00BA4855"/>
    <w:rsid w:val="00BA5B14"/>
    <w:rsid w:val="00BA6B2D"/>
    <w:rsid w:val="00BB05DA"/>
    <w:rsid w:val="00BB2617"/>
    <w:rsid w:val="00BB2DC1"/>
    <w:rsid w:val="00BB2E90"/>
    <w:rsid w:val="00BB3B9B"/>
    <w:rsid w:val="00BB3DE5"/>
    <w:rsid w:val="00BB45BE"/>
    <w:rsid w:val="00BB514F"/>
    <w:rsid w:val="00BB5305"/>
    <w:rsid w:val="00BB533C"/>
    <w:rsid w:val="00BB5701"/>
    <w:rsid w:val="00BB655D"/>
    <w:rsid w:val="00BC0227"/>
    <w:rsid w:val="00BC19DA"/>
    <w:rsid w:val="00BC1E88"/>
    <w:rsid w:val="00BC261D"/>
    <w:rsid w:val="00BC4C76"/>
    <w:rsid w:val="00BC58E1"/>
    <w:rsid w:val="00BC5A7B"/>
    <w:rsid w:val="00BC6561"/>
    <w:rsid w:val="00BD060D"/>
    <w:rsid w:val="00BD178C"/>
    <w:rsid w:val="00BD19AE"/>
    <w:rsid w:val="00BD213A"/>
    <w:rsid w:val="00BD2CD5"/>
    <w:rsid w:val="00BD4AB2"/>
    <w:rsid w:val="00BD79D0"/>
    <w:rsid w:val="00BE4F7A"/>
    <w:rsid w:val="00BE6FEB"/>
    <w:rsid w:val="00BE7193"/>
    <w:rsid w:val="00BF36B7"/>
    <w:rsid w:val="00BF4A86"/>
    <w:rsid w:val="00BF5D52"/>
    <w:rsid w:val="00BF6285"/>
    <w:rsid w:val="00BF6890"/>
    <w:rsid w:val="00C005F5"/>
    <w:rsid w:val="00C00744"/>
    <w:rsid w:val="00C0360E"/>
    <w:rsid w:val="00C0582A"/>
    <w:rsid w:val="00C065B6"/>
    <w:rsid w:val="00C07B93"/>
    <w:rsid w:val="00C07BBC"/>
    <w:rsid w:val="00C07F7D"/>
    <w:rsid w:val="00C1028F"/>
    <w:rsid w:val="00C11CE1"/>
    <w:rsid w:val="00C11D27"/>
    <w:rsid w:val="00C1252C"/>
    <w:rsid w:val="00C125AA"/>
    <w:rsid w:val="00C12B46"/>
    <w:rsid w:val="00C13021"/>
    <w:rsid w:val="00C1382F"/>
    <w:rsid w:val="00C140ED"/>
    <w:rsid w:val="00C17421"/>
    <w:rsid w:val="00C203DD"/>
    <w:rsid w:val="00C2339C"/>
    <w:rsid w:val="00C243CE"/>
    <w:rsid w:val="00C261AD"/>
    <w:rsid w:val="00C269C9"/>
    <w:rsid w:val="00C270A2"/>
    <w:rsid w:val="00C27772"/>
    <w:rsid w:val="00C278A5"/>
    <w:rsid w:val="00C27EF4"/>
    <w:rsid w:val="00C30C27"/>
    <w:rsid w:val="00C3234B"/>
    <w:rsid w:val="00C348B2"/>
    <w:rsid w:val="00C35956"/>
    <w:rsid w:val="00C35CDC"/>
    <w:rsid w:val="00C366DB"/>
    <w:rsid w:val="00C40F43"/>
    <w:rsid w:val="00C41090"/>
    <w:rsid w:val="00C4168C"/>
    <w:rsid w:val="00C41DF1"/>
    <w:rsid w:val="00C42AA5"/>
    <w:rsid w:val="00C42FD3"/>
    <w:rsid w:val="00C432C6"/>
    <w:rsid w:val="00C44A52"/>
    <w:rsid w:val="00C46AAC"/>
    <w:rsid w:val="00C46EE0"/>
    <w:rsid w:val="00C5016E"/>
    <w:rsid w:val="00C50CC8"/>
    <w:rsid w:val="00C50D8E"/>
    <w:rsid w:val="00C515F4"/>
    <w:rsid w:val="00C51690"/>
    <w:rsid w:val="00C51D52"/>
    <w:rsid w:val="00C52324"/>
    <w:rsid w:val="00C52E46"/>
    <w:rsid w:val="00C53C29"/>
    <w:rsid w:val="00C541C8"/>
    <w:rsid w:val="00C55254"/>
    <w:rsid w:val="00C5538F"/>
    <w:rsid w:val="00C55D85"/>
    <w:rsid w:val="00C5689B"/>
    <w:rsid w:val="00C57677"/>
    <w:rsid w:val="00C57A68"/>
    <w:rsid w:val="00C57D74"/>
    <w:rsid w:val="00C57EC2"/>
    <w:rsid w:val="00C60250"/>
    <w:rsid w:val="00C60CE4"/>
    <w:rsid w:val="00C61091"/>
    <w:rsid w:val="00C6245C"/>
    <w:rsid w:val="00C62A2C"/>
    <w:rsid w:val="00C6545B"/>
    <w:rsid w:val="00C66FC4"/>
    <w:rsid w:val="00C672C1"/>
    <w:rsid w:val="00C677B1"/>
    <w:rsid w:val="00C7078B"/>
    <w:rsid w:val="00C708F3"/>
    <w:rsid w:val="00C70B45"/>
    <w:rsid w:val="00C74110"/>
    <w:rsid w:val="00C742C6"/>
    <w:rsid w:val="00C743B6"/>
    <w:rsid w:val="00C74834"/>
    <w:rsid w:val="00C7528E"/>
    <w:rsid w:val="00C75980"/>
    <w:rsid w:val="00C75DEE"/>
    <w:rsid w:val="00C75E8C"/>
    <w:rsid w:val="00C7721A"/>
    <w:rsid w:val="00C7745A"/>
    <w:rsid w:val="00C805FE"/>
    <w:rsid w:val="00C833BD"/>
    <w:rsid w:val="00C841FC"/>
    <w:rsid w:val="00C842B4"/>
    <w:rsid w:val="00C84438"/>
    <w:rsid w:val="00C85ACA"/>
    <w:rsid w:val="00C87E6B"/>
    <w:rsid w:val="00C912D3"/>
    <w:rsid w:val="00C92F08"/>
    <w:rsid w:val="00C94135"/>
    <w:rsid w:val="00C94939"/>
    <w:rsid w:val="00C94D96"/>
    <w:rsid w:val="00C958B5"/>
    <w:rsid w:val="00C96326"/>
    <w:rsid w:val="00C979A5"/>
    <w:rsid w:val="00CA0018"/>
    <w:rsid w:val="00CA041E"/>
    <w:rsid w:val="00CA0584"/>
    <w:rsid w:val="00CA0CEF"/>
    <w:rsid w:val="00CA1F5B"/>
    <w:rsid w:val="00CA1FDD"/>
    <w:rsid w:val="00CA31C9"/>
    <w:rsid w:val="00CA34BF"/>
    <w:rsid w:val="00CA396C"/>
    <w:rsid w:val="00CA495C"/>
    <w:rsid w:val="00CA4B33"/>
    <w:rsid w:val="00CA6795"/>
    <w:rsid w:val="00CA684A"/>
    <w:rsid w:val="00CA7A85"/>
    <w:rsid w:val="00CB0AB4"/>
    <w:rsid w:val="00CB104C"/>
    <w:rsid w:val="00CB2554"/>
    <w:rsid w:val="00CB27C7"/>
    <w:rsid w:val="00CB3799"/>
    <w:rsid w:val="00CB5670"/>
    <w:rsid w:val="00CB580F"/>
    <w:rsid w:val="00CB5A48"/>
    <w:rsid w:val="00CB711C"/>
    <w:rsid w:val="00CC2FA1"/>
    <w:rsid w:val="00CC6A6F"/>
    <w:rsid w:val="00CC6C57"/>
    <w:rsid w:val="00CC79A6"/>
    <w:rsid w:val="00CC7AB1"/>
    <w:rsid w:val="00CD243E"/>
    <w:rsid w:val="00CD3535"/>
    <w:rsid w:val="00CD3871"/>
    <w:rsid w:val="00CD39FD"/>
    <w:rsid w:val="00CD50DC"/>
    <w:rsid w:val="00CD518D"/>
    <w:rsid w:val="00CD541E"/>
    <w:rsid w:val="00CD5F95"/>
    <w:rsid w:val="00CD67F2"/>
    <w:rsid w:val="00CE074D"/>
    <w:rsid w:val="00CE1940"/>
    <w:rsid w:val="00CE4135"/>
    <w:rsid w:val="00CE43EE"/>
    <w:rsid w:val="00CE60BD"/>
    <w:rsid w:val="00CE6D7F"/>
    <w:rsid w:val="00CE6FEC"/>
    <w:rsid w:val="00CF1052"/>
    <w:rsid w:val="00CF14E7"/>
    <w:rsid w:val="00CF187B"/>
    <w:rsid w:val="00CF244D"/>
    <w:rsid w:val="00CF5127"/>
    <w:rsid w:val="00CF5C13"/>
    <w:rsid w:val="00CF682F"/>
    <w:rsid w:val="00CF6C00"/>
    <w:rsid w:val="00CF6D52"/>
    <w:rsid w:val="00CF7135"/>
    <w:rsid w:val="00D028D7"/>
    <w:rsid w:val="00D03691"/>
    <w:rsid w:val="00D04D5A"/>
    <w:rsid w:val="00D04F0C"/>
    <w:rsid w:val="00D0794D"/>
    <w:rsid w:val="00D100A1"/>
    <w:rsid w:val="00D10A9B"/>
    <w:rsid w:val="00D11C63"/>
    <w:rsid w:val="00D12BB9"/>
    <w:rsid w:val="00D12C28"/>
    <w:rsid w:val="00D12D43"/>
    <w:rsid w:val="00D17BD7"/>
    <w:rsid w:val="00D2277D"/>
    <w:rsid w:val="00D239D1"/>
    <w:rsid w:val="00D2544C"/>
    <w:rsid w:val="00D27791"/>
    <w:rsid w:val="00D310AC"/>
    <w:rsid w:val="00D3188C"/>
    <w:rsid w:val="00D32207"/>
    <w:rsid w:val="00D32BD3"/>
    <w:rsid w:val="00D34EBD"/>
    <w:rsid w:val="00D35559"/>
    <w:rsid w:val="00D3666D"/>
    <w:rsid w:val="00D370E5"/>
    <w:rsid w:val="00D371A5"/>
    <w:rsid w:val="00D37611"/>
    <w:rsid w:val="00D40909"/>
    <w:rsid w:val="00D421A6"/>
    <w:rsid w:val="00D44D66"/>
    <w:rsid w:val="00D476F3"/>
    <w:rsid w:val="00D51853"/>
    <w:rsid w:val="00D51F87"/>
    <w:rsid w:val="00D53F72"/>
    <w:rsid w:val="00D541D8"/>
    <w:rsid w:val="00D551AB"/>
    <w:rsid w:val="00D55211"/>
    <w:rsid w:val="00D55229"/>
    <w:rsid w:val="00D55D22"/>
    <w:rsid w:val="00D579FF"/>
    <w:rsid w:val="00D57B05"/>
    <w:rsid w:val="00D60533"/>
    <w:rsid w:val="00D62CC4"/>
    <w:rsid w:val="00D62F6E"/>
    <w:rsid w:val="00D63477"/>
    <w:rsid w:val="00D64437"/>
    <w:rsid w:val="00D648C5"/>
    <w:rsid w:val="00D65B90"/>
    <w:rsid w:val="00D65BCE"/>
    <w:rsid w:val="00D66A45"/>
    <w:rsid w:val="00D671E4"/>
    <w:rsid w:val="00D67B65"/>
    <w:rsid w:val="00D70B91"/>
    <w:rsid w:val="00D735BA"/>
    <w:rsid w:val="00D74236"/>
    <w:rsid w:val="00D7520F"/>
    <w:rsid w:val="00D75CE2"/>
    <w:rsid w:val="00D77D38"/>
    <w:rsid w:val="00D805F0"/>
    <w:rsid w:val="00D80EBB"/>
    <w:rsid w:val="00D80F26"/>
    <w:rsid w:val="00D8173C"/>
    <w:rsid w:val="00D81E01"/>
    <w:rsid w:val="00D820DC"/>
    <w:rsid w:val="00D82202"/>
    <w:rsid w:val="00D822A3"/>
    <w:rsid w:val="00D836FE"/>
    <w:rsid w:val="00D83BBC"/>
    <w:rsid w:val="00D850A4"/>
    <w:rsid w:val="00D85D4B"/>
    <w:rsid w:val="00D87823"/>
    <w:rsid w:val="00D87FF3"/>
    <w:rsid w:val="00D90767"/>
    <w:rsid w:val="00D912DC"/>
    <w:rsid w:val="00D93097"/>
    <w:rsid w:val="00D935CF"/>
    <w:rsid w:val="00D937D5"/>
    <w:rsid w:val="00D93AD6"/>
    <w:rsid w:val="00D93F09"/>
    <w:rsid w:val="00D94317"/>
    <w:rsid w:val="00D94A8E"/>
    <w:rsid w:val="00D94F49"/>
    <w:rsid w:val="00D95DB1"/>
    <w:rsid w:val="00D962F4"/>
    <w:rsid w:val="00DA1155"/>
    <w:rsid w:val="00DA169A"/>
    <w:rsid w:val="00DA20E6"/>
    <w:rsid w:val="00DA2883"/>
    <w:rsid w:val="00DA33C8"/>
    <w:rsid w:val="00DA3825"/>
    <w:rsid w:val="00DA4CDB"/>
    <w:rsid w:val="00DA6798"/>
    <w:rsid w:val="00DA6A25"/>
    <w:rsid w:val="00DA6B01"/>
    <w:rsid w:val="00DA6B05"/>
    <w:rsid w:val="00DA74C3"/>
    <w:rsid w:val="00DB0687"/>
    <w:rsid w:val="00DB141E"/>
    <w:rsid w:val="00DB1CE9"/>
    <w:rsid w:val="00DB2176"/>
    <w:rsid w:val="00DB2301"/>
    <w:rsid w:val="00DB324F"/>
    <w:rsid w:val="00DB3254"/>
    <w:rsid w:val="00DB3467"/>
    <w:rsid w:val="00DB3D34"/>
    <w:rsid w:val="00DB4899"/>
    <w:rsid w:val="00DB77B7"/>
    <w:rsid w:val="00DB7F48"/>
    <w:rsid w:val="00DC0315"/>
    <w:rsid w:val="00DC174A"/>
    <w:rsid w:val="00DC19CB"/>
    <w:rsid w:val="00DC203E"/>
    <w:rsid w:val="00DC2546"/>
    <w:rsid w:val="00DC3351"/>
    <w:rsid w:val="00DC433F"/>
    <w:rsid w:val="00DC4990"/>
    <w:rsid w:val="00DC5DE5"/>
    <w:rsid w:val="00DC79E9"/>
    <w:rsid w:val="00DD084C"/>
    <w:rsid w:val="00DD1F79"/>
    <w:rsid w:val="00DD3534"/>
    <w:rsid w:val="00DD375E"/>
    <w:rsid w:val="00DD4490"/>
    <w:rsid w:val="00DD4946"/>
    <w:rsid w:val="00DD4F43"/>
    <w:rsid w:val="00DD54D5"/>
    <w:rsid w:val="00DD7072"/>
    <w:rsid w:val="00DE0C13"/>
    <w:rsid w:val="00DE0FC5"/>
    <w:rsid w:val="00DE1E68"/>
    <w:rsid w:val="00DE2A98"/>
    <w:rsid w:val="00DE2F4D"/>
    <w:rsid w:val="00DE3179"/>
    <w:rsid w:val="00DE392B"/>
    <w:rsid w:val="00DE4078"/>
    <w:rsid w:val="00DE69BA"/>
    <w:rsid w:val="00DE7A02"/>
    <w:rsid w:val="00DE7D6B"/>
    <w:rsid w:val="00DF026D"/>
    <w:rsid w:val="00DF0E17"/>
    <w:rsid w:val="00DF1CD9"/>
    <w:rsid w:val="00DF1FCB"/>
    <w:rsid w:val="00DF393C"/>
    <w:rsid w:val="00DF41A8"/>
    <w:rsid w:val="00DF5933"/>
    <w:rsid w:val="00DF70D9"/>
    <w:rsid w:val="00DF7FF1"/>
    <w:rsid w:val="00E0073F"/>
    <w:rsid w:val="00E01576"/>
    <w:rsid w:val="00E0212D"/>
    <w:rsid w:val="00E02520"/>
    <w:rsid w:val="00E02B79"/>
    <w:rsid w:val="00E03C95"/>
    <w:rsid w:val="00E040B3"/>
    <w:rsid w:val="00E052FB"/>
    <w:rsid w:val="00E0639B"/>
    <w:rsid w:val="00E06E44"/>
    <w:rsid w:val="00E10D82"/>
    <w:rsid w:val="00E13EA3"/>
    <w:rsid w:val="00E145F5"/>
    <w:rsid w:val="00E16545"/>
    <w:rsid w:val="00E16D5F"/>
    <w:rsid w:val="00E17824"/>
    <w:rsid w:val="00E2002F"/>
    <w:rsid w:val="00E20C46"/>
    <w:rsid w:val="00E2143A"/>
    <w:rsid w:val="00E22D2B"/>
    <w:rsid w:val="00E23C22"/>
    <w:rsid w:val="00E24F73"/>
    <w:rsid w:val="00E260D3"/>
    <w:rsid w:val="00E26D33"/>
    <w:rsid w:val="00E278B1"/>
    <w:rsid w:val="00E31236"/>
    <w:rsid w:val="00E328A0"/>
    <w:rsid w:val="00E32A81"/>
    <w:rsid w:val="00E32C7B"/>
    <w:rsid w:val="00E32C7F"/>
    <w:rsid w:val="00E3304F"/>
    <w:rsid w:val="00E35564"/>
    <w:rsid w:val="00E3685E"/>
    <w:rsid w:val="00E36FBE"/>
    <w:rsid w:val="00E3735F"/>
    <w:rsid w:val="00E37398"/>
    <w:rsid w:val="00E50064"/>
    <w:rsid w:val="00E51585"/>
    <w:rsid w:val="00E522BD"/>
    <w:rsid w:val="00E52954"/>
    <w:rsid w:val="00E5455B"/>
    <w:rsid w:val="00E559E9"/>
    <w:rsid w:val="00E578B1"/>
    <w:rsid w:val="00E61344"/>
    <w:rsid w:val="00E6178D"/>
    <w:rsid w:val="00E621A4"/>
    <w:rsid w:val="00E633AF"/>
    <w:rsid w:val="00E633DF"/>
    <w:rsid w:val="00E63CCC"/>
    <w:rsid w:val="00E641AD"/>
    <w:rsid w:val="00E647E4"/>
    <w:rsid w:val="00E649C7"/>
    <w:rsid w:val="00E65B88"/>
    <w:rsid w:val="00E66553"/>
    <w:rsid w:val="00E70BB5"/>
    <w:rsid w:val="00E71F60"/>
    <w:rsid w:val="00E72283"/>
    <w:rsid w:val="00E725F0"/>
    <w:rsid w:val="00E72783"/>
    <w:rsid w:val="00E72845"/>
    <w:rsid w:val="00E7369F"/>
    <w:rsid w:val="00E7403F"/>
    <w:rsid w:val="00E74A18"/>
    <w:rsid w:val="00E74DE7"/>
    <w:rsid w:val="00E75B29"/>
    <w:rsid w:val="00E77FA9"/>
    <w:rsid w:val="00E80E08"/>
    <w:rsid w:val="00E82526"/>
    <w:rsid w:val="00E8297F"/>
    <w:rsid w:val="00E82C1C"/>
    <w:rsid w:val="00E849EA"/>
    <w:rsid w:val="00E84D32"/>
    <w:rsid w:val="00E85332"/>
    <w:rsid w:val="00E85A6C"/>
    <w:rsid w:val="00E91A67"/>
    <w:rsid w:val="00E94766"/>
    <w:rsid w:val="00E94937"/>
    <w:rsid w:val="00E960ED"/>
    <w:rsid w:val="00E964E2"/>
    <w:rsid w:val="00E96AB7"/>
    <w:rsid w:val="00E974A5"/>
    <w:rsid w:val="00E97936"/>
    <w:rsid w:val="00E97E4D"/>
    <w:rsid w:val="00EA03CA"/>
    <w:rsid w:val="00EA1416"/>
    <w:rsid w:val="00EA15B9"/>
    <w:rsid w:val="00EA2702"/>
    <w:rsid w:val="00EA4375"/>
    <w:rsid w:val="00EA46F6"/>
    <w:rsid w:val="00EA55A9"/>
    <w:rsid w:val="00EA76BD"/>
    <w:rsid w:val="00EA790C"/>
    <w:rsid w:val="00EB002F"/>
    <w:rsid w:val="00EB0EF6"/>
    <w:rsid w:val="00EB2887"/>
    <w:rsid w:val="00EB2892"/>
    <w:rsid w:val="00EB2DF4"/>
    <w:rsid w:val="00EB3244"/>
    <w:rsid w:val="00EB35C7"/>
    <w:rsid w:val="00EB361B"/>
    <w:rsid w:val="00EB3CD1"/>
    <w:rsid w:val="00EB3F20"/>
    <w:rsid w:val="00EB4256"/>
    <w:rsid w:val="00EB5B91"/>
    <w:rsid w:val="00EB7368"/>
    <w:rsid w:val="00EC0965"/>
    <w:rsid w:val="00EC1558"/>
    <w:rsid w:val="00EC1FF9"/>
    <w:rsid w:val="00EC2153"/>
    <w:rsid w:val="00EC29BC"/>
    <w:rsid w:val="00EC3157"/>
    <w:rsid w:val="00EC47D0"/>
    <w:rsid w:val="00EC47F2"/>
    <w:rsid w:val="00EC4D4E"/>
    <w:rsid w:val="00EC5DF5"/>
    <w:rsid w:val="00EC63CE"/>
    <w:rsid w:val="00EC6A28"/>
    <w:rsid w:val="00ED3918"/>
    <w:rsid w:val="00ED4234"/>
    <w:rsid w:val="00ED4C0B"/>
    <w:rsid w:val="00ED4CC9"/>
    <w:rsid w:val="00ED5A44"/>
    <w:rsid w:val="00ED5F39"/>
    <w:rsid w:val="00EE1E60"/>
    <w:rsid w:val="00EE20EF"/>
    <w:rsid w:val="00EE22CA"/>
    <w:rsid w:val="00EE3888"/>
    <w:rsid w:val="00EE3DB9"/>
    <w:rsid w:val="00EE3E4A"/>
    <w:rsid w:val="00EE566B"/>
    <w:rsid w:val="00EE5F4D"/>
    <w:rsid w:val="00EE6793"/>
    <w:rsid w:val="00EE6B82"/>
    <w:rsid w:val="00EE6BE8"/>
    <w:rsid w:val="00EF05F7"/>
    <w:rsid w:val="00EF1A15"/>
    <w:rsid w:val="00EF2200"/>
    <w:rsid w:val="00EF3A0A"/>
    <w:rsid w:val="00EF40DE"/>
    <w:rsid w:val="00EF4661"/>
    <w:rsid w:val="00EF56EE"/>
    <w:rsid w:val="00EF65F9"/>
    <w:rsid w:val="00EF76F0"/>
    <w:rsid w:val="00EF7CC0"/>
    <w:rsid w:val="00F00D55"/>
    <w:rsid w:val="00F052AC"/>
    <w:rsid w:val="00F06919"/>
    <w:rsid w:val="00F06A31"/>
    <w:rsid w:val="00F0726A"/>
    <w:rsid w:val="00F10B48"/>
    <w:rsid w:val="00F12461"/>
    <w:rsid w:val="00F12C7A"/>
    <w:rsid w:val="00F142E5"/>
    <w:rsid w:val="00F147D4"/>
    <w:rsid w:val="00F151C8"/>
    <w:rsid w:val="00F15E0A"/>
    <w:rsid w:val="00F1610D"/>
    <w:rsid w:val="00F16BD2"/>
    <w:rsid w:val="00F16EE1"/>
    <w:rsid w:val="00F201E1"/>
    <w:rsid w:val="00F2091F"/>
    <w:rsid w:val="00F2292C"/>
    <w:rsid w:val="00F253CD"/>
    <w:rsid w:val="00F275A1"/>
    <w:rsid w:val="00F33828"/>
    <w:rsid w:val="00F355B5"/>
    <w:rsid w:val="00F35E7C"/>
    <w:rsid w:val="00F3612E"/>
    <w:rsid w:val="00F37286"/>
    <w:rsid w:val="00F3770F"/>
    <w:rsid w:val="00F4028B"/>
    <w:rsid w:val="00F404E7"/>
    <w:rsid w:val="00F40FD0"/>
    <w:rsid w:val="00F43D5C"/>
    <w:rsid w:val="00F45435"/>
    <w:rsid w:val="00F47B78"/>
    <w:rsid w:val="00F501A8"/>
    <w:rsid w:val="00F50D80"/>
    <w:rsid w:val="00F512FA"/>
    <w:rsid w:val="00F52677"/>
    <w:rsid w:val="00F52F8E"/>
    <w:rsid w:val="00F542F3"/>
    <w:rsid w:val="00F55189"/>
    <w:rsid w:val="00F55AFC"/>
    <w:rsid w:val="00F5688E"/>
    <w:rsid w:val="00F57A19"/>
    <w:rsid w:val="00F57C69"/>
    <w:rsid w:val="00F612F7"/>
    <w:rsid w:val="00F654F5"/>
    <w:rsid w:val="00F65AE7"/>
    <w:rsid w:val="00F65B2A"/>
    <w:rsid w:val="00F672AD"/>
    <w:rsid w:val="00F675B4"/>
    <w:rsid w:val="00F67BC6"/>
    <w:rsid w:val="00F70671"/>
    <w:rsid w:val="00F70DD3"/>
    <w:rsid w:val="00F715D7"/>
    <w:rsid w:val="00F72848"/>
    <w:rsid w:val="00F7490F"/>
    <w:rsid w:val="00F81A52"/>
    <w:rsid w:val="00F81F82"/>
    <w:rsid w:val="00F81FB6"/>
    <w:rsid w:val="00F8269F"/>
    <w:rsid w:val="00F83CA5"/>
    <w:rsid w:val="00F8526A"/>
    <w:rsid w:val="00F9273A"/>
    <w:rsid w:val="00F93567"/>
    <w:rsid w:val="00F9418E"/>
    <w:rsid w:val="00F94B8A"/>
    <w:rsid w:val="00F94D2D"/>
    <w:rsid w:val="00F96C41"/>
    <w:rsid w:val="00FA031E"/>
    <w:rsid w:val="00FA1A73"/>
    <w:rsid w:val="00FA3535"/>
    <w:rsid w:val="00FA4117"/>
    <w:rsid w:val="00FA4F38"/>
    <w:rsid w:val="00FA5B4D"/>
    <w:rsid w:val="00FA6178"/>
    <w:rsid w:val="00FA6563"/>
    <w:rsid w:val="00FA7782"/>
    <w:rsid w:val="00FB131F"/>
    <w:rsid w:val="00FB16F0"/>
    <w:rsid w:val="00FB17BD"/>
    <w:rsid w:val="00FB1817"/>
    <w:rsid w:val="00FB1928"/>
    <w:rsid w:val="00FB1FE6"/>
    <w:rsid w:val="00FB207D"/>
    <w:rsid w:val="00FB3216"/>
    <w:rsid w:val="00FB3577"/>
    <w:rsid w:val="00FB6737"/>
    <w:rsid w:val="00FC0344"/>
    <w:rsid w:val="00FC0401"/>
    <w:rsid w:val="00FC1094"/>
    <w:rsid w:val="00FC10DF"/>
    <w:rsid w:val="00FC1256"/>
    <w:rsid w:val="00FC18E7"/>
    <w:rsid w:val="00FC3233"/>
    <w:rsid w:val="00FC3813"/>
    <w:rsid w:val="00FC4EC5"/>
    <w:rsid w:val="00FC58EE"/>
    <w:rsid w:val="00FC5A25"/>
    <w:rsid w:val="00FC63EA"/>
    <w:rsid w:val="00FC6E1B"/>
    <w:rsid w:val="00FC70D0"/>
    <w:rsid w:val="00FD1700"/>
    <w:rsid w:val="00FD2F55"/>
    <w:rsid w:val="00FD38FF"/>
    <w:rsid w:val="00FD3A40"/>
    <w:rsid w:val="00FD49C2"/>
    <w:rsid w:val="00FD4A61"/>
    <w:rsid w:val="00FD554C"/>
    <w:rsid w:val="00FD7EA3"/>
    <w:rsid w:val="00FE0F12"/>
    <w:rsid w:val="00FE1C39"/>
    <w:rsid w:val="00FE25BC"/>
    <w:rsid w:val="00FE2FB3"/>
    <w:rsid w:val="00FE3DD7"/>
    <w:rsid w:val="00FE6247"/>
    <w:rsid w:val="00FE6773"/>
    <w:rsid w:val="00FE6D21"/>
    <w:rsid w:val="00FF2606"/>
    <w:rsid w:val="00FF478B"/>
    <w:rsid w:val="00FF47B4"/>
    <w:rsid w:val="00FF5862"/>
    <w:rsid w:val="00FF6AFC"/>
    <w:rsid w:val="00FF794A"/>
    <w:rsid w:val="00FF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32"/>
    <w:pPr>
      <w:spacing w:after="200" w:line="276" w:lineRule="auto"/>
    </w:pPr>
    <w:rPr>
      <w:rFonts w:cs="Calibri"/>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uiPriority w:val="99"/>
    <w:qFormat/>
    <w:locked/>
    <w:rsid w:val="002B1965"/>
    <w:pPr>
      <w:keepNext/>
      <w:keepLines/>
      <w:spacing w:before="60" w:after="120" w:line="240" w:lineRule="auto"/>
      <w:outlineLvl w:val="0"/>
    </w:pPr>
    <w:rPr>
      <w:b/>
      <w:bCs/>
      <w:sz w:val="32"/>
      <w:szCs w:val="32"/>
    </w:rPr>
  </w:style>
  <w:style w:type="paragraph" w:styleId="2">
    <w:name w:val="heading 2"/>
    <w:aliases w:val="Heading 2 Hidden,H2,h2,Numbered text 3,Название Раздела"/>
    <w:basedOn w:val="a"/>
    <w:next w:val="a"/>
    <w:link w:val="20"/>
    <w:autoRedefine/>
    <w:uiPriority w:val="99"/>
    <w:qFormat/>
    <w:locked/>
    <w:rsid w:val="002B1965"/>
    <w:pPr>
      <w:keepNext/>
      <w:keepLines/>
      <w:numPr>
        <w:ilvl w:val="3"/>
      </w:numPr>
      <w:spacing w:after="0" w:line="240" w:lineRule="auto"/>
      <w:ind w:firstLine="284"/>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uiPriority w:val="99"/>
    <w:locked/>
    <w:rsid w:val="002B1965"/>
    <w:rPr>
      <w:rFonts w:ascii="Times New Roman" w:hAnsi="Times New Roman" w:cs="Times New Roman"/>
      <w:b/>
      <w:bCs/>
      <w:sz w:val="32"/>
      <w:szCs w:val="32"/>
    </w:rPr>
  </w:style>
  <w:style w:type="character" w:customStyle="1" w:styleId="Heading2Char">
    <w:name w:val="Heading 2 Char"/>
    <w:aliases w:val="Heading 2 Hidden Char,H2 Char,h2 Char,Numbered text 3 Char,Название Раздела Char"/>
    <w:uiPriority w:val="99"/>
    <w:semiHidden/>
    <w:rPr>
      <w:rFonts w:ascii="Cambria" w:hAnsi="Cambria" w:cs="Cambria"/>
      <w:b/>
      <w:bCs/>
      <w:i/>
      <w:iCs/>
      <w:sz w:val="28"/>
      <w:szCs w:val="28"/>
    </w:rPr>
  </w:style>
  <w:style w:type="paragraph" w:styleId="a3">
    <w:name w:val="Balloon Text"/>
    <w:basedOn w:val="a"/>
    <w:link w:val="a4"/>
    <w:uiPriority w:val="99"/>
    <w:semiHidden/>
    <w:rsid w:val="000578C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578C2"/>
    <w:rPr>
      <w:rFonts w:ascii="Tahoma" w:hAnsi="Tahoma" w:cs="Tahoma"/>
      <w:sz w:val="16"/>
      <w:szCs w:val="16"/>
    </w:rPr>
  </w:style>
  <w:style w:type="paragraph" w:styleId="a5">
    <w:name w:val="header"/>
    <w:basedOn w:val="a"/>
    <w:link w:val="a6"/>
    <w:uiPriority w:val="99"/>
    <w:rsid w:val="00E522BD"/>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E522BD"/>
  </w:style>
  <w:style w:type="paragraph" w:styleId="a7">
    <w:name w:val="footer"/>
    <w:basedOn w:val="a"/>
    <w:link w:val="a8"/>
    <w:uiPriority w:val="99"/>
    <w:rsid w:val="00E522BD"/>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E522BD"/>
  </w:style>
  <w:style w:type="paragraph" w:customStyle="1" w:styleId="a9">
    <w:name w:val="Содержимое таблицы"/>
    <w:basedOn w:val="a"/>
    <w:uiPriority w:val="99"/>
    <w:rsid w:val="00D55211"/>
    <w:pPr>
      <w:suppressLineNumbers/>
      <w:suppressAutoHyphens/>
      <w:spacing w:after="0" w:line="240" w:lineRule="auto"/>
    </w:pPr>
    <w:rPr>
      <w:sz w:val="24"/>
      <w:szCs w:val="24"/>
      <w:lang w:eastAsia="ar-SA"/>
    </w:rPr>
  </w:style>
  <w:style w:type="table" w:styleId="aa">
    <w:name w:val="Table Grid"/>
    <w:basedOn w:val="a1"/>
    <w:uiPriority w:val="99"/>
    <w:locked/>
    <w:rsid w:val="00D55211"/>
    <w:pPr>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uiPriority w:val="99"/>
    <w:rsid w:val="00022E2F"/>
    <w:pPr>
      <w:spacing w:after="160" w:line="240" w:lineRule="exact"/>
    </w:pPr>
    <w:rPr>
      <w:rFonts w:ascii="Verdana" w:hAnsi="Verdana" w:cs="Verdana"/>
      <w:sz w:val="20"/>
      <w:szCs w:val="20"/>
      <w:lang w:val="en-US" w:eastAsia="en-US"/>
    </w:rPr>
  </w:style>
  <w:style w:type="paragraph" w:customStyle="1" w:styleId="11">
    <w:name w:val="обычный_1 Знак Знак Знак Знак Знак Знак Знак Знак Знак"/>
    <w:basedOn w:val="a"/>
    <w:uiPriority w:val="99"/>
    <w:rsid w:val="00F675B4"/>
    <w:pPr>
      <w:spacing w:before="100" w:beforeAutospacing="1" w:after="100" w:afterAutospacing="1" w:line="240" w:lineRule="auto"/>
      <w:jc w:val="both"/>
    </w:pPr>
    <w:rPr>
      <w:rFonts w:ascii="Tahoma" w:hAnsi="Tahoma" w:cs="Tahoma"/>
      <w:sz w:val="20"/>
      <w:szCs w:val="20"/>
      <w:lang w:val="en-US" w:eastAsia="en-US"/>
    </w:rPr>
  </w:style>
  <w:style w:type="character" w:styleId="ab">
    <w:name w:val="Emphasis"/>
    <w:uiPriority w:val="99"/>
    <w:qFormat/>
    <w:locked/>
    <w:rsid w:val="00F675B4"/>
    <w:rPr>
      <w:i/>
      <w:iCs/>
    </w:rPr>
  </w:style>
  <w:style w:type="paragraph" w:styleId="21">
    <w:name w:val="Body Text Indent 2"/>
    <w:basedOn w:val="a"/>
    <w:link w:val="22"/>
    <w:uiPriority w:val="99"/>
    <w:rsid w:val="00F675B4"/>
    <w:pPr>
      <w:spacing w:after="120" w:line="480" w:lineRule="auto"/>
      <w:ind w:left="283"/>
    </w:pPr>
    <w:rPr>
      <w:sz w:val="24"/>
      <w:szCs w:val="24"/>
    </w:rPr>
  </w:style>
  <w:style w:type="character" w:customStyle="1" w:styleId="22">
    <w:name w:val="Основной текст с отступом 2 Знак"/>
    <w:link w:val="21"/>
    <w:uiPriority w:val="99"/>
    <w:locked/>
    <w:rsid w:val="00F675B4"/>
    <w:rPr>
      <w:rFonts w:ascii="Times New Roman" w:hAnsi="Times New Roman" w:cs="Times New Roman"/>
      <w:sz w:val="24"/>
      <w:szCs w:val="24"/>
    </w:rPr>
  </w:style>
  <w:style w:type="paragraph" w:styleId="23">
    <w:name w:val="Body Text 2"/>
    <w:basedOn w:val="a"/>
    <w:link w:val="24"/>
    <w:uiPriority w:val="99"/>
    <w:rsid w:val="00F675B4"/>
    <w:pPr>
      <w:spacing w:after="120" w:line="480" w:lineRule="auto"/>
    </w:pPr>
    <w:rPr>
      <w:sz w:val="24"/>
      <w:szCs w:val="24"/>
    </w:rPr>
  </w:style>
  <w:style w:type="character" w:customStyle="1" w:styleId="24">
    <w:name w:val="Основной текст 2 Знак"/>
    <w:link w:val="23"/>
    <w:uiPriority w:val="99"/>
    <w:locked/>
    <w:rsid w:val="00F675B4"/>
    <w:rPr>
      <w:rFonts w:ascii="Times New Roman" w:hAnsi="Times New Roman" w:cs="Times New Roman"/>
      <w:sz w:val="24"/>
      <w:szCs w:val="24"/>
    </w:rPr>
  </w:style>
  <w:style w:type="paragraph" w:styleId="ac">
    <w:name w:val="Body Text"/>
    <w:basedOn w:val="a"/>
    <w:link w:val="ad"/>
    <w:uiPriority w:val="99"/>
    <w:semiHidden/>
    <w:rsid w:val="000B7892"/>
    <w:pPr>
      <w:spacing w:after="120"/>
    </w:pPr>
    <w:rPr>
      <w:sz w:val="20"/>
      <w:szCs w:val="20"/>
    </w:rPr>
  </w:style>
  <w:style w:type="character" w:customStyle="1" w:styleId="ad">
    <w:name w:val="Основной текст Знак"/>
    <w:basedOn w:val="a0"/>
    <w:link w:val="ac"/>
    <w:uiPriority w:val="99"/>
    <w:semiHidden/>
    <w:locked/>
    <w:rsid w:val="000B7892"/>
  </w:style>
  <w:style w:type="paragraph" w:styleId="ae">
    <w:name w:val="List Paragraph"/>
    <w:basedOn w:val="a"/>
    <w:uiPriority w:val="34"/>
    <w:qFormat/>
    <w:rsid w:val="000B7892"/>
    <w:pPr>
      <w:widowControl w:val="0"/>
      <w:autoSpaceDE w:val="0"/>
      <w:autoSpaceDN w:val="0"/>
      <w:adjustRightInd w:val="0"/>
      <w:spacing w:after="0" w:line="240" w:lineRule="auto"/>
      <w:ind w:left="720"/>
    </w:pPr>
    <w:rPr>
      <w:sz w:val="20"/>
      <w:szCs w:val="20"/>
    </w:rPr>
  </w:style>
  <w:style w:type="paragraph" w:styleId="af">
    <w:name w:val="No Spacing"/>
    <w:uiPriority w:val="99"/>
    <w:qFormat/>
    <w:rsid w:val="0022005F"/>
    <w:rPr>
      <w:rFonts w:cs="Calibri"/>
      <w:sz w:val="22"/>
      <w:szCs w:val="22"/>
      <w:lang w:eastAsia="en-US"/>
    </w:rPr>
  </w:style>
  <w:style w:type="paragraph" w:styleId="af0">
    <w:name w:val="caption"/>
    <w:basedOn w:val="a"/>
    <w:next w:val="a"/>
    <w:uiPriority w:val="99"/>
    <w:qFormat/>
    <w:locked/>
    <w:rsid w:val="00C1382F"/>
    <w:rPr>
      <w:b/>
      <w:bCs/>
      <w:sz w:val="20"/>
      <w:szCs w:val="20"/>
    </w:rPr>
  </w:style>
  <w:style w:type="paragraph" w:styleId="af1">
    <w:name w:val="Body Text Indent"/>
    <w:basedOn w:val="a"/>
    <w:link w:val="af2"/>
    <w:uiPriority w:val="99"/>
    <w:semiHidden/>
    <w:rsid w:val="006B1CD3"/>
    <w:pPr>
      <w:spacing w:after="120"/>
      <w:ind w:left="283"/>
    </w:pPr>
  </w:style>
  <w:style w:type="character" w:customStyle="1" w:styleId="af2">
    <w:name w:val="Основной текст с отступом Знак"/>
    <w:basedOn w:val="a0"/>
    <w:link w:val="af1"/>
    <w:uiPriority w:val="99"/>
    <w:semiHidden/>
    <w:locked/>
    <w:rsid w:val="006B1CD3"/>
  </w:style>
  <w:style w:type="character" w:customStyle="1" w:styleId="FontStyle13">
    <w:name w:val="Font Style13"/>
    <w:uiPriority w:val="99"/>
    <w:rsid w:val="006432E0"/>
    <w:rPr>
      <w:rFonts w:ascii="Times New Roman" w:hAnsi="Times New Roman" w:cs="Times New Roman"/>
      <w:sz w:val="26"/>
      <w:szCs w:val="26"/>
    </w:rPr>
  </w:style>
  <w:style w:type="paragraph" w:styleId="af3">
    <w:name w:val="Normal (Web)"/>
    <w:basedOn w:val="a"/>
    <w:uiPriority w:val="99"/>
    <w:rsid w:val="006432E0"/>
    <w:pPr>
      <w:spacing w:before="100" w:beforeAutospacing="1" w:after="100" w:afterAutospacing="1" w:line="240" w:lineRule="auto"/>
    </w:pPr>
    <w:rPr>
      <w:sz w:val="24"/>
      <w:szCs w:val="24"/>
    </w:rPr>
  </w:style>
  <w:style w:type="paragraph" w:styleId="af4">
    <w:name w:val="Subtitle"/>
    <w:basedOn w:val="a"/>
    <w:next w:val="a"/>
    <w:link w:val="af5"/>
    <w:uiPriority w:val="99"/>
    <w:qFormat/>
    <w:locked/>
    <w:rsid w:val="00125C71"/>
    <w:pPr>
      <w:spacing w:after="60" w:line="240" w:lineRule="auto"/>
      <w:jc w:val="center"/>
      <w:outlineLvl w:val="1"/>
    </w:pPr>
    <w:rPr>
      <w:rFonts w:ascii="Cambria" w:hAnsi="Cambria" w:cs="Cambria"/>
      <w:sz w:val="24"/>
      <w:szCs w:val="24"/>
    </w:rPr>
  </w:style>
  <w:style w:type="character" w:customStyle="1" w:styleId="af5">
    <w:name w:val="Подзаголовок Знак"/>
    <w:link w:val="af4"/>
    <w:uiPriority w:val="99"/>
    <w:locked/>
    <w:rsid w:val="00125C71"/>
    <w:rPr>
      <w:rFonts w:ascii="Cambria" w:hAnsi="Cambria" w:cs="Cambria"/>
      <w:sz w:val="24"/>
      <w:szCs w:val="24"/>
    </w:rPr>
  </w:style>
  <w:style w:type="paragraph" w:customStyle="1" w:styleId="p2">
    <w:name w:val="p2"/>
    <w:basedOn w:val="a"/>
    <w:uiPriority w:val="99"/>
    <w:rsid w:val="00875832"/>
    <w:pPr>
      <w:spacing w:before="100" w:beforeAutospacing="1" w:after="100" w:afterAutospacing="1" w:line="240" w:lineRule="auto"/>
    </w:pPr>
    <w:rPr>
      <w:sz w:val="24"/>
      <w:szCs w:val="24"/>
    </w:rPr>
  </w:style>
  <w:style w:type="paragraph" w:customStyle="1" w:styleId="p3">
    <w:name w:val="p3"/>
    <w:basedOn w:val="a"/>
    <w:uiPriority w:val="99"/>
    <w:rsid w:val="00875832"/>
    <w:pPr>
      <w:spacing w:before="100" w:beforeAutospacing="1" w:after="100" w:afterAutospacing="1" w:line="240" w:lineRule="auto"/>
    </w:pPr>
    <w:rPr>
      <w:sz w:val="24"/>
      <w:szCs w:val="24"/>
    </w:rPr>
  </w:style>
  <w:style w:type="character" w:customStyle="1" w:styleId="s3">
    <w:name w:val="s3"/>
    <w:basedOn w:val="a0"/>
    <w:uiPriority w:val="99"/>
    <w:rsid w:val="00875832"/>
  </w:style>
  <w:style w:type="character" w:customStyle="1" w:styleId="20">
    <w:name w:val="Заголовок 2 Знак"/>
    <w:aliases w:val="Heading 2 Hidden Знак,H2 Знак,h2 Знак,Numbered text 3 Знак,Название Раздела Знак"/>
    <w:link w:val="2"/>
    <w:uiPriority w:val="99"/>
    <w:locked/>
    <w:rsid w:val="002B1965"/>
    <w:rPr>
      <w:rFonts w:ascii="Times New Roman" w:hAnsi="Times New Roman" w:cs="Times New Roman"/>
      <w:b/>
      <w:bCs/>
      <w:sz w:val="26"/>
      <w:szCs w:val="26"/>
    </w:rPr>
  </w:style>
  <w:style w:type="paragraph" w:customStyle="1" w:styleId="12">
    <w:name w:val="Стиль1"/>
    <w:basedOn w:val="a"/>
    <w:link w:val="13"/>
    <w:uiPriority w:val="99"/>
    <w:rsid w:val="00C50D8E"/>
    <w:pPr>
      <w:jc w:val="both"/>
    </w:pPr>
    <w:rPr>
      <w:sz w:val="28"/>
      <w:szCs w:val="28"/>
      <w:lang w:eastAsia="en-US"/>
    </w:rPr>
  </w:style>
  <w:style w:type="character" w:customStyle="1" w:styleId="13">
    <w:name w:val="Стиль1 Знак"/>
    <w:link w:val="12"/>
    <w:uiPriority w:val="99"/>
    <w:locked/>
    <w:rsid w:val="00C50D8E"/>
    <w:rPr>
      <w:rFonts w:ascii="Times New Roman" w:hAnsi="Times New Roman" w:cs="Times New Roman"/>
      <w:sz w:val="24"/>
      <w:szCs w:val="24"/>
      <w:lang w:eastAsia="en-US"/>
    </w:rPr>
  </w:style>
  <w:style w:type="paragraph" w:customStyle="1" w:styleId="14">
    <w:name w:val="Абзац списка1"/>
    <w:basedOn w:val="a"/>
    <w:uiPriority w:val="99"/>
    <w:rsid w:val="00C6245C"/>
    <w:pPr>
      <w:widowControl w:val="0"/>
      <w:autoSpaceDE w:val="0"/>
      <w:autoSpaceDN w:val="0"/>
      <w:adjustRightInd w:val="0"/>
      <w:spacing w:after="0" w:line="240" w:lineRule="auto"/>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32"/>
    <w:pPr>
      <w:spacing w:after="200" w:line="276" w:lineRule="auto"/>
    </w:pPr>
    <w:rPr>
      <w:rFonts w:cs="Calibri"/>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uiPriority w:val="99"/>
    <w:qFormat/>
    <w:locked/>
    <w:rsid w:val="002B1965"/>
    <w:pPr>
      <w:keepNext/>
      <w:keepLines/>
      <w:spacing w:before="60" w:after="120" w:line="240" w:lineRule="auto"/>
      <w:outlineLvl w:val="0"/>
    </w:pPr>
    <w:rPr>
      <w:b/>
      <w:bCs/>
      <w:sz w:val="32"/>
      <w:szCs w:val="32"/>
    </w:rPr>
  </w:style>
  <w:style w:type="paragraph" w:styleId="2">
    <w:name w:val="heading 2"/>
    <w:aliases w:val="Heading 2 Hidden,H2,h2,Numbered text 3,Название Раздела"/>
    <w:basedOn w:val="a"/>
    <w:next w:val="a"/>
    <w:link w:val="20"/>
    <w:autoRedefine/>
    <w:uiPriority w:val="99"/>
    <w:qFormat/>
    <w:locked/>
    <w:rsid w:val="002B1965"/>
    <w:pPr>
      <w:keepNext/>
      <w:keepLines/>
      <w:numPr>
        <w:ilvl w:val="3"/>
      </w:numPr>
      <w:spacing w:after="0" w:line="240" w:lineRule="auto"/>
      <w:ind w:firstLine="284"/>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uiPriority w:val="99"/>
    <w:locked/>
    <w:rsid w:val="002B1965"/>
    <w:rPr>
      <w:rFonts w:ascii="Times New Roman" w:hAnsi="Times New Roman" w:cs="Times New Roman"/>
      <w:b/>
      <w:bCs/>
      <w:sz w:val="32"/>
      <w:szCs w:val="32"/>
    </w:rPr>
  </w:style>
  <w:style w:type="character" w:customStyle="1" w:styleId="Heading2Char">
    <w:name w:val="Heading 2 Char"/>
    <w:aliases w:val="Heading 2 Hidden Char,H2 Char,h2 Char,Numbered text 3 Char,Название Раздела Char"/>
    <w:uiPriority w:val="99"/>
    <w:semiHidden/>
    <w:rPr>
      <w:rFonts w:ascii="Cambria" w:hAnsi="Cambria" w:cs="Cambria"/>
      <w:b/>
      <w:bCs/>
      <w:i/>
      <w:iCs/>
      <w:sz w:val="28"/>
      <w:szCs w:val="28"/>
    </w:rPr>
  </w:style>
  <w:style w:type="paragraph" w:styleId="a3">
    <w:name w:val="Balloon Text"/>
    <w:basedOn w:val="a"/>
    <w:link w:val="a4"/>
    <w:uiPriority w:val="99"/>
    <w:semiHidden/>
    <w:rsid w:val="000578C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578C2"/>
    <w:rPr>
      <w:rFonts w:ascii="Tahoma" w:hAnsi="Tahoma" w:cs="Tahoma"/>
      <w:sz w:val="16"/>
      <w:szCs w:val="16"/>
    </w:rPr>
  </w:style>
  <w:style w:type="paragraph" w:styleId="a5">
    <w:name w:val="header"/>
    <w:basedOn w:val="a"/>
    <w:link w:val="a6"/>
    <w:uiPriority w:val="99"/>
    <w:rsid w:val="00E522BD"/>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E522BD"/>
  </w:style>
  <w:style w:type="paragraph" w:styleId="a7">
    <w:name w:val="footer"/>
    <w:basedOn w:val="a"/>
    <w:link w:val="a8"/>
    <w:uiPriority w:val="99"/>
    <w:rsid w:val="00E522BD"/>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E522BD"/>
  </w:style>
  <w:style w:type="paragraph" w:customStyle="1" w:styleId="a9">
    <w:name w:val="Содержимое таблицы"/>
    <w:basedOn w:val="a"/>
    <w:uiPriority w:val="99"/>
    <w:rsid w:val="00D55211"/>
    <w:pPr>
      <w:suppressLineNumbers/>
      <w:suppressAutoHyphens/>
      <w:spacing w:after="0" w:line="240" w:lineRule="auto"/>
    </w:pPr>
    <w:rPr>
      <w:sz w:val="24"/>
      <w:szCs w:val="24"/>
      <w:lang w:eastAsia="ar-SA"/>
    </w:rPr>
  </w:style>
  <w:style w:type="table" w:styleId="aa">
    <w:name w:val="Table Grid"/>
    <w:basedOn w:val="a1"/>
    <w:uiPriority w:val="99"/>
    <w:locked/>
    <w:rsid w:val="00D55211"/>
    <w:pPr>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uiPriority w:val="99"/>
    <w:rsid w:val="00022E2F"/>
    <w:pPr>
      <w:spacing w:after="160" w:line="240" w:lineRule="exact"/>
    </w:pPr>
    <w:rPr>
      <w:rFonts w:ascii="Verdana" w:hAnsi="Verdana" w:cs="Verdana"/>
      <w:sz w:val="20"/>
      <w:szCs w:val="20"/>
      <w:lang w:val="en-US" w:eastAsia="en-US"/>
    </w:rPr>
  </w:style>
  <w:style w:type="paragraph" w:customStyle="1" w:styleId="11">
    <w:name w:val="обычный_1 Знак Знак Знак Знак Знак Знак Знак Знак Знак"/>
    <w:basedOn w:val="a"/>
    <w:uiPriority w:val="99"/>
    <w:rsid w:val="00F675B4"/>
    <w:pPr>
      <w:spacing w:before="100" w:beforeAutospacing="1" w:after="100" w:afterAutospacing="1" w:line="240" w:lineRule="auto"/>
      <w:jc w:val="both"/>
    </w:pPr>
    <w:rPr>
      <w:rFonts w:ascii="Tahoma" w:hAnsi="Tahoma" w:cs="Tahoma"/>
      <w:sz w:val="20"/>
      <w:szCs w:val="20"/>
      <w:lang w:val="en-US" w:eastAsia="en-US"/>
    </w:rPr>
  </w:style>
  <w:style w:type="character" w:styleId="ab">
    <w:name w:val="Emphasis"/>
    <w:uiPriority w:val="99"/>
    <w:qFormat/>
    <w:locked/>
    <w:rsid w:val="00F675B4"/>
    <w:rPr>
      <w:i/>
      <w:iCs/>
    </w:rPr>
  </w:style>
  <w:style w:type="paragraph" w:styleId="21">
    <w:name w:val="Body Text Indent 2"/>
    <w:basedOn w:val="a"/>
    <w:link w:val="22"/>
    <w:uiPriority w:val="99"/>
    <w:rsid w:val="00F675B4"/>
    <w:pPr>
      <w:spacing w:after="120" w:line="480" w:lineRule="auto"/>
      <w:ind w:left="283"/>
    </w:pPr>
    <w:rPr>
      <w:sz w:val="24"/>
      <w:szCs w:val="24"/>
    </w:rPr>
  </w:style>
  <w:style w:type="character" w:customStyle="1" w:styleId="22">
    <w:name w:val="Основной текст с отступом 2 Знак"/>
    <w:link w:val="21"/>
    <w:uiPriority w:val="99"/>
    <w:locked/>
    <w:rsid w:val="00F675B4"/>
    <w:rPr>
      <w:rFonts w:ascii="Times New Roman" w:hAnsi="Times New Roman" w:cs="Times New Roman"/>
      <w:sz w:val="24"/>
      <w:szCs w:val="24"/>
    </w:rPr>
  </w:style>
  <w:style w:type="paragraph" w:styleId="23">
    <w:name w:val="Body Text 2"/>
    <w:basedOn w:val="a"/>
    <w:link w:val="24"/>
    <w:uiPriority w:val="99"/>
    <w:rsid w:val="00F675B4"/>
    <w:pPr>
      <w:spacing w:after="120" w:line="480" w:lineRule="auto"/>
    </w:pPr>
    <w:rPr>
      <w:sz w:val="24"/>
      <w:szCs w:val="24"/>
    </w:rPr>
  </w:style>
  <w:style w:type="character" w:customStyle="1" w:styleId="24">
    <w:name w:val="Основной текст 2 Знак"/>
    <w:link w:val="23"/>
    <w:uiPriority w:val="99"/>
    <w:locked/>
    <w:rsid w:val="00F675B4"/>
    <w:rPr>
      <w:rFonts w:ascii="Times New Roman" w:hAnsi="Times New Roman" w:cs="Times New Roman"/>
      <w:sz w:val="24"/>
      <w:szCs w:val="24"/>
    </w:rPr>
  </w:style>
  <w:style w:type="paragraph" w:styleId="ac">
    <w:name w:val="Body Text"/>
    <w:basedOn w:val="a"/>
    <w:link w:val="ad"/>
    <w:uiPriority w:val="99"/>
    <w:semiHidden/>
    <w:rsid w:val="000B7892"/>
    <w:pPr>
      <w:spacing w:after="120"/>
    </w:pPr>
    <w:rPr>
      <w:sz w:val="20"/>
      <w:szCs w:val="20"/>
    </w:rPr>
  </w:style>
  <w:style w:type="character" w:customStyle="1" w:styleId="ad">
    <w:name w:val="Основной текст Знак"/>
    <w:basedOn w:val="a0"/>
    <w:link w:val="ac"/>
    <w:uiPriority w:val="99"/>
    <w:semiHidden/>
    <w:locked/>
    <w:rsid w:val="000B7892"/>
  </w:style>
  <w:style w:type="paragraph" w:styleId="ae">
    <w:name w:val="List Paragraph"/>
    <w:basedOn w:val="a"/>
    <w:uiPriority w:val="34"/>
    <w:qFormat/>
    <w:rsid w:val="000B7892"/>
    <w:pPr>
      <w:widowControl w:val="0"/>
      <w:autoSpaceDE w:val="0"/>
      <w:autoSpaceDN w:val="0"/>
      <w:adjustRightInd w:val="0"/>
      <w:spacing w:after="0" w:line="240" w:lineRule="auto"/>
      <w:ind w:left="720"/>
    </w:pPr>
    <w:rPr>
      <w:sz w:val="20"/>
      <w:szCs w:val="20"/>
    </w:rPr>
  </w:style>
  <w:style w:type="paragraph" w:styleId="af">
    <w:name w:val="No Spacing"/>
    <w:uiPriority w:val="99"/>
    <w:qFormat/>
    <w:rsid w:val="0022005F"/>
    <w:rPr>
      <w:rFonts w:cs="Calibri"/>
      <w:sz w:val="22"/>
      <w:szCs w:val="22"/>
      <w:lang w:eastAsia="en-US"/>
    </w:rPr>
  </w:style>
  <w:style w:type="paragraph" w:styleId="af0">
    <w:name w:val="caption"/>
    <w:basedOn w:val="a"/>
    <w:next w:val="a"/>
    <w:uiPriority w:val="99"/>
    <w:qFormat/>
    <w:locked/>
    <w:rsid w:val="00C1382F"/>
    <w:rPr>
      <w:b/>
      <w:bCs/>
      <w:sz w:val="20"/>
      <w:szCs w:val="20"/>
    </w:rPr>
  </w:style>
  <w:style w:type="paragraph" w:styleId="af1">
    <w:name w:val="Body Text Indent"/>
    <w:basedOn w:val="a"/>
    <w:link w:val="af2"/>
    <w:uiPriority w:val="99"/>
    <w:semiHidden/>
    <w:rsid w:val="006B1CD3"/>
    <w:pPr>
      <w:spacing w:after="120"/>
      <w:ind w:left="283"/>
    </w:pPr>
  </w:style>
  <w:style w:type="character" w:customStyle="1" w:styleId="af2">
    <w:name w:val="Основной текст с отступом Знак"/>
    <w:basedOn w:val="a0"/>
    <w:link w:val="af1"/>
    <w:uiPriority w:val="99"/>
    <w:semiHidden/>
    <w:locked/>
    <w:rsid w:val="006B1CD3"/>
  </w:style>
  <w:style w:type="character" w:customStyle="1" w:styleId="FontStyle13">
    <w:name w:val="Font Style13"/>
    <w:uiPriority w:val="99"/>
    <w:rsid w:val="006432E0"/>
    <w:rPr>
      <w:rFonts w:ascii="Times New Roman" w:hAnsi="Times New Roman" w:cs="Times New Roman"/>
      <w:sz w:val="26"/>
      <w:szCs w:val="26"/>
    </w:rPr>
  </w:style>
  <w:style w:type="paragraph" w:styleId="af3">
    <w:name w:val="Normal (Web)"/>
    <w:basedOn w:val="a"/>
    <w:uiPriority w:val="99"/>
    <w:rsid w:val="006432E0"/>
    <w:pPr>
      <w:spacing w:before="100" w:beforeAutospacing="1" w:after="100" w:afterAutospacing="1" w:line="240" w:lineRule="auto"/>
    </w:pPr>
    <w:rPr>
      <w:sz w:val="24"/>
      <w:szCs w:val="24"/>
    </w:rPr>
  </w:style>
  <w:style w:type="paragraph" w:styleId="af4">
    <w:name w:val="Subtitle"/>
    <w:basedOn w:val="a"/>
    <w:next w:val="a"/>
    <w:link w:val="af5"/>
    <w:uiPriority w:val="99"/>
    <w:qFormat/>
    <w:locked/>
    <w:rsid w:val="00125C71"/>
    <w:pPr>
      <w:spacing w:after="60" w:line="240" w:lineRule="auto"/>
      <w:jc w:val="center"/>
      <w:outlineLvl w:val="1"/>
    </w:pPr>
    <w:rPr>
      <w:rFonts w:ascii="Cambria" w:hAnsi="Cambria" w:cs="Cambria"/>
      <w:sz w:val="24"/>
      <w:szCs w:val="24"/>
    </w:rPr>
  </w:style>
  <w:style w:type="character" w:customStyle="1" w:styleId="af5">
    <w:name w:val="Подзаголовок Знак"/>
    <w:link w:val="af4"/>
    <w:uiPriority w:val="99"/>
    <w:locked/>
    <w:rsid w:val="00125C71"/>
    <w:rPr>
      <w:rFonts w:ascii="Cambria" w:hAnsi="Cambria" w:cs="Cambria"/>
      <w:sz w:val="24"/>
      <w:szCs w:val="24"/>
    </w:rPr>
  </w:style>
  <w:style w:type="paragraph" w:customStyle="1" w:styleId="p2">
    <w:name w:val="p2"/>
    <w:basedOn w:val="a"/>
    <w:uiPriority w:val="99"/>
    <w:rsid w:val="00875832"/>
    <w:pPr>
      <w:spacing w:before="100" w:beforeAutospacing="1" w:after="100" w:afterAutospacing="1" w:line="240" w:lineRule="auto"/>
    </w:pPr>
    <w:rPr>
      <w:sz w:val="24"/>
      <w:szCs w:val="24"/>
    </w:rPr>
  </w:style>
  <w:style w:type="paragraph" w:customStyle="1" w:styleId="p3">
    <w:name w:val="p3"/>
    <w:basedOn w:val="a"/>
    <w:uiPriority w:val="99"/>
    <w:rsid w:val="00875832"/>
    <w:pPr>
      <w:spacing w:before="100" w:beforeAutospacing="1" w:after="100" w:afterAutospacing="1" w:line="240" w:lineRule="auto"/>
    </w:pPr>
    <w:rPr>
      <w:sz w:val="24"/>
      <w:szCs w:val="24"/>
    </w:rPr>
  </w:style>
  <w:style w:type="character" w:customStyle="1" w:styleId="s3">
    <w:name w:val="s3"/>
    <w:basedOn w:val="a0"/>
    <w:uiPriority w:val="99"/>
    <w:rsid w:val="00875832"/>
  </w:style>
  <w:style w:type="character" w:customStyle="1" w:styleId="20">
    <w:name w:val="Заголовок 2 Знак"/>
    <w:aliases w:val="Heading 2 Hidden Знак,H2 Знак,h2 Знак,Numbered text 3 Знак,Название Раздела Знак"/>
    <w:link w:val="2"/>
    <w:uiPriority w:val="99"/>
    <w:locked/>
    <w:rsid w:val="002B1965"/>
    <w:rPr>
      <w:rFonts w:ascii="Times New Roman" w:hAnsi="Times New Roman" w:cs="Times New Roman"/>
      <w:b/>
      <w:bCs/>
      <w:sz w:val="26"/>
      <w:szCs w:val="26"/>
    </w:rPr>
  </w:style>
  <w:style w:type="paragraph" w:customStyle="1" w:styleId="12">
    <w:name w:val="Стиль1"/>
    <w:basedOn w:val="a"/>
    <w:link w:val="13"/>
    <w:uiPriority w:val="99"/>
    <w:rsid w:val="00C50D8E"/>
    <w:pPr>
      <w:jc w:val="both"/>
    </w:pPr>
    <w:rPr>
      <w:sz w:val="28"/>
      <w:szCs w:val="28"/>
      <w:lang w:eastAsia="en-US"/>
    </w:rPr>
  </w:style>
  <w:style w:type="character" w:customStyle="1" w:styleId="13">
    <w:name w:val="Стиль1 Знак"/>
    <w:link w:val="12"/>
    <w:uiPriority w:val="99"/>
    <w:locked/>
    <w:rsid w:val="00C50D8E"/>
    <w:rPr>
      <w:rFonts w:ascii="Times New Roman" w:hAnsi="Times New Roman" w:cs="Times New Roman"/>
      <w:sz w:val="24"/>
      <w:szCs w:val="24"/>
      <w:lang w:eastAsia="en-US"/>
    </w:rPr>
  </w:style>
  <w:style w:type="paragraph" w:customStyle="1" w:styleId="14">
    <w:name w:val="Абзац списка1"/>
    <w:basedOn w:val="a"/>
    <w:uiPriority w:val="99"/>
    <w:rsid w:val="00C6245C"/>
    <w:pPr>
      <w:widowControl w:val="0"/>
      <w:autoSpaceDE w:val="0"/>
      <w:autoSpaceDN w:val="0"/>
      <w:adjustRightInd w:val="0"/>
      <w:spacing w:after="0" w:line="240" w:lineRule="auto"/>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40965">
      <w:marLeft w:val="0"/>
      <w:marRight w:val="0"/>
      <w:marTop w:val="0"/>
      <w:marBottom w:val="0"/>
      <w:divBdr>
        <w:top w:val="none" w:sz="0" w:space="0" w:color="auto"/>
        <w:left w:val="none" w:sz="0" w:space="0" w:color="auto"/>
        <w:bottom w:val="none" w:sz="0" w:space="0" w:color="auto"/>
        <w:right w:val="none" w:sz="0" w:space="0" w:color="auto"/>
      </w:divBdr>
    </w:div>
    <w:div w:id="838040966">
      <w:marLeft w:val="0"/>
      <w:marRight w:val="0"/>
      <w:marTop w:val="0"/>
      <w:marBottom w:val="0"/>
      <w:divBdr>
        <w:top w:val="none" w:sz="0" w:space="0" w:color="auto"/>
        <w:left w:val="none" w:sz="0" w:space="0" w:color="auto"/>
        <w:bottom w:val="none" w:sz="0" w:space="0" w:color="auto"/>
        <w:right w:val="none" w:sz="0" w:space="0" w:color="auto"/>
      </w:divBdr>
    </w:div>
    <w:div w:id="838040967">
      <w:marLeft w:val="0"/>
      <w:marRight w:val="0"/>
      <w:marTop w:val="0"/>
      <w:marBottom w:val="0"/>
      <w:divBdr>
        <w:top w:val="none" w:sz="0" w:space="0" w:color="auto"/>
        <w:left w:val="none" w:sz="0" w:space="0" w:color="auto"/>
        <w:bottom w:val="none" w:sz="0" w:space="0" w:color="auto"/>
        <w:right w:val="none" w:sz="0" w:space="0" w:color="auto"/>
      </w:divBdr>
    </w:div>
    <w:div w:id="838040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hart" Target="charts/chart9.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8" Type="http://schemas.openxmlformats.org/officeDocument/2006/relationships/chart" Target="charts/chart1.xml"/><Relationship Id="rId3" Type="http://schemas.microsoft.com/office/2007/relationships/stylesWithEffects" Target="stylesWithEffect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fontTable" Target="fontTable.xml"/><Relationship Id="rId20" Type="http://schemas.openxmlformats.org/officeDocument/2006/relationships/chart" Target="charts/chart13.xml"/><Relationship Id="rId41" Type="http://schemas.openxmlformats.org/officeDocument/2006/relationships/chart" Target="charts/chart3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118697373142175"/>
          <c:y val="0.12318840579710146"/>
          <c:w val="0.76070821929394095"/>
          <c:h val="0.65447032925206916"/>
        </c:manualLayout>
      </c:layout>
      <c:pie3DChart>
        <c:varyColors val="1"/>
        <c:ser>
          <c:idx val="0"/>
          <c:order val="0"/>
          <c:tx>
            <c:strRef>
              <c:f>Sheet1!$A$2</c:f>
              <c:strCache>
                <c:ptCount val="1"/>
                <c:pt idx="0">
                  <c:v>Восток</c:v>
                </c:pt>
              </c:strCache>
            </c:strRef>
          </c:tx>
          <c:spPr>
            <a:solidFill>
              <a:srgbClr val="9999FF"/>
            </a:solidFill>
            <a:ln w="9551">
              <a:solidFill>
                <a:srgbClr val="000000"/>
              </a:solidFill>
              <a:prstDash val="solid"/>
            </a:ln>
          </c:spPr>
          <c:dPt>
            <c:idx val="0"/>
            <c:bubble3D val="0"/>
          </c:dPt>
          <c:dPt>
            <c:idx val="1"/>
            <c:bubble3D val="0"/>
            <c:spPr>
              <a:solidFill>
                <a:srgbClr val="993366"/>
              </a:solidFill>
              <a:ln w="9551">
                <a:solidFill>
                  <a:srgbClr val="000000"/>
                </a:solidFill>
                <a:prstDash val="solid"/>
              </a:ln>
            </c:spPr>
          </c:dPt>
          <c:dPt>
            <c:idx val="2"/>
            <c:bubble3D val="0"/>
            <c:spPr>
              <a:solidFill>
                <a:srgbClr val="FFFFCC"/>
              </a:solidFill>
              <a:ln w="9551">
                <a:solidFill>
                  <a:srgbClr val="000000"/>
                </a:solidFill>
                <a:prstDash val="solid"/>
              </a:ln>
            </c:spPr>
          </c:dPt>
          <c:dLbls>
            <c:numFmt formatCode="0%" sourceLinked="0"/>
            <c:spPr>
              <a:noFill/>
              <a:ln w="19056">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67</c:v>
                </c:pt>
                <c:pt idx="1">
                  <c:v>8</c:v>
                </c:pt>
                <c:pt idx="2">
                  <c:v>25</c:v>
                </c:pt>
              </c:numCache>
            </c:numRef>
          </c:val>
        </c:ser>
        <c:ser>
          <c:idx val="1"/>
          <c:order val="1"/>
          <c:tx>
            <c:strRef>
              <c:f>Sheet1!$A$3</c:f>
              <c:strCache>
                <c:ptCount val="1"/>
                <c:pt idx="0">
                  <c:v>Запад</c:v>
                </c:pt>
              </c:strCache>
            </c:strRef>
          </c:tx>
          <c:spPr>
            <a:solidFill>
              <a:srgbClr val="993366"/>
            </a:solidFill>
            <a:ln w="9551">
              <a:solidFill>
                <a:srgbClr val="000000"/>
              </a:solidFill>
              <a:prstDash val="solid"/>
            </a:ln>
          </c:spPr>
          <c:dPt>
            <c:idx val="0"/>
            <c:bubble3D val="0"/>
            <c:spPr>
              <a:solidFill>
                <a:srgbClr val="9999FF"/>
              </a:solidFill>
              <a:ln w="9551">
                <a:solidFill>
                  <a:srgbClr val="000000"/>
                </a:solidFill>
                <a:prstDash val="solid"/>
              </a:ln>
            </c:spPr>
          </c:dPt>
          <c:dPt>
            <c:idx val="1"/>
            <c:bubble3D val="0"/>
          </c:dPt>
          <c:dPt>
            <c:idx val="2"/>
            <c:bubble3D val="0"/>
            <c:spPr>
              <a:solidFill>
                <a:srgbClr val="FFFFCC"/>
              </a:solidFill>
              <a:ln w="9551">
                <a:solidFill>
                  <a:srgbClr val="000000"/>
                </a:solidFill>
                <a:prstDash val="solid"/>
              </a:ln>
            </c:spPr>
          </c:dPt>
          <c:dLbls>
            <c:numFmt formatCode="0%" sourceLinked="0"/>
            <c:spPr>
              <a:noFill/>
              <a:ln w="19056">
                <a:noFill/>
              </a:ln>
            </c:spPr>
            <c:txPr>
              <a:bodyPr/>
              <a:lstStyle/>
              <a:p>
                <a:pPr>
                  <a:defRPr sz="90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551">
              <a:solidFill>
                <a:srgbClr val="000000"/>
              </a:solidFill>
              <a:prstDash val="solid"/>
            </a:ln>
          </c:spPr>
          <c:dPt>
            <c:idx val="0"/>
            <c:bubble3D val="0"/>
            <c:spPr>
              <a:solidFill>
                <a:srgbClr val="9999FF"/>
              </a:solidFill>
              <a:ln w="9551">
                <a:solidFill>
                  <a:srgbClr val="000000"/>
                </a:solidFill>
                <a:prstDash val="solid"/>
              </a:ln>
            </c:spPr>
          </c:dPt>
          <c:dPt>
            <c:idx val="1"/>
            <c:bubble3D val="0"/>
            <c:spPr>
              <a:solidFill>
                <a:srgbClr val="993366"/>
              </a:solidFill>
              <a:ln w="9551">
                <a:solidFill>
                  <a:srgbClr val="000000"/>
                </a:solidFill>
                <a:prstDash val="solid"/>
              </a:ln>
            </c:spPr>
          </c:dPt>
          <c:dPt>
            <c:idx val="2"/>
            <c:bubble3D val="0"/>
          </c:dPt>
          <c:dLbls>
            <c:numFmt formatCode="0%" sourceLinked="0"/>
            <c:spPr>
              <a:noFill/>
              <a:ln w="19056">
                <a:noFill/>
              </a:ln>
            </c:spPr>
            <c:txPr>
              <a:bodyPr/>
              <a:lstStyle/>
              <a:p>
                <a:pPr>
                  <a:defRPr sz="90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551">
          <a:solidFill>
            <a:srgbClr val="808080"/>
          </a:solidFill>
          <a:prstDash val="solid"/>
        </a:ln>
      </c:spPr>
    </c:plotArea>
    <c:legend>
      <c:legendPos val="b"/>
      <c:layout>
        <c:manualLayout>
          <c:xMode val="edge"/>
          <c:yMode val="edge"/>
          <c:wMode val="edge"/>
          <c:hMode val="edge"/>
          <c:x val="7.6923050235433069E-2"/>
          <c:y val="0.72826095052102213"/>
          <c:w val="0.99832775223533043"/>
          <c:h val="0.98913072025834137"/>
        </c:manualLayout>
      </c:layout>
      <c:overlay val="0"/>
      <c:spPr>
        <a:noFill/>
        <a:ln w="19101">
          <a:noFill/>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0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3554785586003369E-2"/>
          <c:y val="0.12318848454879884"/>
          <c:w val="0.73445600518278142"/>
          <c:h val="0.63122999701728"/>
        </c:manualLayout>
      </c:layout>
      <c:pie3DChart>
        <c:varyColors val="1"/>
        <c:ser>
          <c:idx val="0"/>
          <c:order val="0"/>
          <c:tx>
            <c:strRef>
              <c:f>Sheet1!$A$2</c:f>
              <c:strCache>
                <c:ptCount val="1"/>
                <c:pt idx="0">
                  <c:v>Восток</c:v>
                </c:pt>
              </c:strCache>
            </c:strRef>
          </c:tx>
          <c:spPr>
            <a:solidFill>
              <a:srgbClr val="9999FF"/>
            </a:solidFill>
            <a:ln w="9442">
              <a:solidFill>
                <a:srgbClr val="000000"/>
              </a:solidFill>
              <a:prstDash val="solid"/>
            </a:ln>
          </c:spPr>
          <c:dPt>
            <c:idx val="0"/>
            <c:bubble3D val="0"/>
          </c:dPt>
          <c:dPt>
            <c:idx val="1"/>
            <c:bubble3D val="0"/>
            <c:spPr>
              <a:solidFill>
                <a:srgbClr val="993366"/>
              </a:solidFill>
              <a:ln w="9442">
                <a:solidFill>
                  <a:srgbClr val="000000"/>
                </a:solidFill>
                <a:prstDash val="solid"/>
              </a:ln>
            </c:spPr>
          </c:dPt>
          <c:dPt>
            <c:idx val="2"/>
            <c:bubble3D val="0"/>
            <c:spPr>
              <a:solidFill>
                <a:srgbClr val="FFFFCC"/>
              </a:solidFill>
              <a:ln w="9442">
                <a:solidFill>
                  <a:srgbClr val="000000"/>
                </a:solidFill>
                <a:prstDash val="solid"/>
              </a:ln>
            </c:spPr>
          </c:dPt>
          <c:dLbls>
            <c:numFmt formatCode="0%" sourceLinked="0"/>
            <c:spPr>
              <a:noFill/>
              <a:ln w="18839">
                <a:noFill/>
              </a:ln>
            </c:spPr>
            <c:txPr>
              <a:bodyPr/>
              <a:lstStyle/>
              <a:p>
                <a:pPr>
                  <a:defRPr sz="118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58</c:v>
                </c:pt>
                <c:pt idx="1">
                  <c:v>27</c:v>
                </c:pt>
                <c:pt idx="2">
                  <c:v>15</c:v>
                </c:pt>
              </c:numCache>
            </c:numRef>
          </c:val>
        </c:ser>
        <c:ser>
          <c:idx val="1"/>
          <c:order val="1"/>
          <c:tx>
            <c:strRef>
              <c:f>Sheet1!$A$3</c:f>
              <c:strCache>
                <c:ptCount val="1"/>
                <c:pt idx="0">
                  <c:v>Запад</c:v>
                </c:pt>
              </c:strCache>
            </c:strRef>
          </c:tx>
          <c:spPr>
            <a:solidFill>
              <a:srgbClr val="993366"/>
            </a:solidFill>
            <a:ln w="9442">
              <a:solidFill>
                <a:srgbClr val="000000"/>
              </a:solidFill>
              <a:prstDash val="solid"/>
            </a:ln>
          </c:spPr>
          <c:dPt>
            <c:idx val="0"/>
            <c:bubble3D val="0"/>
            <c:spPr>
              <a:solidFill>
                <a:srgbClr val="9999FF"/>
              </a:solidFill>
              <a:ln w="9442">
                <a:solidFill>
                  <a:srgbClr val="000000"/>
                </a:solidFill>
                <a:prstDash val="solid"/>
              </a:ln>
            </c:spPr>
          </c:dPt>
          <c:dPt>
            <c:idx val="1"/>
            <c:bubble3D val="0"/>
          </c:dPt>
          <c:dPt>
            <c:idx val="2"/>
            <c:bubble3D val="0"/>
            <c:spPr>
              <a:solidFill>
                <a:srgbClr val="FFFFCC"/>
              </a:solidFill>
              <a:ln w="9442">
                <a:solidFill>
                  <a:srgbClr val="000000"/>
                </a:solidFill>
                <a:prstDash val="solid"/>
              </a:ln>
            </c:spPr>
          </c:dPt>
          <c:dLbls>
            <c:numFmt formatCode="0%" sourceLinked="0"/>
            <c:spPr>
              <a:noFill/>
              <a:ln w="18839">
                <a:noFill/>
              </a:ln>
            </c:spPr>
            <c:txPr>
              <a:bodyPr/>
              <a:lstStyle/>
              <a:p>
                <a:pPr>
                  <a:defRPr sz="89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442">
              <a:solidFill>
                <a:srgbClr val="000000"/>
              </a:solidFill>
              <a:prstDash val="solid"/>
            </a:ln>
          </c:spPr>
          <c:dPt>
            <c:idx val="0"/>
            <c:bubble3D val="0"/>
            <c:spPr>
              <a:solidFill>
                <a:srgbClr val="9999FF"/>
              </a:solidFill>
              <a:ln w="9442">
                <a:solidFill>
                  <a:srgbClr val="000000"/>
                </a:solidFill>
                <a:prstDash val="solid"/>
              </a:ln>
            </c:spPr>
          </c:dPt>
          <c:dPt>
            <c:idx val="1"/>
            <c:bubble3D val="0"/>
            <c:spPr>
              <a:solidFill>
                <a:srgbClr val="993366"/>
              </a:solidFill>
              <a:ln w="9442">
                <a:solidFill>
                  <a:srgbClr val="000000"/>
                </a:solidFill>
                <a:prstDash val="solid"/>
              </a:ln>
            </c:spPr>
          </c:dPt>
          <c:dPt>
            <c:idx val="2"/>
            <c:bubble3D val="0"/>
          </c:dPt>
          <c:dLbls>
            <c:numFmt formatCode="0%" sourceLinked="0"/>
            <c:spPr>
              <a:noFill/>
              <a:ln w="18839">
                <a:noFill/>
              </a:ln>
            </c:spPr>
            <c:txPr>
              <a:bodyPr/>
              <a:lstStyle/>
              <a:p>
                <a:pPr>
                  <a:defRPr sz="89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442">
          <a:solidFill>
            <a:srgbClr val="808080"/>
          </a:solidFill>
          <a:prstDash val="solid"/>
        </a:ln>
      </c:spPr>
    </c:plotArea>
    <c:legend>
      <c:legendPos val="b"/>
      <c:layout>
        <c:manualLayout>
          <c:xMode val="edge"/>
          <c:yMode val="edge"/>
          <c:wMode val="edge"/>
          <c:hMode val="edge"/>
          <c:x val="0"/>
          <c:y val="0.72826084425217186"/>
          <c:w val="0.77076783057646125"/>
          <c:h val="0.98913032509274457"/>
        </c:manualLayout>
      </c:layout>
      <c:overlay val="0"/>
      <c:spPr>
        <a:noFill/>
        <a:ln w="18884">
          <a:noFill/>
        </a:ln>
      </c:spPr>
      <c:txPr>
        <a:bodyPr/>
        <a:lstStyle/>
        <a:p>
          <a:pPr>
            <a:defRPr sz="1187"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9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9180065202733229E-2"/>
          <c:y val="4.4238455818145353E-2"/>
          <c:w val="0.78258466246033631"/>
          <c:h val="0.67310080313862752"/>
        </c:manualLayout>
      </c:layout>
      <c:pie3DChart>
        <c:varyColors val="1"/>
        <c:ser>
          <c:idx val="0"/>
          <c:order val="0"/>
          <c:tx>
            <c:strRef>
              <c:f>Sheet1!$A$2</c:f>
              <c:strCache>
                <c:ptCount val="1"/>
                <c:pt idx="0">
                  <c:v>Восток</c:v>
                </c:pt>
              </c:strCache>
            </c:strRef>
          </c:tx>
          <c:spPr>
            <a:solidFill>
              <a:srgbClr val="9999FF"/>
            </a:solidFill>
            <a:ln w="7250">
              <a:solidFill>
                <a:srgbClr val="000000"/>
              </a:solidFill>
              <a:prstDash val="solid"/>
            </a:ln>
          </c:spPr>
          <c:dPt>
            <c:idx val="0"/>
            <c:bubble3D val="0"/>
          </c:dPt>
          <c:dPt>
            <c:idx val="1"/>
            <c:bubble3D val="0"/>
            <c:spPr>
              <a:solidFill>
                <a:srgbClr val="993366"/>
              </a:solidFill>
              <a:ln w="7250">
                <a:solidFill>
                  <a:srgbClr val="000000"/>
                </a:solidFill>
                <a:prstDash val="solid"/>
              </a:ln>
            </c:spPr>
          </c:dPt>
          <c:dPt>
            <c:idx val="2"/>
            <c:bubble3D val="0"/>
            <c:spPr>
              <a:solidFill>
                <a:srgbClr val="FFFFCC"/>
              </a:solidFill>
              <a:ln w="7250">
                <a:solidFill>
                  <a:srgbClr val="000000"/>
                </a:solidFill>
                <a:prstDash val="solid"/>
              </a:ln>
            </c:spPr>
          </c:dPt>
          <c:dLbls>
            <c:numFmt formatCode="0%" sourceLinked="0"/>
            <c:spPr>
              <a:noFill/>
              <a:ln w="14466">
                <a:noFill/>
              </a:ln>
            </c:spPr>
            <c:txPr>
              <a:bodyPr/>
              <a:lstStyle/>
              <a:p>
                <a:pPr>
                  <a:defRPr sz="911"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57</c:v>
                </c:pt>
                <c:pt idx="1">
                  <c:v>18</c:v>
                </c:pt>
                <c:pt idx="2">
                  <c:v>25</c:v>
                </c:pt>
              </c:numCache>
            </c:numRef>
          </c:val>
        </c:ser>
        <c:ser>
          <c:idx val="1"/>
          <c:order val="1"/>
          <c:tx>
            <c:strRef>
              <c:f>Sheet1!$A$3</c:f>
              <c:strCache>
                <c:ptCount val="1"/>
                <c:pt idx="0">
                  <c:v>Запад</c:v>
                </c:pt>
              </c:strCache>
            </c:strRef>
          </c:tx>
          <c:spPr>
            <a:solidFill>
              <a:srgbClr val="993366"/>
            </a:solidFill>
            <a:ln w="7250">
              <a:solidFill>
                <a:srgbClr val="000000"/>
              </a:solidFill>
              <a:prstDash val="solid"/>
            </a:ln>
          </c:spPr>
          <c:dPt>
            <c:idx val="0"/>
            <c:bubble3D val="0"/>
            <c:spPr>
              <a:solidFill>
                <a:srgbClr val="9999FF"/>
              </a:solidFill>
              <a:ln w="7250">
                <a:solidFill>
                  <a:srgbClr val="000000"/>
                </a:solidFill>
                <a:prstDash val="solid"/>
              </a:ln>
            </c:spPr>
          </c:dPt>
          <c:dPt>
            <c:idx val="1"/>
            <c:bubble3D val="0"/>
          </c:dPt>
          <c:dPt>
            <c:idx val="2"/>
            <c:bubble3D val="0"/>
            <c:spPr>
              <a:solidFill>
                <a:srgbClr val="FFFFCC"/>
              </a:solidFill>
              <a:ln w="7250">
                <a:solidFill>
                  <a:srgbClr val="000000"/>
                </a:solidFill>
                <a:prstDash val="solid"/>
              </a:ln>
            </c:spPr>
          </c:dPt>
          <c:dLbls>
            <c:numFmt formatCode="0%" sourceLinked="0"/>
            <c:spPr>
              <a:noFill/>
              <a:ln w="14466">
                <a:noFill/>
              </a:ln>
            </c:spPr>
            <c:txPr>
              <a:bodyPr/>
              <a:lstStyle/>
              <a:p>
                <a:pPr>
                  <a:defRPr sz="686"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7250">
              <a:solidFill>
                <a:srgbClr val="000000"/>
              </a:solidFill>
              <a:prstDash val="solid"/>
            </a:ln>
          </c:spPr>
          <c:dPt>
            <c:idx val="0"/>
            <c:bubble3D val="0"/>
            <c:spPr>
              <a:solidFill>
                <a:srgbClr val="9999FF"/>
              </a:solidFill>
              <a:ln w="7250">
                <a:solidFill>
                  <a:srgbClr val="000000"/>
                </a:solidFill>
                <a:prstDash val="solid"/>
              </a:ln>
            </c:spPr>
          </c:dPt>
          <c:dPt>
            <c:idx val="1"/>
            <c:bubble3D val="0"/>
            <c:spPr>
              <a:solidFill>
                <a:srgbClr val="993366"/>
              </a:solidFill>
              <a:ln w="7250">
                <a:solidFill>
                  <a:srgbClr val="000000"/>
                </a:solidFill>
                <a:prstDash val="solid"/>
              </a:ln>
            </c:spPr>
          </c:dPt>
          <c:dPt>
            <c:idx val="2"/>
            <c:bubble3D val="0"/>
          </c:dPt>
          <c:dLbls>
            <c:numFmt formatCode="0%" sourceLinked="0"/>
            <c:spPr>
              <a:noFill/>
              <a:ln w="14466">
                <a:noFill/>
              </a:ln>
            </c:spPr>
            <c:txPr>
              <a:bodyPr/>
              <a:lstStyle/>
              <a:p>
                <a:pPr>
                  <a:defRPr sz="686"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7250">
          <a:solidFill>
            <a:srgbClr val="808080"/>
          </a:solidFill>
          <a:prstDash val="solid"/>
        </a:ln>
      </c:spPr>
    </c:plotArea>
    <c:legend>
      <c:legendPos val="b"/>
      <c:layout>
        <c:manualLayout>
          <c:xMode val="edge"/>
          <c:yMode val="edge"/>
          <c:wMode val="edge"/>
          <c:hMode val="edge"/>
          <c:x val="0"/>
          <c:y val="0.72826087352168112"/>
          <c:w val="0.80798907263362041"/>
          <c:h val="0.91479831237512699"/>
        </c:manualLayout>
      </c:layout>
      <c:overlay val="0"/>
      <c:spPr>
        <a:noFill/>
        <a:ln w="14500">
          <a:noFill/>
        </a:ln>
      </c:spPr>
      <c:txPr>
        <a:bodyPr/>
        <a:lstStyle/>
        <a:p>
          <a:pPr>
            <a:defRPr sz="911"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68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0940830179445861E-2"/>
          <c:y val="0.12319589243892314"/>
          <c:w val="0.78258466246033631"/>
          <c:h val="0.67310080313862752"/>
        </c:manualLayout>
      </c:layout>
      <c:pie3DChart>
        <c:varyColors val="1"/>
        <c:ser>
          <c:idx val="0"/>
          <c:order val="0"/>
          <c:tx>
            <c:strRef>
              <c:f>Sheet1!$A$2</c:f>
              <c:strCache>
                <c:ptCount val="1"/>
                <c:pt idx="0">
                  <c:v>Восток</c:v>
                </c:pt>
              </c:strCache>
            </c:strRef>
          </c:tx>
          <c:spPr>
            <a:solidFill>
              <a:srgbClr val="9999FF"/>
            </a:solidFill>
            <a:ln w="6977">
              <a:solidFill>
                <a:srgbClr val="000000"/>
              </a:solidFill>
              <a:prstDash val="solid"/>
            </a:ln>
          </c:spPr>
          <c:dPt>
            <c:idx val="0"/>
            <c:bubble3D val="0"/>
          </c:dPt>
          <c:dPt>
            <c:idx val="1"/>
            <c:bubble3D val="0"/>
            <c:spPr>
              <a:solidFill>
                <a:srgbClr val="993366"/>
              </a:solidFill>
              <a:ln w="6977">
                <a:solidFill>
                  <a:srgbClr val="000000"/>
                </a:solidFill>
                <a:prstDash val="solid"/>
              </a:ln>
            </c:spPr>
          </c:dPt>
          <c:dPt>
            <c:idx val="2"/>
            <c:bubble3D val="0"/>
            <c:spPr>
              <a:solidFill>
                <a:srgbClr val="FFFFCC"/>
              </a:solidFill>
              <a:ln w="6977">
                <a:solidFill>
                  <a:srgbClr val="000000"/>
                </a:solidFill>
                <a:prstDash val="solid"/>
              </a:ln>
            </c:spPr>
          </c:dPt>
          <c:dLbls>
            <c:numFmt formatCode="0%" sourceLinked="0"/>
            <c:spPr>
              <a:noFill/>
              <a:ln w="13920">
                <a:noFill/>
              </a:ln>
            </c:spPr>
            <c:txPr>
              <a:bodyPr/>
              <a:lstStyle/>
              <a:p>
                <a:pPr>
                  <a:defRPr sz="87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72</c:v>
                </c:pt>
                <c:pt idx="1">
                  <c:v>10</c:v>
                </c:pt>
                <c:pt idx="2">
                  <c:v>18</c:v>
                </c:pt>
              </c:numCache>
            </c:numRef>
          </c:val>
        </c:ser>
        <c:ser>
          <c:idx val="1"/>
          <c:order val="1"/>
          <c:tx>
            <c:strRef>
              <c:f>Sheet1!$A$3</c:f>
              <c:strCache>
                <c:ptCount val="1"/>
                <c:pt idx="0">
                  <c:v>Запад</c:v>
                </c:pt>
              </c:strCache>
            </c:strRef>
          </c:tx>
          <c:spPr>
            <a:solidFill>
              <a:srgbClr val="993366"/>
            </a:solidFill>
            <a:ln w="6977">
              <a:solidFill>
                <a:srgbClr val="000000"/>
              </a:solidFill>
              <a:prstDash val="solid"/>
            </a:ln>
          </c:spPr>
          <c:dPt>
            <c:idx val="0"/>
            <c:bubble3D val="0"/>
            <c:spPr>
              <a:solidFill>
                <a:srgbClr val="9999FF"/>
              </a:solidFill>
              <a:ln w="6977">
                <a:solidFill>
                  <a:srgbClr val="000000"/>
                </a:solidFill>
                <a:prstDash val="solid"/>
              </a:ln>
            </c:spPr>
          </c:dPt>
          <c:dPt>
            <c:idx val="1"/>
            <c:bubble3D val="0"/>
          </c:dPt>
          <c:dPt>
            <c:idx val="2"/>
            <c:bubble3D val="0"/>
            <c:spPr>
              <a:solidFill>
                <a:srgbClr val="FFFFCC"/>
              </a:solidFill>
              <a:ln w="6977">
                <a:solidFill>
                  <a:srgbClr val="000000"/>
                </a:solidFill>
                <a:prstDash val="solid"/>
              </a:ln>
            </c:spPr>
          </c:dPt>
          <c:dLbls>
            <c:numFmt formatCode="0%" sourceLinked="0"/>
            <c:spPr>
              <a:noFill/>
              <a:ln w="13920">
                <a:noFill/>
              </a:ln>
            </c:spPr>
            <c:txPr>
              <a:bodyPr/>
              <a:lstStyle/>
              <a:p>
                <a:pPr>
                  <a:defRPr sz="66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6977">
              <a:solidFill>
                <a:srgbClr val="000000"/>
              </a:solidFill>
              <a:prstDash val="solid"/>
            </a:ln>
          </c:spPr>
          <c:dPt>
            <c:idx val="0"/>
            <c:bubble3D val="0"/>
            <c:spPr>
              <a:solidFill>
                <a:srgbClr val="9999FF"/>
              </a:solidFill>
              <a:ln w="6977">
                <a:solidFill>
                  <a:srgbClr val="000000"/>
                </a:solidFill>
                <a:prstDash val="solid"/>
              </a:ln>
            </c:spPr>
          </c:dPt>
          <c:dPt>
            <c:idx val="1"/>
            <c:bubble3D val="0"/>
            <c:spPr>
              <a:solidFill>
                <a:srgbClr val="993366"/>
              </a:solidFill>
              <a:ln w="6977">
                <a:solidFill>
                  <a:srgbClr val="000000"/>
                </a:solidFill>
                <a:prstDash val="solid"/>
              </a:ln>
            </c:spPr>
          </c:dPt>
          <c:dPt>
            <c:idx val="2"/>
            <c:bubble3D val="0"/>
          </c:dPt>
          <c:dLbls>
            <c:numFmt formatCode="0%" sourceLinked="0"/>
            <c:spPr>
              <a:noFill/>
              <a:ln w="13920">
                <a:noFill/>
              </a:ln>
            </c:spPr>
            <c:txPr>
              <a:bodyPr/>
              <a:lstStyle/>
              <a:p>
                <a:pPr>
                  <a:defRPr sz="66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6977">
          <a:solidFill>
            <a:srgbClr val="808080"/>
          </a:solidFill>
          <a:prstDash val="solid"/>
        </a:ln>
      </c:spPr>
    </c:plotArea>
    <c:legend>
      <c:legendPos val="b"/>
      <c:layout>
        <c:manualLayout>
          <c:xMode val="edge"/>
          <c:yMode val="edge"/>
          <c:wMode val="edge"/>
          <c:hMode val="edge"/>
          <c:x val="0"/>
          <c:y val="0.72826102281717275"/>
          <c:w val="0.80248963286572506"/>
          <c:h val="0.98913070723052943"/>
        </c:manualLayout>
      </c:layout>
      <c:overlay val="0"/>
      <c:spPr>
        <a:noFill/>
        <a:ln w="13954">
          <a:noFill/>
        </a:ln>
      </c:spPr>
      <c:txPr>
        <a:bodyPr/>
        <a:lstStyle/>
        <a:p>
          <a:pPr>
            <a:defRPr sz="877"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66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математика</c:v>
                </c:pt>
              </c:strCache>
            </c:strRef>
          </c:tx>
          <c:spPr>
            <a:ln>
              <a:solidFill>
                <a:srgbClr val="002060"/>
              </a:solidFill>
            </a:ln>
          </c:spPr>
          <c:marker>
            <c:spPr>
              <a:solidFill>
                <a:srgbClr val="FFC000"/>
              </a:solidFill>
              <a:ln>
                <a:solidFill>
                  <a:srgbClr val="002060"/>
                </a:solidFill>
              </a:ln>
            </c:spPr>
          </c:marker>
          <c:dLbls>
            <c:spPr>
              <a:noFill/>
              <a:ln w="19045">
                <a:noFill/>
              </a:ln>
            </c:spPr>
            <c:txPr>
              <a:bodyPr/>
              <a:lstStyle/>
              <a:p>
                <a:pPr>
                  <a:defRPr b="1"/>
                </a:pPr>
                <a:endParaRPr lang="ru-RU"/>
              </a:p>
            </c:txPr>
            <c:dLblPos val="t"/>
            <c:showLegendKey val="0"/>
            <c:showVal val="1"/>
            <c:showCatName val="0"/>
            <c:showSerName val="0"/>
            <c:showPercent val="0"/>
            <c:showBubbleSize val="0"/>
            <c:showLeaderLines val="0"/>
          </c:dLbls>
          <c:cat>
            <c:strRef>
              <c:f>Лист1!$A$2:$A$7</c:f>
              <c:strCache>
                <c:ptCount val="6"/>
                <c:pt idx="0">
                  <c:v>9 "А"</c:v>
                </c:pt>
                <c:pt idx="1">
                  <c:v>9 "Б"</c:v>
                </c:pt>
                <c:pt idx="2">
                  <c:v>9 "В"</c:v>
                </c:pt>
                <c:pt idx="3">
                  <c:v>9 "Г"</c:v>
                </c:pt>
                <c:pt idx="4">
                  <c:v>9-е классы</c:v>
                </c:pt>
                <c:pt idx="5">
                  <c:v>Среднекраевой</c:v>
                </c:pt>
              </c:strCache>
            </c:strRef>
          </c:cat>
          <c:val>
            <c:numRef>
              <c:f>Лист1!$B$2:$B$7</c:f>
              <c:numCache>
                <c:formatCode>General</c:formatCode>
                <c:ptCount val="6"/>
                <c:pt idx="0">
                  <c:v>14.67</c:v>
                </c:pt>
                <c:pt idx="1">
                  <c:v>16.84</c:v>
                </c:pt>
                <c:pt idx="2">
                  <c:v>16.39</c:v>
                </c:pt>
                <c:pt idx="3">
                  <c:v>17</c:v>
                </c:pt>
                <c:pt idx="4">
                  <c:v>16.239999999999998</c:v>
                </c:pt>
                <c:pt idx="5">
                  <c:v>16.399999999999999</c:v>
                </c:pt>
              </c:numCache>
            </c:numRef>
          </c:val>
          <c:smooth val="0"/>
        </c:ser>
        <c:ser>
          <c:idx val="1"/>
          <c:order val="1"/>
          <c:tx>
            <c:strRef>
              <c:f>Лист1!$C$1</c:f>
              <c:strCache>
                <c:ptCount val="1"/>
                <c:pt idx="0">
                  <c:v>русский яз.</c:v>
                </c:pt>
              </c:strCache>
            </c:strRef>
          </c:tx>
          <c:spPr>
            <a:ln>
              <a:solidFill>
                <a:srgbClr val="FF0000"/>
              </a:solidFill>
            </a:ln>
          </c:spPr>
          <c:marker>
            <c:spPr>
              <a:solidFill>
                <a:srgbClr val="FFC000"/>
              </a:solidFill>
              <a:ln>
                <a:solidFill>
                  <a:srgbClr val="FF0000"/>
                </a:solidFill>
              </a:ln>
            </c:spPr>
          </c:marker>
          <c:dLbls>
            <c:spPr>
              <a:noFill/>
              <a:ln w="19045">
                <a:noFill/>
              </a:ln>
            </c:spPr>
            <c:txPr>
              <a:bodyPr/>
              <a:lstStyle/>
              <a:p>
                <a:pPr>
                  <a:defRPr b="1"/>
                </a:pPr>
                <a:endParaRPr lang="ru-RU"/>
              </a:p>
            </c:txPr>
            <c:dLblPos val="t"/>
            <c:showLegendKey val="0"/>
            <c:showVal val="1"/>
            <c:showCatName val="0"/>
            <c:showSerName val="0"/>
            <c:showPercent val="0"/>
            <c:showBubbleSize val="0"/>
            <c:showLeaderLines val="0"/>
          </c:dLbls>
          <c:cat>
            <c:strRef>
              <c:f>Лист1!$A$2:$A$7</c:f>
              <c:strCache>
                <c:ptCount val="6"/>
                <c:pt idx="0">
                  <c:v>9 "А"</c:v>
                </c:pt>
                <c:pt idx="1">
                  <c:v>9 "Б"</c:v>
                </c:pt>
                <c:pt idx="2">
                  <c:v>9 "В"</c:v>
                </c:pt>
                <c:pt idx="3">
                  <c:v>9 "Г"</c:v>
                </c:pt>
                <c:pt idx="4">
                  <c:v>9-е классы</c:v>
                </c:pt>
                <c:pt idx="5">
                  <c:v>Среднекраевой</c:v>
                </c:pt>
              </c:strCache>
            </c:strRef>
          </c:cat>
          <c:val>
            <c:numRef>
              <c:f>Лист1!$C$2:$C$7</c:f>
              <c:numCache>
                <c:formatCode>General</c:formatCode>
                <c:ptCount val="6"/>
                <c:pt idx="0">
                  <c:v>25.46</c:v>
                </c:pt>
                <c:pt idx="1">
                  <c:v>28.52</c:v>
                </c:pt>
                <c:pt idx="2">
                  <c:v>26.86</c:v>
                </c:pt>
                <c:pt idx="3">
                  <c:v>27.31</c:v>
                </c:pt>
                <c:pt idx="4">
                  <c:v>27.06</c:v>
                </c:pt>
                <c:pt idx="5">
                  <c:v>27.9</c:v>
                </c:pt>
              </c:numCache>
            </c:numRef>
          </c:val>
          <c:smooth val="0"/>
        </c:ser>
        <c:dLbls>
          <c:showLegendKey val="0"/>
          <c:showVal val="0"/>
          <c:showCatName val="0"/>
          <c:showSerName val="0"/>
          <c:showPercent val="0"/>
          <c:showBubbleSize val="0"/>
        </c:dLbls>
        <c:marker val="1"/>
        <c:smooth val="0"/>
        <c:axId val="167097344"/>
        <c:axId val="166193984"/>
      </c:lineChart>
      <c:catAx>
        <c:axId val="167097344"/>
        <c:scaling>
          <c:orientation val="minMax"/>
        </c:scaling>
        <c:delete val="0"/>
        <c:axPos val="b"/>
        <c:numFmt formatCode="General" sourceLinked="1"/>
        <c:majorTickMark val="out"/>
        <c:minorTickMark val="none"/>
        <c:tickLblPos val="nextTo"/>
        <c:txPr>
          <a:bodyPr/>
          <a:lstStyle/>
          <a:p>
            <a:pPr>
              <a:defRPr sz="900" b="1"/>
            </a:pPr>
            <a:endParaRPr lang="ru-RU"/>
          </a:p>
        </c:txPr>
        <c:crossAx val="166193984"/>
        <c:crosses val="autoZero"/>
        <c:auto val="1"/>
        <c:lblAlgn val="ctr"/>
        <c:lblOffset val="100"/>
        <c:noMultiLvlLbl val="0"/>
      </c:catAx>
      <c:valAx>
        <c:axId val="166193984"/>
        <c:scaling>
          <c:orientation val="minMax"/>
        </c:scaling>
        <c:delete val="0"/>
        <c:axPos val="l"/>
        <c:majorGridlines/>
        <c:numFmt formatCode="General" sourceLinked="1"/>
        <c:majorTickMark val="out"/>
        <c:minorTickMark val="none"/>
        <c:tickLblPos val="nextTo"/>
        <c:txPr>
          <a:bodyPr/>
          <a:lstStyle/>
          <a:p>
            <a:pPr>
              <a:defRPr sz="900" b="1"/>
            </a:pPr>
            <a:endParaRPr lang="ru-RU"/>
          </a:p>
        </c:txPr>
        <c:crossAx val="167097344"/>
        <c:crosses val="autoZero"/>
        <c:crossBetween val="between"/>
      </c:valAx>
    </c:plotArea>
    <c:legend>
      <c:legendPos val="r"/>
      <c:overlay val="0"/>
    </c:legend>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6421725239616615"/>
          <c:y val="0.17441860465116291"/>
          <c:w val="0.23322683706070291"/>
          <c:h val="0.67441860465116299"/>
        </c:manualLayout>
      </c:layout>
      <c:pie3DChart>
        <c:varyColors val="1"/>
        <c:ser>
          <c:idx val="0"/>
          <c:order val="0"/>
          <c:tx>
            <c:strRef>
              <c:f>Sheet1!$A$2</c:f>
              <c:strCache>
                <c:ptCount val="1"/>
                <c:pt idx="0">
                  <c:v>Восток</c:v>
                </c:pt>
              </c:strCache>
            </c:strRef>
          </c:tx>
          <c:spPr>
            <a:solidFill>
              <a:srgbClr val="9999FF"/>
            </a:solidFill>
            <a:ln w="12694">
              <a:solidFill>
                <a:srgbClr val="000000"/>
              </a:solidFill>
              <a:prstDash val="solid"/>
            </a:ln>
          </c:spPr>
          <c:dPt>
            <c:idx val="0"/>
            <c:bubble3D val="0"/>
          </c:dPt>
          <c:dPt>
            <c:idx val="1"/>
            <c:bubble3D val="0"/>
            <c:spPr>
              <a:solidFill>
                <a:srgbClr val="993366"/>
              </a:solidFill>
              <a:ln w="12694">
                <a:solidFill>
                  <a:srgbClr val="000000"/>
                </a:solidFill>
                <a:prstDash val="solid"/>
              </a:ln>
            </c:spPr>
          </c:dPt>
          <c:dPt>
            <c:idx val="2"/>
            <c:bubble3D val="0"/>
            <c:spPr>
              <a:solidFill>
                <a:srgbClr val="FFFFCC"/>
              </a:solidFill>
              <a:ln w="12694">
                <a:solidFill>
                  <a:srgbClr val="000000"/>
                </a:solidFill>
                <a:prstDash val="solid"/>
              </a:ln>
            </c:spPr>
          </c:dPt>
          <c:dPt>
            <c:idx val="3"/>
            <c:bubble3D val="0"/>
            <c:spPr>
              <a:solidFill>
                <a:srgbClr val="CCFFFF"/>
              </a:solidFill>
              <a:ln w="12694">
                <a:solidFill>
                  <a:srgbClr val="000000"/>
                </a:solidFill>
                <a:prstDash val="solid"/>
              </a:ln>
            </c:spPr>
          </c:dPt>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694">
              <a:solidFill>
                <a:srgbClr val="000000"/>
              </a:solidFill>
              <a:prstDash val="solid"/>
            </a:ln>
          </c:spPr>
          <c:dPt>
            <c:idx val="0"/>
            <c:bubble3D val="0"/>
            <c:spPr>
              <a:solidFill>
                <a:srgbClr val="9999FF"/>
              </a:solidFill>
              <a:ln w="12694">
                <a:solidFill>
                  <a:srgbClr val="000000"/>
                </a:solidFill>
                <a:prstDash val="solid"/>
              </a:ln>
            </c:spPr>
          </c:dPt>
          <c:dPt>
            <c:idx val="1"/>
            <c:bubble3D val="0"/>
          </c:dPt>
          <c:dPt>
            <c:idx val="2"/>
            <c:bubble3D val="0"/>
            <c:spPr>
              <a:solidFill>
                <a:srgbClr val="FFFFCC"/>
              </a:solidFill>
              <a:ln w="12694">
                <a:solidFill>
                  <a:srgbClr val="000000"/>
                </a:solidFill>
                <a:prstDash val="solid"/>
              </a:ln>
            </c:spPr>
          </c:dPt>
          <c:dPt>
            <c:idx val="3"/>
            <c:bubble3D val="0"/>
            <c:spPr>
              <a:solidFill>
                <a:srgbClr val="CCFFFF"/>
              </a:solidFill>
              <a:ln w="12694">
                <a:solidFill>
                  <a:srgbClr val="000000"/>
                </a:solidFill>
                <a:prstDash val="solid"/>
              </a:ln>
            </c:spPr>
          </c:dPt>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94">
              <a:solidFill>
                <a:srgbClr val="000000"/>
              </a:solidFill>
              <a:prstDash val="solid"/>
            </a:ln>
          </c:spPr>
          <c:dPt>
            <c:idx val="0"/>
            <c:bubble3D val="0"/>
            <c:spPr>
              <a:solidFill>
                <a:srgbClr val="9999FF"/>
              </a:solidFill>
              <a:ln w="12694">
                <a:solidFill>
                  <a:srgbClr val="000000"/>
                </a:solidFill>
                <a:prstDash val="solid"/>
              </a:ln>
            </c:spPr>
          </c:dPt>
          <c:dPt>
            <c:idx val="1"/>
            <c:bubble3D val="0"/>
            <c:spPr>
              <a:solidFill>
                <a:srgbClr val="993366"/>
              </a:solidFill>
              <a:ln w="12694">
                <a:solidFill>
                  <a:srgbClr val="000000"/>
                </a:solidFill>
                <a:prstDash val="solid"/>
              </a:ln>
            </c:spPr>
          </c:dPt>
          <c:dPt>
            <c:idx val="2"/>
            <c:bubble3D val="0"/>
          </c:dPt>
          <c:dPt>
            <c:idx val="3"/>
            <c:bubble3D val="0"/>
            <c:spPr>
              <a:solidFill>
                <a:srgbClr val="CCFFFF"/>
              </a:solidFill>
              <a:ln w="12694">
                <a:solidFill>
                  <a:srgbClr val="000000"/>
                </a:solidFill>
                <a:prstDash val="solid"/>
              </a:ln>
            </c:spPr>
          </c:dPt>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1"/>
        </c:dLbls>
      </c:pie3DChart>
      <c:spPr>
        <a:noFill/>
        <a:ln w="25389">
          <a:noFill/>
        </a:ln>
      </c:spPr>
    </c:plotArea>
    <c:legend>
      <c:legendPos val="r"/>
      <c:layout>
        <c:manualLayout>
          <c:xMode val="edge"/>
          <c:yMode val="edge"/>
          <c:wMode val="edge"/>
          <c:hMode val="edge"/>
          <c:x val="0.96006396329645394"/>
          <c:y val="0.2441860465116279"/>
          <c:w val="0.99361036808198011"/>
          <c:h val="0.76744186046511631"/>
        </c:manualLayout>
      </c:layout>
      <c:overlay val="0"/>
      <c:spPr>
        <a:noFill/>
        <a:ln w="3174">
          <a:solidFill>
            <a:srgbClr val="000000"/>
          </a:solidFill>
          <a:prstDash val="solid"/>
        </a:ln>
      </c:spPr>
      <c:txPr>
        <a:bodyPr/>
        <a:lstStyle/>
        <a:p>
          <a:pPr>
            <a:defRPr sz="34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3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382916053019188E-2"/>
          <c:y val="5.0847457627118682E-2"/>
          <c:w val="0.78055964653902821"/>
          <c:h val="0.79661016949152541"/>
        </c:manualLayout>
      </c:layout>
      <c:bar3DChart>
        <c:barDir val="col"/>
        <c:grouping val="clustered"/>
        <c:varyColors val="0"/>
        <c:ser>
          <c:idx val="0"/>
          <c:order val="0"/>
          <c:tx>
            <c:strRef>
              <c:f>Sheet1!$A$2</c:f>
              <c:strCache>
                <c:ptCount val="1"/>
                <c:pt idx="0">
                  <c:v>Край</c:v>
                </c:pt>
              </c:strCache>
            </c:strRef>
          </c:tx>
          <c:spPr>
            <a:solidFill>
              <a:srgbClr val="9999FF"/>
            </a:solidFill>
            <a:ln w="9512">
              <a:solidFill>
                <a:srgbClr val="000000"/>
              </a:solidFill>
              <a:prstDash val="solid"/>
            </a:ln>
          </c:spPr>
          <c:invertIfNegative val="0"/>
          <c:dLbls>
            <c:spPr>
              <a:noFill/>
              <a:ln w="19041">
                <a:noFill/>
              </a:ln>
            </c:spPr>
            <c:showLegendKey val="0"/>
            <c:showVal val="1"/>
            <c:showCatName val="0"/>
            <c:showSerName val="0"/>
            <c:showPercent val="0"/>
            <c:showBubbleSize val="0"/>
            <c:showLeaderLines val="0"/>
          </c:dLbls>
          <c:cat>
            <c:strRef>
              <c:f>Sheet1!$B$1:$D$1</c:f>
              <c:strCache>
                <c:ptCount val="3"/>
                <c:pt idx="0">
                  <c:v>2015-2016</c:v>
                </c:pt>
                <c:pt idx="1">
                  <c:v>2016-2017</c:v>
                </c:pt>
                <c:pt idx="2">
                  <c:v>2017-2018</c:v>
                </c:pt>
              </c:strCache>
            </c:strRef>
          </c:cat>
          <c:val>
            <c:numRef>
              <c:f>Sheet1!$B$2:$D$2</c:f>
              <c:numCache>
                <c:formatCode>General</c:formatCode>
                <c:ptCount val="3"/>
                <c:pt idx="0">
                  <c:v>28.5</c:v>
                </c:pt>
                <c:pt idx="1">
                  <c:v>28.8</c:v>
                </c:pt>
                <c:pt idx="2">
                  <c:v>27.9</c:v>
                </c:pt>
              </c:numCache>
            </c:numRef>
          </c:val>
        </c:ser>
        <c:ser>
          <c:idx val="1"/>
          <c:order val="1"/>
          <c:tx>
            <c:strRef>
              <c:f>Sheet1!$A$3</c:f>
              <c:strCache>
                <c:ptCount val="1"/>
                <c:pt idx="0">
                  <c:v>Школа</c:v>
                </c:pt>
              </c:strCache>
            </c:strRef>
          </c:tx>
          <c:spPr>
            <a:solidFill>
              <a:srgbClr val="993366"/>
            </a:solidFill>
            <a:ln w="9512">
              <a:solidFill>
                <a:srgbClr val="000000"/>
              </a:solidFill>
              <a:prstDash val="solid"/>
            </a:ln>
          </c:spPr>
          <c:invertIfNegative val="0"/>
          <c:dLbls>
            <c:spPr>
              <a:noFill/>
              <a:ln w="19041">
                <a:noFill/>
              </a:ln>
            </c:spPr>
            <c:showLegendKey val="0"/>
            <c:showVal val="1"/>
            <c:showCatName val="0"/>
            <c:showSerName val="0"/>
            <c:showPercent val="0"/>
            <c:showBubbleSize val="0"/>
            <c:showLeaderLines val="0"/>
          </c:dLbls>
          <c:cat>
            <c:strRef>
              <c:f>Sheet1!$B$1:$D$1</c:f>
              <c:strCache>
                <c:ptCount val="3"/>
                <c:pt idx="0">
                  <c:v>2015-2016</c:v>
                </c:pt>
                <c:pt idx="1">
                  <c:v>2016-2017</c:v>
                </c:pt>
                <c:pt idx="2">
                  <c:v>2017-2018</c:v>
                </c:pt>
              </c:strCache>
            </c:strRef>
          </c:cat>
          <c:val>
            <c:numRef>
              <c:f>Sheet1!$B$3:$D$3</c:f>
              <c:numCache>
                <c:formatCode>General</c:formatCode>
                <c:ptCount val="3"/>
                <c:pt idx="0">
                  <c:v>28.9</c:v>
                </c:pt>
                <c:pt idx="1">
                  <c:v>27.19</c:v>
                </c:pt>
                <c:pt idx="2">
                  <c:v>27.06</c:v>
                </c:pt>
              </c:numCache>
            </c:numRef>
          </c:val>
        </c:ser>
        <c:dLbls>
          <c:showLegendKey val="0"/>
          <c:showVal val="0"/>
          <c:showCatName val="0"/>
          <c:showSerName val="0"/>
          <c:showPercent val="0"/>
          <c:showBubbleSize val="0"/>
        </c:dLbls>
        <c:gapWidth val="150"/>
        <c:gapDepth val="0"/>
        <c:shape val="box"/>
        <c:axId val="167277568"/>
        <c:axId val="166196864"/>
        <c:axId val="0"/>
      </c:bar3DChart>
      <c:catAx>
        <c:axId val="167277568"/>
        <c:scaling>
          <c:orientation val="minMax"/>
        </c:scaling>
        <c:delete val="0"/>
        <c:axPos val="b"/>
        <c:numFmt formatCode="General" sourceLinked="1"/>
        <c:majorTickMark val="out"/>
        <c:minorTickMark val="none"/>
        <c:tickLblPos val="low"/>
        <c:spPr>
          <a:ln w="2378">
            <a:solidFill>
              <a:srgbClr val="000000"/>
            </a:solidFill>
            <a:prstDash val="solid"/>
          </a:ln>
        </c:spPr>
        <c:txPr>
          <a:bodyPr rot="0" vert="horz"/>
          <a:lstStyle/>
          <a:p>
            <a:pPr>
              <a:defRPr sz="1162" b="1" i="0" u="none" strike="noStrike" baseline="0">
                <a:solidFill>
                  <a:srgbClr val="000000"/>
                </a:solidFill>
                <a:latin typeface="Calibri"/>
                <a:ea typeface="Calibri"/>
                <a:cs typeface="Calibri"/>
              </a:defRPr>
            </a:pPr>
            <a:endParaRPr lang="ru-RU"/>
          </a:p>
        </c:txPr>
        <c:crossAx val="166196864"/>
        <c:crosses val="autoZero"/>
        <c:auto val="1"/>
        <c:lblAlgn val="ctr"/>
        <c:lblOffset val="100"/>
        <c:tickLblSkip val="1"/>
        <c:tickMarkSkip val="1"/>
        <c:noMultiLvlLbl val="0"/>
      </c:catAx>
      <c:valAx>
        <c:axId val="166196864"/>
        <c:scaling>
          <c:orientation val="minMax"/>
        </c:scaling>
        <c:delete val="0"/>
        <c:axPos val="l"/>
        <c:majorGridlines>
          <c:spPr>
            <a:ln w="2378">
              <a:solidFill>
                <a:srgbClr val="000000"/>
              </a:solidFill>
              <a:prstDash val="solid"/>
            </a:ln>
          </c:spPr>
        </c:majorGridlines>
        <c:numFmt formatCode="General" sourceLinked="1"/>
        <c:majorTickMark val="out"/>
        <c:minorTickMark val="none"/>
        <c:tickLblPos val="nextTo"/>
        <c:spPr>
          <a:ln w="2378">
            <a:solidFill>
              <a:srgbClr val="000000"/>
            </a:solidFill>
            <a:prstDash val="solid"/>
          </a:ln>
        </c:spPr>
        <c:txPr>
          <a:bodyPr rot="0" vert="horz"/>
          <a:lstStyle/>
          <a:p>
            <a:pPr>
              <a:defRPr sz="1162" b="1" i="0" u="none" strike="noStrike" baseline="0">
                <a:solidFill>
                  <a:srgbClr val="000000"/>
                </a:solidFill>
                <a:latin typeface="Calibri"/>
                <a:ea typeface="Calibri"/>
                <a:cs typeface="Calibri"/>
              </a:defRPr>
            </a:pPr>
            <a:endParaRPr lang="ru-RU"/>
          </a:p>
        </c:txPr>
        <c:crossAx val="167277568"/>
        <c:crosses val="autoZero"/>
        <c:crossBetween val="between"/>
      </c:valAx>
      <c:spPr>
        <a:noFill/>
        <a:ln w="19041">
          <a:noFill/>
        </a:ln>
      </c:spPr>
    </c:plotArea>
    <c:legend>
      <c:legendPos val="r"/>
      <c:layout>
        <c:manualLayout>
          <c:xMode val="edge"/>
          <c:yMode val="edge"/>
          <c:wMode val="edge"/>
          <c:hMode val="edge"/>
          <c:x val="0.85714292188296604"/>
          <c:y val="0.40960448909403563"/>
          <c:w val="0.99410895220831208"/>
          <c:h val="0.59322020092316041"/>
        </c:manualLayout>
      </c:layout>
      <c:overlay val="0"/>
      <c:spPr>
        <a:noFill/>
        <a:ln w="2378">
          <a:solidFill>
            <a:srgbClr val="000000"/>
          </a:solidFill>
          <a:prstDash val="solid"/>
        </a:ln>
      </c:spPr>
      <c:txPr>
        <a:bodyPr/>
        <a:lstStyle/>
        <a:p>
          <a:pPr>
            <a:defRPr sz="106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6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739255014326683E-2"/>
          <c:y val="4.7887323943661991E-2"/>
          <c:w val="0.78653295128939826"/>
          <c:h val="0.8"/>
        </c:manualLayout>
      </c:layout>
      <c:bar3DChart>
        <c:barDir val="col"/>
        <c:grouping val="clustered"/>
        <c:varyColors val="0"/>
        <c:ser>
          <c:idx val="0"/>
          <c:order val="0"/>
          <c:tx>
            <c:strRef>
              <c:f>Sheet1!$A$2</c:f>
              <c:strCache>
                <c:ptCount val="1"/>
                <c:pt idx="0">
                  <c:v>Край</c:v>
                </c:pt>
              </c:strCache>
            </c:strRef>
          </c:tx>
          <c:spPr>
            <a:solidFill>
              <a:srgbClr val="9999FF"/>
            </a:solidFill>
            <a:ln w="9505">
              <a:solidFill>
                <a:srgbClr val="000000"/>
              </a:solidFill>
              <a:prstDash val="solid"/>
            </a:ln>
          </c:spPr>
          <c:invertIfNegative val="0"/>
          <c:dLbls>
            <c:spPr>
              <a:noFill/>
              <a:ln w="19041">
                <a:noFill/>
              </a:ln>
            </c:spPr>
            <c:showLegendKey val="0"/>
            <c:showVal val="1"/>
            <c:showCatName val="0"/>
            <c:showSerName val="0"/>
            <c:showPercent val="0"/>
            <c:showBubbleSize val="0"/>
            <c:showLeaderLines val="0"/>
          </c:dLbls>
          <c:cat>
            <c:strRef>
              <c:f>Sheet1!$B$1:$D$1</c:f>
              <c:strCache>
                <c:ptCount val="3"/>
                <c:pt idx="0">
                  <c:v>2015-2016</c:v>
                </c:pt>
                <c:pt idx="1">
                  <c:v>2016-2017</c:v>
                </c:pt>
                <c:pt idx="2">
                  <c:v>2017-2018</c:v>
                </c:pt>
              </c:strCache>
            </c:strRef>
          </c:cat>
          <c:val>
            <c:numRef>
              <c:f>Sheet1!$B$2:$D$2</c:f>
              <c:numCache>
                <c:formatCode>General</c:formatCode>
                <c:ptCount val="3"/>
                <c:pt idx="0">
                  <c:v>16.100000000000001</c:v>
                </c:pt>
                <c:pt idx="1">
                  <c:v>16.100000000000001</c:v>
                </c:pt>
                <c:pt idx="2">
                  <c:v>16.399999999999999</c:v>
                </c:pt>
              </c:numCache>
            </c:numRef>
          </c:val>
        </c:ser>
        <c:ser>
          <c:idx val="1"/>
          <c:order val="1"/>
          <c:tx>
            <c:strRef>
              <c:f>Sheet1!$A$3</c:f>
              <c:strCache>
                <c:ptCount val="1"/>
                <c:pt idx="0">
                  <c:v>Школа</c:v>
                </c:pt>
              </c:strCache>
            </c:strRef>
          </c:tx>
          <c:spPr>
            <a:solidFill>
              <a:srgbClr val="993366"/>
            </a:solidFill>
            <a:ln w="9505">
              <a:solidFill>
                <a:srgbClr val="000000"/>
              </a:solidFill>
              <a:prstDash val="solid"/>
            </a:ln>
          </c:spPr>
          <c:invertIfNegative val="0"/>
          <c:dLbls>
            <c:spPr>
              <a:noFill/>
              <a:ln w="19041">
                <a:noFill/>
              </a:ln>
            </c:spPr>
            <c:showLegendKey val="0"/>
            <c:showVal val="1"/>
            <c:showCatName val="0"/>
            <c:showSerName val="0"/>
            <c:showPercent val="0"/>
            <c:showBubbleSize val="0"/>
            <c:showLeaderLines val="0"/>
          </c:dLbls>
          <c:cat>
            <c:strRef>
              <c:f>Sheet1!$B$1:$D$1</c:f>
              <c:strCache>
                <c:ptCount val="3"/>
                <c:pt idx="0">
                  <c:v>2015-2016</c:v>
                </c:pt>
                <c:pt idx="1">
                  <c:v>2016-2017</c:v>
                </c:pt>
                <c:pt idx="2">
                  <c:v>2017-2018</c:v>
                </c:pt>
              </c:strCache>
            </c:strRef>
          </c:cat>
          <c:val>
            <c:numRef>
              <c:f>Sheet1!$B$3:$D$3</c:f>
              <c:numCache>
                <c:formatCode>General</c:formatCode>
                <c:ptCount val="3"/>
                <c:pt idx="0">
                  <c:v>15.87</c:v>
                </c:pt>
                <c:pt idx="1">
                  <c:v>15.95</c:v>
                </c:pt>
                <c:pt idx="2">
                  <c:v>16.239999999999998</c:v>
                </c:pt>
              </c:numCache>
            </c:numRef>
          </c:val>
        </c:ser>
        <c:dLbls>
          <c:showLegendKey val="0"/>
          <c:showVal val="0"/>
          <c:showCatName val="0"/>
          <c:showSerName val="0"/>
          <c:showPercent val="0"/>
          <c:showBubbleSize val="0"/>
        </c:dLbls>
        <c:gapWidth val="150"/>
        <c:gapDepth val="0"/>
        <c:shape val="box"/>
        <c:axId val="167279616"/>
        <c:axId val="166198592"/>
        <c:axId val="0"/>
      </c:bar3DChart>
      <c:catAx>
        <c:axId val="167279616"/>
        <c:scaling>
          <c:orientation val="minMax"/>
        </c:scaling>
        <c:delete val="0"/>
        <c:axPos val="b"/>
        <c:numFmt formatCode="General" sourceLinked="1"/>
        <c:majorTickMark val="out"/>
        <c:minorTickMark val="none"/>
        <c:tickLblPos val="low"/>
        <c:spPr>
          <a:ln w="2376">
            <a:solidFill>
              <a:srgbClr val="000000"/>
            </a:solidFill>
            <a:prstDash val="solid"/>
          </a:ln>
        </c:spPr>
        <c:txPr>
          <a:bodyPr rot="0" vert="horz"/>
          <a:lstStyle/>
          <a:p>
            <a:pPr>
              <a:defRPr sz="1158" b="1" i="0" u="none" strike="noStrike" baseline="0">
                <a:solidFill>
                  <a:srgbClr val="000000"/>
                </a:solidFill>
                <a:latin typeface="Calibri"/>
                <a:ea typeface="Calibri"/>
                <a:cs typeface="Calibri"/>
              </a:defRPr>
            </a:pPr>
            <a:endParaRPr lang="ru-RU"/>
          </a:p>
        </c:txPr>
        <c:crossAx val="166198592"/>
        <c:crosses val="autoZero"/>
        <c:auto val="1"/>
        <c:lblAlgn val="ctr"/>
        <c:lblOffset val="100"/>
        <c:tickLblSkip val="1"/>
        <c:tickMarkSkip val="1"/>
        <c:noMultiLvlLbl val="0"/>
      </c:catAx>
      <c:valAx>
        <c:axId val="166198592"/>
        <c:scaling>
          <c:orientation val="minMax"/>
        </c:scaling>
        <c:delete val="0"/>
        <c:axPos val="l"/>
        <c:majorGridlines>
          <c:spPr>
            <a:ln w="2376">
              <a:solidFill>
                <a:srgbClr val="000000"/>
              </a:solidFill>
              <a:prstDash val="solid"/>
            </a:ln>
          </c:spPr>
        </c:majorGridlines>
        <c:numFmt formatCode="General" sourceLinked="1"/>
        <c:majorTickMark val="out"/>
        <c:minorTickMark val="none"/>
        <c:tickLblPos val="nextTo"/>
        <c:spPr>
          <a:ln w="2376">
            <a:solidFill>
              <a:srgbClr val="000000"/>
            </a:solidFill>
            <a:prstDash val="solid"/>
          </a:ln>
        </c:spPr>
        <c:txPr>
          <a:bodyPr rot="0" vert="horz"/>
          <a:lstStyle/>
          <a:p>
            <a:pPr>
              <a:defRPr sz="1158" b="1" i="0" u="none" strike="noStrike" baseline="0">
                <a:solidFill>
                  <a:srgbClr val="000000"/>
                </a:solidFill>
                <a:latin typeface="Calibri"/>
                <a:ea typeface="Calibri"/>
                <a:cs typeface="Calibri"/>
              </a:defRPr>
            </a:pPr>
            <a:endParaRPr lang="ru-RU"/>
          </a:p>
        </c:txPr>
        <c:crossAx val="167279616"/>
        <c:crosses val="autoZero"/>
        <c:crossBetween val="between"/>
      </c:valAx>
      <c:spPr>
        <a:noFill/>
        <a:ln w="19041">
          <a:noFill/>
        </a:ln>
      </c:spPr>
    </c:plotArea>
    <c:legend>
      <c:legendPos val="r"/>
      <c:layout>
        <c:manualLayout>
          <c:xMode val="edge"/>
          <c:yMode val="edge"/>
          <c:wMode val="edge"/>
          <c:hMode val="edge"/>
          <c:x val="0.86103151494552388"/>
          <c:y val="0.40845084019669958"/>
          <c:w val="0.9942693781982288"/>
          <c:h val="0.59154946148972765"/>
        </c:manualLayout>
      </c:layout>
      <c:overlay val="0"/>
      <c:spPr>
        <a:noFill/>
        <a:ln w="2376">
          <a:solidFill>
            <a:srgbClr val="000000"/>
          </a:solidFill>
          <a:prstDash val="solid"/>
        </a:ln>
      </c:spPr>
      <c:txPr>
        <a:bodyPr/>
        <a:lstStyle/>
        <a:p>
          <a:pPr>
            <a:defRPr sz="106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5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геогафии</a:t>
            </a:r>
          </a:p>
        </c:rich>
      </c:tx>
      <c:overlay val="0"/>
      <c:spPr>
        <a:noFill/>
        <a:ln w="16975">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6975">
                <a:noFill/>
              </a:ln>
            </c:spPr>
            <c:txPr>
              <a:bodyPr/>
              <a:lstStyle/>
              <a:p>
                <a:pPr>
                  <a:defRPr sz="1203"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0.18</c:v>
                </c:pt>
                <c:pt idx="1">
                  <c:v>0.65</c:v>
                </c:pt>
                <c:pt idx="2">
                  <c:v>0.18</c:v>
                </c:pt>
                <c:pt idx="3">
                  <c:v>0</c:v>
                </c:pt>
              </c:numCache>
            </c:numRef>
          </c:val>
        </c:ser>
        <c:dLbls>
          <c:showLegendKey val="0"/>
          <c:showVal val="0"/>
          <c:showCatName val="0"/>
          <c:showSerName val="0"/>
          <c:showPercent val="0"/>
          <c:showBubbleSize val="0"/>
          <c:showLeaderLines val="1"/>
        </c:dLbls>
      </c:pie3DChart>
      <c:spPr>
        <a:noFill/>
        <a:ln w="16975">
          <a:noFill/>
        </a:ln>
      </c:spPr>
    </c:plotArea>
    <c:legend>
      <c:legendPos val="r"/>
      <c:overlay val="0"/>
      <c:txPr>
        <a:bodyPr/>
        <a:lstStyle/>
        <a:p>
          <a:pPr>
            <a:defRPr sz="1203">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7560">
                <a:noFill/>
              </a:ln>
            </c:spPr>
            <c:txPr>
              <a:bodyPr/>
              <a:lstStyle/>
              <a:p>
                <a:pPr>
                  <a:defRPr sz="1244"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0.47</c:v>
                </c:pt>
                <c:pt idx="1">
                  <c:v>0.39</c:v>
                </c:pt>
                <c:pt idx="2">
                  <c:v>0.14000000000000001</c:v>
                </c:pt>
              </c:numCache>
            </c:numRef>
          </c:val>
        </c:ser>
        <c:dLbls>
          <c:showLegendKey val="0"/>
          <c:showVal val="0"/>
          <c:showCatName val="0"/>
          <c:showSerName val="0"/>
          <c:showPercent val="0"/>
          <c:showBubbleSize val="0"/>
          <c:showLeaderLines val="1"/>
        </c:dLbls>
      </c:pie3DChart>
      <c:spPr>
        <a:noFill/>
        <a:ln w="17560">
          <a:noFill/>
        </a:ln>
      </c:spPr>
    </c:plotArea>
    <c:legend>
      <c:legendPos val="r"/>
      <c:overlay val="0"/>
      <c:txPr>
        <a:bodyPr/>
        <a:lstStyle/>
        <a:p>
          <a:pPr>
            <a:defRPr sz="1244">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биологии</a:t>
            </a:r>
          </a:p>
        </c:rich>
      </c:tx>
      <c:overlay val="0"/>
      <c:spPr>
        <a:noFill/>
        <a:ln w="19031">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9031">
                <a:noFill/>
              </a:ln>
            </c:spPr>
            <c:txPr>
              <a:bodyPr/>
              <a:lstStyle/>
              <a:p>
                <a:pPr>
                  <a:defRPr sz="134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0.14000000000000001</c:v>
                </c:pt>
                <c:pt idx="1">
                  <c:v>0.36</c:v>
                </c:pt>
                <c:pt idx="2">
                  <c:v>0.5</c:v>
                </c:pt>
                <c:pt idx="3">
                  <c:v>0</c:v>
                </c:pt>
              </c:numCache>
            </c:numRef>
          </c:val>
        </c:ser>
        <c:dLbls>
          <c:showLegendKey val="0"/>
          <c:showVal val="0"/>
          <c:showCatName val="0"/>
          <c:showSerName val="0"/>
          <c:showPercent val="0"/>
          <c:showBubbleSize val="0"/>
          <c:showLeaderLines val="1"/>
        </c:dLbls>
      </c:pie3DChart>
      <c:spPr>
        <a:noFill/>
        <a:ln w="19031">
          <a:noFill/>
        </a:ln>
      </c:spPr>
    </c:plotArea>
    <c:legend>
      <c:legendPos val="r"/>
      <c:overlay val="0"/>
      <c:txPr>
        <a:bodyPr/>
        <a:lstStyle/>
        <a:p>
          <a:pPr>
            <a:defRPr sz="1349">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3643043050952072E-2"/>
          <c:y val="0.12318840299424799"/>
          <c:w val="0.75195702191261649"/>
          <c:h val="0.64982167724038054"/>
        </c:manualLayout>
      </c:layout>
      <c:pie3DChart>
        <c:varyColors val="1"/>
        <c:ser>
          <c:idx val="0"/>
          <c:order val="0"/>
          <c:tx>
            <c:strRef>
              <c:f>Sheet1!$A$2</c:f>
              <c:strCache>
                <c:ptCount val="1"/>
                <c:pt idx="0">
                  <c:v>Восток</c:v>
                </c:pt>
              </c:strCache>
            </c:strRef>
          </c:tx>
          <c:spPr>
            <a:solidFill>
              <a:srgbClr val="9999FF"/>
            </a:solidFill>
            <a:ln w="9100">
              <a:solidFill>
                <a:srgbClr val="000000"/>
              </a:solidFill>
              <a:prstDash val="solid"/>
            </a:ln>
          </c:spPr>
          <c:explosion val="2"/>
          <c:dPt>
            <c:idx val="0"/>
            <c:bubble3D val="0"/>
          </c:dPt>
          <c:dPt>
            <c:idx val="1"/>
            <c:bubble3D val="0"/>
            <c:spPr>
              <a:solidFill>
                <a:srgbClr val="993366"/>
              </a:solidFill>
              <a:ln w="9100">
                <a:solidFill>
                  <a:srgbClr val="000000"/>
                </a:solidFill>
                <a:prstDash val="solid"/>
              </a:ln>
            </c:spPr>
          </c:dPt>
          <c:dPt>
            <c:idx val="2"/>
            <c:bubble3D val="0"/>
            <c:spPr>
              <a:solidFill>
                <a:srgbClr val="FFFFCC"/>
              </a:solidFill>
              <a:ln w="9100">
                <a:solidFill>
                  <a:srgbClr val="000000"/>
                </a:solidFill>
                <a:prstDash val="solid"/>
              </a:ln>
            </c:spPr>
          </c:dPt>
          <c:dLbls>
            <c:numFmt formatCode="0%" sourceLinked="0"/>
            <c:spPr>
              <a:noFill/>
              <a:ln w="18155">
                <a:noFill/>
              </a:ln>
            </c:spPr>
            <c:txPr>
              <a:bodyPr/>
              <a:lstStyle/>
              <a:p>
                <a:pPr>
                  <a:defRPr sz="114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76</c:v>
                </c:pt>
                <c:pt idx="1">
                  <c:v>8</c:v>
                </c:pt>
                <c:pt idx="2">
                  <c:v>16</c:v>
                </c:pt>
              </c:numCache>
            </c:numRef>
          </c:val>
        </c:ser>
        <c:ser>
          <c:idx val="1"/>
          <c:order val="1"/>
          <c:tx>
            <c:strRef>
              <c:f>Sheet1!$A$3</c:f>
              <c:strCache>
                <c:ptCount val="1"/>
                <c:pt idx="0">
                  <c:v>Запад</c:v>
                </c:pt>
              </c:strCache>
            </c:strRef>
          </c:tx>
          <c:spPr>
            <a:solidFill>
              <a:srgbClr val="993366"/>
            </a:solidFill>
            <a:ln w="9100">
              <a:solidFill>
                <a:srgbClr val="000000"/>
              </a:solidFill>
              <a:prstDash val="solid"/>
            </a:ln>
          </c:spPr>
          <c:dPt>
            <c:idx val="0"/>
            <c:bubble3D val="0"/>
            <c:spPr>
              <a:solidFill>
                <a:srgbClr val="9999FF"/>
              </a:solidFill>
              <a:ln w="9100">
                <a:solidFill>
                  <a:srgbClr val="000000"/>
                </a:solidFill>
                <a:prstDash val="solid"/>
              </a:ln>
            </c:spPr>
          </c:dPt>
          <c:dPt>
            <c:idx val="1"/>
            <c:bubble3D val="0"/>
          </c:dPt>
          <c:dPt>
            <c:idx val="2"/>
            <c:bubble3D val="0"/>
            <c:spPr>
              <a:solidFill>
                <a:srgbClr val="FFFFCC"/>
              </a:solidFill>
              <a:ln w="9100">
                <a:solidFill>
                  <a:srgbClr val="000000"/>
                </a:solidFill>
                <a:prstDash val="solid"/>
              </a:ln>
            </c:spPr>
          </c:dPt>
          <c:dLbls>
            <c:numFmt formatCode="0%" sourceLinked="0"/>
            <c:spPr>
              <a:noFill/>
              <a:ln w="18155">
                <a:noFill/>
              </a:ln>
            </c:spPr>
            <c:txPr>
              <a:bodyPr/>
              <a:lstStyle/>
              <a:p>
                <a:pPr>
                  <a:defRPr sz="861"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100">
              <a:solidFill>
                <a:srgbClr val="000000"/>
              </a:solidFill>
              <a:prstDash val="solid"/>
            </a:ln>
          </c:spPr>
          <c:dPt>
            <c:idx val="0"/>
            <c:bubble3D val="0"/>
            <c:spPr>
              <a:solidFill>
                <a:srgbClr val="9999FF"/>
              </a:solidFill>
              <a:ln w="9100">
                <a:solidFill>
                  <a:srgbClr val="000000"/>
                </a:solidFill>
                <a:prstDash val="solid"/>
              </a:ln>
            </c:spPr>
          </c:dPt>
          <c:dPt>
            <c:idx val="1"/>
            <c:bubble3D val="0"/>
            <c:spPr>
              <a:solidFill>
                <a:srgbClr val="993366"/>
              </a:solidFill>
              <a:ln w="9100">
                <a:solidFill>
                  <a:srgbClr val="000000"/>
                </a:solidFill>
                <a:prstDash val="solid"/>
              </a:ln>
            </c:spPr>
          </c:dPt>
          <c:dPt>
            <c:idx val="2"/>
            <c:bubble3D val="0"/>
          </c:dPt>
          <c:dLbls>
            <c:numFmt formatCode="0%" sourceLinked="0"/>
            <c:spPr>
              <a:noFill/>
              <a:ln w="18155">
                <a:noFill/>
              </a:ln>
            </c:spPr>
            <c:txPr>
              <a:bodyPr/>
              <a:lstStyle/>
              <a:p>
                <a:pPr>
                  <a:defRPr sz="861"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100">
          <a:solidFill>
            <a:srgbClr val="808080"/>
          </a:solidFill>
          <a:prstDash val="solid"/>
        </a:ln>
      </c:spPr>
    </c:plotArea>
    <c:legend>
      <c:legendPos val="b"/>
      <c:layout>
        <c:manualLayout>
          <c:xMode val="edge"/>
          <c:yMode val="edge"/>
          <c:wMode val="edge"/>
          <c:hMode val="edge"/>
          <c:x val="9.0045221001189835E-3"/>
          <c:y val="0.73808568797268626"/>
          <c:w val="0.93040903157223931"/>
          <c:h val="0.9989552700071983"/>
        </c:manualLayout>
      </c:layout>
      <c:overlay val="0"/>
      <c:spPr>
        <a:noFill/>
        <a:ln w="18198">
          <a:noFill/>
        </a:ln>
      </c:spPr>
      <c:txPr>
        <a:bodyPr/>
        <a:lstStyle/>
        <a:p>
          <a:pPr>
            <a:defRPr sz="114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6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8845">
                <a:noFill/>
              </a:ln>
            </c:spPr>
            <c:txPr>
              <a:bodyPr/>
              <a:lstStyle/>
              <a:p>
                <a:pPr>
                  <a:defRPr sz="1335"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0.5</c:v>
                </c:pt>
                <c:pt idx="1">
                  <c:v>0.21</c:v>
                </c:pt>
                <c:pt idx="2">
                  <c:v>0.28999999999999998</c:v>
                </c:pt>
              </c:numCache>
            </c:numRef>
          </c:val>
        </c:ser>
        <c:dLbls>
          <c:showLegendKey val="0"/>
          <c:showVal val="0"/>
          <c:showCatName val="0"/>
          <c:showSerName val="0"/>
          <c:showPercent val="0"/>
          <c:showBubbleSize val="0"/>
          <c:showLeaderLines val="1"/>
        </c:dLbls>
      </c:pie3DChart>
      <c:spPr>
        <a:noFill/>
        <a:ln w="18845">
          <a:noFill/>
        </a:ln>
      </c:spPr>
    </c:plotArea>
    <c:legend>
      <c:legendPos val="r"/>
      <c:overlay val="0"/>
      <c:txPr>
        <a:bodyPr/>
        <a:lstStyle/>
        <a:p>
          <a:pPr>
            <a:defRPr sz="1335">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физике</a:t>
            </a:r>
          </a:p>
        </c:rich>
      </c:tx>
      <c:overlay val="0"/>
      <c:spPr>
        <a:noFill/>
        <a:ln w="17556">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7556">
                <a:noFill/>
              </a:ln>
            </c:spPr>
            <c:txPr>
              <a:bodyPr/>
              <a:lstStyle/>
              <a:p>
                <a:pPr>
                  <a:defRPr sz="1244"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0</c:v>
                </c:pt>
                <c:pt idx="1">
                  <c:v>0.88</c:v>
                </c:pt>
                <c:pt idx="2">
                  <c:v>0.12</c:v>
                </c:pt>
                <c:pt idx="3">
                  <c:v>0</c:v>
                </c:pt>
              </c:numCache>
            </c:numRef>
          </c:val>
        </c:ser>
        <c:dLbls>
          <c:showLegendKey val="0"/>
          <c:showVal val="0"/>
          <c:showCatName val="0"/>
          <c:showSerName val="0"/>
          <c:showPercent val="0"/>
          <c:showBubbleSize val="0"/>
          <c:showLeaderLines val="1"/>
        </c:dLbls>
      </c:pie3DChart>
      <c:spPr>
        <a:noFill/>
        <a:ln w="17556">
          <a:noFill/>
        </a:ln>
      </c:spPr>
    </c:plotArea>
    <c:legend>
      <c:legendPos val="r"/>
      <c:overlay val="0"/>
      <c:txPr>
        <a:bodyPr/>
        <a:lstStyle/>
        <a:p>
          <a:pPr>
            <a:defRPr sz="1244">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8845">
                <a:noFill/>
              </a:ln>
            </c:spPr>
            <c:txPr>
              <a:bodyPr/>
              <a:lstStyle/>
              <a:p>
                <a:pPr>
                  <a:defRPr sz="1335"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0.63</c:v>
                </c:pt>
                <c:pt idx="1">
                  <c:v>0.25</c:v>
                </c:pt>
                <c:pt idx="2">
                  <c:v>0.12</c:v>
                </c:pt>
              </c:numCache>
            </c:numRef>
          </c:val>
        </c:ser>
        <c:dLbls>
          <c:showLegendKey val="0"/>
          <c:showVal val="0"/>
          <c:showCatName val="0"/>
          <c:showSerName val="0"/>
          <c:showPercent val="0"/>
          <c:showBubbleSize val="0"/>
          <c:showLeaderLines val="1"/>
        </c:dLbls>
      </c:pie3DChart>
      <c:spPr>
        <a:noFill/>
        <a:ln w="18845">
          <a:noFill/>
        </a:ln>
      </c:spPr>
    </c:plotArea>
    <c:legend>
      <c:legendPos val="r"/>
      <c:overlay val="0"/>
      <c:txPr>
        <a:bodyPr/>
        <a:lstStyle/>
        <a:p>
          <a:pPr>
            <a:defRPr sz="1335">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химии</a:t>
            </a:r>
          </a:p>
        </c:rich>
      </c:tx>
      <c:overlay val="0"/>
      <c:spPr>
        <a:noFill/>
        <a:ln w="18893">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8893">
                <a:noFill/>
              </a:ln>
            </c:spPr>
            <c:txPr>
              <a:bodyPr/>
              <a:lstStyle/>
              <a:p>
                <a:pPr>
                  <a:defRPr sz="133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0.33</c:v>
                </c:pt>
                <c:pt idx="1">
                  <c:v>0</c:v>
                </c:pt>
                <c:pt idx="2">
                  <c:v>0.67</c:v>
                </c:pt>
                <c:pt idx="3">
                  <c:v>0</c:v>
                </c:pt>
              </c:numCache>
            </c:numRef>
          </c:val>
        </c:ser>
        <c:dLbls>
          <c:showLegendKey val="0"/>
          <c:showVal val="0"/>
          <c:showCatName val="0"/>
          <c:showSerName val="0"/>
          <c:showPercent val="0"/>
          <c:showBubbleSize val="0"/>
          <c:showLeaderLines val="1"/>
        </c:dLbls>
      </c:pie3DChart>
      <c:spPr>
        <a:noFill/>
        <a:ln w="18893">
          <a:noFill/>
        </a:ln>
      </c:spPr>
    </c:plotArea>
    <c:legend>
      <c:legendPos val="r"/>
      <c:overlay val="0"/>
      <c:txPr>
        <a:bodyPr/>
        <a:lstStyle/>
        <a:p>
          <a:pPr>
            <a:defRPr sz="1339">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8845">
                <a:noFill/>
              </a:ln>
            </c:spPr>
            <c:txPr>
              <a:bodyPr/>
              <a:lstStyle/>
              <a:p>
                <a:pPr>
                  <a:defRPr sz="1335"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0.33</c:v>
                </c:pt>
                <c:pt idx="1">
                  <c:v>0</c:v>
                </c:pt>
                <c:pt idx="2">
                  <c:v>0.67</c:v>
                </c:pt>
              </c:numCache>
            </c:numRef>
          </c:val>
        </c:ser>
        <c:dLbls>
          <c:showLegendKey val="0"/>
          <c:showVal val="0"/>
          <c:showCatName val="0"/>
          <c:showSerName val="0"/>
          <c:showPercent val="0"/>
          <c:showBubbleSize val="0"/>
          <c:showLeaderLines val="1"/>
        </c:dLbls>
      </c:pie3DChart>
      <c:spPr>
        <a:noFill/>
        <a:ln w="18845">
          <a:noFill/>
        </a:ln>
      </c:spPr>
    </c:plotArea>
    <c:legend>
      <c:legendPos val="r"/>
      <c:overlay val="0"/>
      <c:txPr>
        <a:bodyPr/>
        <a:lstStyle/>
        <a:p>
          <a:pPr>
            <a:defRPr sz="1335">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истории</a:t>
            </a:r>
          </a:p>
        </c:rich>
      </c:tx>
      <c:overlay val="0"/>
      <c:spPr>
        <a:noFill/>
        <a:ln w="19065">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9065">
                <a:noFill/>
              </a:ln>
            </c:spPr>
            <c:txPr>
              <a:bodyPr/>
              <a:lstStyle/>
              <a:p>
                <a:pPr>
                  <a:defRPr sz="1351"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0.25</c:v>
                </c:pt>
                <c:pt idx="1">
                  <c:v>0.25</c:v>
                </c:pt>
                <c:pt idx="2">
                  <c:v>0.5</c:v>
                </c:pt>
                <c:pt idx="3">
                  <c:v>0</c:v>
                </c:pt>
              </c:numCache>
            </c:numRef>
          </c:val>
        </c:ser>
        <c:dLbls>
          <c:showLegendKey val="0"/>
          <c:showVal val="0"/>
          <c:showCatName val="0"/>
          <c:showSerName val="0"/>
          <c:showPercent val="0"/>
          <c:showBubbleSize val="0"/>
          <c:showLeaderLines val="1"/>
        </c:dLbls>
      </c:pie3DChart>
      <c:spPr>
        <a:noFill/>
        <a:ln w="19065">
          <a:noFill/>
        </a:ln>
      </c:spPr>
    </c:plotArea>
    <c:legend>
      <c:legendPos val="r"/>
      <c:overlay val="0"/>
      <c:txPr>
        <a:bodyPr/>
        <a:lstStyle/>
        <a:p>
          <a:pPr>
            <a:defRPr sz="1351">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8845">
                <a:noFill/>
              </a:ln>
            </c:spPr>
            <c:txPr>
              <a:bodyPr/>
              <a:lstStyle/>
              <a:p>
                <a:pPr>
                  <a:defRPr sz="1335"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0.25</c:v>
                </c:pt>
                <c:pt idx="1">
                  <c:v>0</c:v>
                </c:pt>
                <c:pt idx="2">
                  <c:v>0.75</c:v>
                </c:pt>
              </c:numCache>
            </c:numRef>
          </c:val>
        </c:ser>
        <c:dLbls>
          <c:showLegendKey val="0"/>
          <c:showVal val="0"/>
          <c:showCatName val="0"/>
          <c:showSerName val="0"/>
          <c:showPercent val="0"/>
          <c:showBubbleSize val="0"/>
          <c:showLeaderLines val="1"/>
        </c:dLbls>
      </c:pie3DChart>
      <c:spPr>
        <a:noFill/>
        <a:ln w="18845">
          <a:noFill/>
        </a:ln>
      </c:spPr>
    </c:plotArea>
    <c:legend>
      <c:legendPos val="r"/>
      <c:overlay val="0"/>
      <c:txPr>
        <a:bodyPr/>
        <a:lstStyle/>
        <a:p>
          <a:pPr>
            <a:defRPr sz="1335">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spPr>
        <a:noFill/>
        <a:ln w="19065">
          <a:noFill/>
        </a:ln>
      </c:spPr>
      <c:txPr>
        <a:bodyPr rot="0" spcFirstLastPara="1" vertOverflow="ellipsis" vert="horz" wrap="square" anchor="ctr" anchorCtr="1"/>
        <a:lstStyle/>
        <a:p>
          <a:pPr>
            <a:defRPr sz="1051"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Успешность выполнения 1 части</c:v>
                </c:pt>
              </c:strCache>
            </c:strRef>
          </c:tx>
          <c:spPr>
            <a:solidFill>
              <a:srgbClr val="1F497D">
                <a:lumMod val="75000"/>
              </a:srgbClr>
            </a:solidFill>
            <a:ln w="19065">
              <a:noFill/>
            </a:ln>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0">
                  <c:v>3</c:v>
                </c:pt>
                <c:pt idx="1">
                  <c:v>2</c:v>
                </c:pt>
                <c:pt idx="2">
                  <c:v>2</c:v>
                </c:pt>
                <c:pt idx="3">
                  <c:v>3</c:v>
                </c:pt>
                <c:pt idx="4">
                  <c:v>3</c:v>
                </c:pt>
                <c:pt idx="5">
                  <c:v>4</c:v>
                </c:pt>
                <c:pt idx="6">
                  <c:v>2</c:v>
                </c:pt>
                <c:pt idx="7">
                  <c:v>1</c:v>
                </c:pt>
                <c:pt idx="8">
                  <c:v>3</c:v>
                </c:pt>
                <c:pt idx="9">
                  <c:v>1</c:v>
                </c:pt>
                <c:pt idx="10">
                  <c:v>2</c:v>
                </c:pt>
                <c:pt idx="11">
                  <c:v>4</c:v>
                </c:pt>
                <c:pt idx="12">
                  <c:v>2</c:v>
                </c:pt>
                <c:pt idx="13">
                  <c:v>4</c:v>
                </c:pt>
                <c:pt idx="14">
                  <c:v>1</c:v>
                </c:pt>
                <c:pt idx="15">
                  <c:v>2</c:v>
                </c:pt>
                <c:pt idx="16">
                  <c:v>0</c:v>
                </c:pt>
                <c:pt idx="17">
                  <c:v>2</c:v>
                </c:pt>
                <c:pt idx="18">
                  <c:v>4</c:v>
                </c:pt>
                <c:pt idx="19">
                  <c:v>2</c:v>
                </c:pt>
                <c:pt idx="20">
                  <c:v>2</c:v>
                </c:pt>
                <c:pt idx="21">
                  <c:v>3</c:v>
                </c:pt>
                <c:pt idx="22">
                  <c:v>2</c:v>
                </c:pt>
                <c:pt idx="23">
                  <c:v>5</c:v>
                </c:pt>
                <c:pt idx="24">
                  <c:v>1</c:v>
                </c:pt>
                <c:pt idx="25">
                  <c:v>7</c:v>
                </c:pt>
                <c:pt idx="26">
                  <c:v>1</c:v>
                </c:pt>
                <c:pt idx="27">
                  <c:v>1</c:v>
                </c:pt>
                <c:pt idx="28">
                  <c:v>2</c:v>
                </c:pt>
                <c:pt idx="29">
                  <c:v>2</c:v>
                </c:pt>
              </c:numCache>
            </c:numRef>
          </c:val>
        </c:ser>
        <c:dLbls>
          <c:showLegendKey val="0"/>
          <c:showVal val="0"/>
          <c:showCatName val="0"/>
          <c:showSerName val="0"/>
          <c:showPercent val="0"/>
          <c:showBubbleSize val="0"/>
        </c:dLbls>
        <c:gapWidth val="219"/>
        <c:overlap val="-27"/>
        <c:axId val="171088896"/>
        <c:axId val="124962496"/>
      </c:barChart>
      <c:catAx>
        <c:axId val="171088896"/>
        <c:scaling>
          <c:orientation val="minMax"/>
        </c:scaling>
        <c:delete val="0"/>
        <c:axPos val="b"/>
        <c:numFmt formatCode="General" sourceLinked="1"/>
        <c:majorTickMark val="none"/>
        <c:minorTickMark val="none"/>
        <c:tickLblPos val="nextTo"/>
        <c:spPr>
          <a:noFill/>
          <a:ln w="7149" cap="flat" cmpd="sng" algn="ctr">
            <a:solidFill>
              <a:schemeClr val="tx1">
                <a:lumMod val="15000"/>
                <a:lumOff val="85000"/>
              </a:schemeClr>
            </a:solidFill>
            <a:round/>
          </a:ln>
          <a:effectLst/>
        </c:spPr>
        <c:txPr>
          <a:bodyPr rot="-60000000" spcFirstLastPara="1" vertOverflow="ellipsis" vert="horz" wrap="square" anchor="ctr" anchorCtr="1"/>
          <a:lstStyle/>
          <a:p>
            <a:pPr>
              <a:defRPr sz="676" b="0" i="0" u="none" strike="noStrike" kern="1200" baseline="0">
                <a:solidFill>
                  <a:schemeClr val="tx1">
                    <a:lumMod val="65000"/>
                    <a:lumOff val="35000"/>
                  </a:schemeClr>
                </a:solidFill>
                <a:latin typeface="+mn-lt"/>
                <a:ea typeface="+mn-ea"/>
                <a:cs typeface="+mn-cs"/>
              </a:defRPr>
            </a:pPr>
            <a:endParaRPr lang="ru-RU"/>
          </a:p>
        </c:txPr>
        <c:crossAx val="124962496"/>
        <c:crosses val="autoZero"/>
        <c:auto val="1"/>
        <c:lblAlgn val="ctr"/>
        <c:lblOffset val="100"/>
        <c:noMultiLvlLbl val="0"/>
      </c:catAx>
      <c:valAx>
        <c:axId val="124962496"/>
        <c:scaling>
          <c:orientation val="minMax"/>
          <c:max val="7"/>
        </c:scaling>
        <c:delete val="0"/>
        <c:axPos val="l"/>
        <c:majorGridlines>
          <c:spPr>
            <a:ln w="7149" cap="flat" cmpd="sng" algn="ctr">
              <a:solidFill>
                <a:schemeClr val="tx1">
                  <a:lumMod val="15000"/>
                  <a:lumOff val="85000"/>
                </a:schemeClr>
              </a:solidFill>
              <a:round/>
            </a:ln>
            <a:effectLst/>
          </c:spPr>
        </c:majorGridlines>
        <c:numFmt formatCode="General" sourceLinked="1"/>
        <c:majorTickMark val="none"/>
        <c:minorTickMark val="none"/>
        <c:tickLblPos val="nextTo"/>
        <c:spPr>
          <a:ln w="7149">
            <a:noFill/>
          </a:ln>
        </c:spPr>
        <c:txPr>
          <a:bodyPr rot="-60000000" spcFirstLastPara="1" vertOverflow="ellipsis" vert="horz" wrap="square" anchor="ctr" anchorCtr="1"/>
          <a:lstStyle/>
          <a:p>
            <a:pPr>
              <a:defRPr sz="676" b="0" i="0" u="none" strike="noStrike" kern="1200" baseline="0">
                <a:solidFill>
                  <a:schemeClr val="tx1">
                    <a:lumMod val="65000"/>
                    <a:lumOff val="35000"/>
                  </a:schemeClr>
                </a:solidFill>
                <a:latin typeface="+mn-lt"/>
                <a:ea typeface="+mn-ea"/>
                <a:cs typeface="+mn-cs"/>
              </a:defRPr>
            </a:pPr>
            <a:endParaRPr lang="ru-RU"/>
          </a:p>
        </c:txPr>
        <c:crossAx val="171088896"/>
        <c:crosses val="autoZero"/>
        <c:crossBetween val="between"/>
        <c:majorUnit val="1"/>
      </c:valAx>
      <c:spPr>
        <a:noFill/>
        <a:ln w="19065">
          <a:noFill/>
        </a:ln>
      </c:spPr>
    </c:plotArea>
    <c:plotVisOnly val="1"/>
    <c:dispBlanksAs val="gap"/>
    <c:showDLblsOverMax val="0"/>
  </c:chart>
  <c:spPr>
    <a:solidFill>
      <a:schemeClr val="bg1"/>
    </a:solidFill>
    <a:ln w="714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1">
                <a:latin typeface="Times New Roman" pitchFamily="18" charset="0"/>
                <a:cs typeface="Times New Roman" pitchFamily="18" charset="0"/>
              </a:defRPr>
            </a:pPr>
            <a:r>
              <a:rPr lang="ru-RU" sz="1051">
                <a:latin typeface="Times New Roman" pitchFamily="18" charset="0"/>
                <a:cs typeface="Times New Roman" pitchFamily="18" charset="0"/>
              </a:rPr>
              <a:t>Успешность выполнения 2 части</a:t>
            </a:r>
          </a:p>
        </c:rich>
      </c:tx>
      <c:overlay val="0"/>
      <c:spPr>
        <a:noFill/>
        <a:ln w="19065">
          <a:noFill/>
        </a:ln>
      </c:spPr>
    </c:title>
    <c:autoTitleDeleted val="0"/>
    <c:plotArea>
      <c:layout/>
      <c:barChart>
        <c:barDir val="col"/>
        <c:grouping val="clustered"/>
        <c:varyColors val="0"/>
        <c:ser>
          <c:idx val="0"/>
          <c:order val="0"/>
          <c:tx>
            <c:strRef>
              <c:f>Лист1!$B$1</c:f>
              <c:strCache>
                <c:ptCount val="1"/>
                <c:pt idx="0">
                  <c:v>3б.</c:v>
                </c:pt>
              </c:strCache>
            </c:strRef>
          </c:tx>
          <c:spPr>
            <a:solidFill>
              <a:srgbClr val="00B0F0"/>
            </a:solidFill>
            <a:ln>
              <a:solidFill>
                <a:schemeClr val="tx1"/>
              </a:solidFill>
            </a:ln>
          </c:spPr>
          <c:invertIfNegative val="0"/>
          <c:cat>
            <c:numRef>
              <c:f>Лист1!$A$2:$A$6</c:f>
              <c:numCache>
                <c:formatCode>General</c:formatCode>
                <c:ptCount val="5"/>
                <c:pt idx="0">
                  <c:v>31</c:v>
                </c:pt>
                <c:pt idx="1">
                  <c:v>32</c:v>
                </c:pt>
                <c:pt idx="2">
                  <c:v>33</c:v>
                </c:pt>
                <c:pt idx="3">
                  <c:v>34</c:v>
                </c:pt>
                <c:pt idx="4">
                  <c:v>35</c:v>
                </c:pt>
              </c:numCache>
            </c:numRef>
          </c:cat>
          <c:val>
            <c:numRef>
              <c:f>Лист1!$B$2:$B$6</c:f>
              <c:numCache>
                <c:formatCode>General</c:formatCode>
                <c:ptCount val="5"/>
                <c:pt idx="2">
                  <c:v>2</c:v>
                </c:pt>
              </c:numCache>
            </c:numRef>
          </c:val>
        </c:ser>
        <c:ser>
          <c:idx val="1"/>
          <c:order val="1"/>
          <c:tx>
            <c:strRef>
              <c:f>Лист1!$C$1</c:f>
              <c:strCache>
                <c:ptCount val="1"/>
                <c:pt idx="0">
                  <c:v>2б</c:v>
                </c:pt>
              </c:strCache>
            </c:strRef>
          </c:tx>
          <c:spPr>
            <a:solidFill>
              <a:srgbClr val="FFFF00"/>
            </a:solidFill>
            <a:ln>
              <a:solidFill>
                <a:schemeClr val="tx1"/>
              </a:solidFill>
            </a:ln>
          </c:spPr>
          <c:invertIfNegative val="0"/>
          <c:cat>
            <c:numRef>
              <c:f>Лист1!$A$2:$A$6</c:f>
              <c:numCache>
                <c:formatCode>General</c:formatCode>
                <c:ptCount val="5"/>
                <c:pt idx="0">
                  <c:v>31</c:v>
                </c:pt>
                <c:pt idx="1">
                  <c:v>32</c:v>
                </c:pt>
                <c:pt idx="2">
                  <c:v>33</c:v>
                </c:pt>
                <c:pt idx="3">
                  <c:v>34</c:v>
                </c:pt>
                <c:pt idx="4">
                  <c:v>35</c:v>
                </c:pt>
              </c:numCache>
            </c:numRef>
          </c:cat>
          <c:val>
            <c:numRef>
              <c:f>Лист1!$C$2:$C$6</c:f>
              <c:numCache>
                <c:formatCode>General</c:formatCode>
                <c:ptCount val="5"/>
                <c:pt idx="0">
                  <c:v>3</c:v>
                </c:pt>
                <c:pt idx="1">
                  <c:v>2</c:v>
                </c:pt>
                <c:pt idx="2">
                  <c:v>2</c:v>
                </c:pt>
                <c:pt idx="3">
                  <c:v>2</c:v>
                </c:pt>
                <c:pt idx="4">
                  <c:v>1</c:v>
                </c:pt>
              </c:numCache>
            </c:numRef>
          </c:val>
        </c:ser>
        <c:ser>
          <c:idx val="2"/>
          <c:order val="2"/>
          <c:tx>
            <c:strRef>
              <c:f>Лист1!$D$1</c:f>
              <c:strCache>
                <c:ptCount val="1"/>
                <c:pt idx="0">
                  <c:v>1б</c:v>
                </c:pt>
              </c:strCache>
            </c:strRef>
          </c:tx>
          <c:invertIfNegative val="0"/>
          <c:cat>
            <c:numRef>
              <c:f>Лист1!$A$2:$A$6</c:f>
              <c:numCache>
                <c:formatCode>General</c:formatCode>
                <c:ptCount val="5"/>
                <c:pt idx="0">
                  <c:v>31</c:v>
                </c:pt>
                <c:pt idx="1">
                  <c:v>32</c:v>
                </c:pt>
                <c:pt idx="2">
                  <c:v>33</c:v>
                </c:pt>
                <c:pt idx="3">
                  <c:v>34</c:v>
                </c:pt>
                <c:pt idx="4">
                  <c:v>35</c:v>
                </c:pt>
              </c:numCache>
            </c:numRef>
          </c:cat>
          <c:val>
            <c:numRef>
              <c:f>Лист1!$D$2:$D$6</c:f>
              <c:numCache>
                <c:formatCode>General</c:formatCode>
                <c:ptCount val="5"/>
                <c:pt idx="3">
                  <c:v>1</c:v>
                </c:pt>
              </c:numCache>
            </c:numRef>
          </c:val>
        </c:ser>
        <c:ser>
          <c:idx val="3"/>
          <c:order val="3"/>
          <c:tx>
            <c:strRef>
              <c:f>Лист1!$E$1</c:f>
              <c:strCache>
                <c:ptCount val="1"/>
                <c:pt idx="0">
                  <c:v>0б</c:v>
                </c:pt>
              </c:strCache>
            </c:strRef>
          </c:tx>
          <c:spPr>
            <a:solidFill>
              <a:srgbClr val="FF0000"/>
            </a:solidFill>
            <a:ln>
              <a:solidFill>
                <a:schemeClr val="tx1"/>
              </a:solidFill>
            </a:ln>
          </c:spPr>
          <c:invertIfNegative val="0"/>
          <c:cat>
            <c:numRef>
              <c:f>Лист1!$A$2:$A$6</c:f>
              <c:numCache>
                <c:formatCode>General</c:formatCode>
                <c:ptCount val="5"/>
                <c:pt idx="0">
                  <c:v>31</c:v>
                </c:pt>
                <c:pt idx="1">
                  <c:v>32</c:v>
                </c:pt>
                <c:pt idx="2">
                  <c:v>33</c:v>
                </c:pt>
                <c:pt idx="3">
                  <c:v>34</c:v>
                </c:pt>
                <c:pt idx="4">
                  <c:v>35</c:v>
                </c:pt>
              </c:numCache>
            </c:numRef>
          </c:cat>
          <c:val>
            <c:numRef>
              <c:f>Лист1!$E$2:$E$6</c:f>
              <c:numCache>
                <c:formatCode>General</c:formatCode>
                <c:ptCount val="5"/>
                <c:pt idx="0">
                  <c:v>1</c:v>
                </c:pt>
                <c:pt idx="1">
                  <c:v>2</c:v>
                </c:pt>
                <c:pt idx="2">
                  <c:v>0</c:v>
                </c:pt>
                <c:pt idx="3">
                  <c:v>0</c:v>
                </c:pt>
                <c:pt idx="4">
                  <c:v>3</c:v>
                </c:pt>
              </c:numCache>
            </c:numRef>
          </c:val>
        </c:ser>
        <c:dLbls>
          <c:showLegendKey val="0"/>
          <c:showVal val="0"/>
          <c:showCatName val="0"/>
          <c:showSerName val="0"/>
          <c:showPercent val="0"/>
          <c:showBubbleSize val="0"/>
        </c:dLbls>
        <c:gapWidth val="150"/>
        <c:axId val="175380480"/>
        <c:axId val="166197440"/>
      </c:barChart>
      <c:catAx>
        <c:axId val="175380480"/>
        <c:scaling>
          <c:orientation val="minMax"/>
        </c:scaling>
        <c:delete val="0"/>
        <c:axPos val="b"/>
        <c:numFmt formatCode="General" sourceLinked="1"/>
        <c:majorTickMark val="none"/>
        <c:minorTickMark val="none"/>
        <c:tickLblPos val="nextTo"/>
        <c:crossAx val="166197440"/>
        <c:crosses val="autoZero"/>
        <c:auto val="1"/>
        <c:lblAlgn val="ctr"/>
        <c:lblOffset val="100"/>
        <c:noMultiLvlLbl val="0"/>
      </c:catAx>
      <c:valAx>
        <c:axId val="166197440"/>
        <c:scaling>
          <c:orientation val="minMax"/>
        </c:scaling>
        <c:delete val="1"/>
        <c:axPos val="l"/>
        <c:majorGridlines/>
        <c:numFmt formatCode="General" sourceLinked="1"/>
        <c:majorTickMark val="out"/>
        <c:minorTickMark val="none"/>
        <c:tickLblPos val="nextTo"/>
        <c:crossAx val="17538048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обществознанию</a:t>
            </a:r>
          </a:p>
        </c:rich>
      </c:tx>
      <c:overlay val="0"/>
      <c:spPr>
        <a:noFill/>
        <a:ln w="19031">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9031">
                <a:noFill/>
              </a:ln>
            </c:spPr>
            <c:txPr>
              <a:bodyPr/>
              <a:lstStyle/>
              <a:p>
                <a:pPr>
                  <a:defRPr sz="134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0.06</c:v>
                </c:pt>
                <c:pt idx="1">
                  <c:v>0.44</c:v>
                </c:pt>
                <c:pt idx="2">
                  <c:v>0.51</c:v>
                </c:pt>
                <c:pt idx="3">
                  <c:v>0</c:v>
                </c:pt>
              </c:numCache>
            </c:numRef>
          </c:val>
        </c:ser>
        <c:dLbls>
          <c:showLegendKey val="0"/>
          <c:showVal val="0"/>
          <c:showCatName val="0"/>
          <c:showSerName val="0"/>
          <c:showPercent val="0"/>
          <c:showBubbleSize val="0"/>
          <c:showLeaderLines val="1"/>
        </c:dLbls>
      </c:pie3DChart>
      <c:spPr>
        <a:noFill/>
        <a:ln w="19031">
          <a:noFill/>
        </a:ln>
      </c:spPr>
    </c:plotArea>
    <c:legend>
      <c:legendPos val="r"/>
      <c:overlay val="0"/>
      <c:txPr>
        <a:bodyPr/>
        <a:lstStyle/>
        <a:p>
          <a:pPr>
            <a:defRPr sz="1349">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4036361575548473E-2"/>
          <c:y val="4.4521769024304977E-2"/>
          <c:w val="0.76956528800645785"/>
          <c:h val="0.66072988880204064"/>
        </c:manualLayout>
      </c:layout>
      <c:pie3DChart>
        <c:varyColors val="1"/>
        <c:ser>
          <c:idx val="0"/>
          <c:order val="0"/>
          <c:tx>
            <c:strRef>
              <c:f>Sheet1!$A$2</c:f>
              <c:strCache>
                <c:ptCount val="1"/>
                <c:pt idx="0">
                  <c:v>Восток</c:v>
                </c:pt>
              </c:strCache>
            </c:strRef>
          </c:tx>
          <c:spPr>
            <a:solidFill>
              <a:srgbClr val="9999FF"/>
            </a:solidFill>
            <a:ln w="9365">
              <a:solidFill>
                <a:srgbClr val="000000"/>
              </a:solidFill>
              <a:prstDash val="solid"/>
            </a:ln>
          </c:spPr>
          <c:dPt>
            <c:idx val="0"/>
            <c:bubble3D val="0"/>
          </c:dPt>
          <c:dPt>
            <c:idx val="1"/>
            <c:bubble3D val="0"/>
            <c:spPr>
              <a:solidFill>
                <a:srgbClr val="993366"/>
              </a:solidFill>
              <a:ln w="9365">
                <a:solidFill>
                  <a:srgbClr val="000000"/>
                </a:solidFill>
                <a:prstDash val="solid"/>
              </a:ln>
            </c:spPr>
          </c:dPt>
          <c:dPt>
            <c:idx val="2"/>
            <c:bubble3D val="0"/>
            <c:spPr>
              <a:solidFill>
                <a:srgbClr val="FFFFCC"/>
              </a:solidFill>
              <a:ln w="9365">
                <a:solidFill>
                  <a:srgbClr val="000000"/>
                </a:solidFill>
                <a:prstDash val="solid"/>
              </a:ln>
            </c:spPr>
          </c:dPt>
          <c:dLbls>
            <c:numFmt formatCode="0%" sourceLinked="0"/>
            <c:spPr>
              <a:noFill/>
              <a:ln w="18684">
                <a:noFill/>
              </a:ln>
            </c:spPr>
            <c:txPr>
              <a:bodyPr/>
              <a:lstStyle/>
              <a:p>
                <a:pPr>
                  <a:defRPr sz="117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d\-mmm</c:formatCode>
                <c:ptCount val="3"/>
                <c:pt idx="0" formatCode="General">
                  <c:v>43.5</c:v>
                </c:pt>
                <c:pt idx="1">
                  <c:v>0</c:v>
                </c:pt>
                <c:pt idx="2" formatCode="General">
                  <c:v>57</c:v>
                </c:pt>
              </c:numCache>
            </c:numRef>
          </c:val>
        </c:ser>
        <c:ser>
          <c:idx val="1"/>
          <c:order val="1"/>
          <c:tx>
            <c:strRef>
              <c:f>Sheet1!$A$3</c:f>
              <c:strCache>
                <c:ptCount val="1"/>
                <c:pt idx="0">
                  <c:v>Запад</c:v>
                </c:pt>
              </c:strCache>
            </c:strRef>
          </c:tx>
          <c:spPr>
            <a:solidFill>
              <a:srgbClr val="993366"/>
            </a:solidFill>
            <a:ln w="9365">
              <a:solidFill>
                <a:srgbClr val="000000"/>
              </a:solidFill>
              <a:prstDash val="solid"/>
            </a:ln>
          </c:spPr>
          <c:dPt>
            <c:idx val="0"/>
            <c:bubble3D val="0"/>
            <c:spPr>
              <a:solidFill>
                <a:srgbClr val="9999FF"/>
              </a:solidFill>
              <a:ln w="9365">
                <a:solidFill>
                  <a:srgbClr val="000000"/>
                </a:solidFill>
                <a:prstDash val="solid"/>
              </a:ln>
            </c:spPr>
          </c:dPt>
          <c:dPt>
            <c:idx val="1"/>
            <c:bubble3D val="0"/>
          </c:dPt>
          <c:dPt>
            <c:idx val="2"/>
            <c:bubble3D val="0"/>
            <c:spPr>
              <a:solidFill>
                <a:srgbClr val="FFFFCC"/>
              </a:solidFill>
              <a:ln w="9365">
                <a:solidFill>
                  <a:srgbClr val="000000"/>
                </a:solidFill>
                <a:prstDash val="solid"/>
              </a:ln>
            </c:spPr>
          </c:dPt>
          <c:dLbls>
            <c:numFmt formatCode="0%" sourceLinked="0"/>
            <c:spPr>
              <a:noFill/>
              <a:ln w="18684">
                <a:noFill/>
              </a:ln>
            </c:spPr>
            <c:txPr>
              <a:bodyPr/>
              <a:lstStyle/>
              <a:p>
                <a:pPr>
                  <a:defRPr sz="886"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365">
              <a:solidFill>
                <a:srgbClr val="000000"/>
              </a:solidFill>
              <a:prstDash val="solid"/>
            </a:ln>
          </c:spPr>
          <c:dPt>
            <c:idx val="0"/>
            <c:bubble3D val="0"/>
            <c:spPr>
              <a:solidFill>
                <a:srgbClr val="9999FF"/>
              </a:solidFill>
              <a:ln w="9365">
                <a:solidFill>
                  <a:srgbClr val="000000"/>
                </a:solidFill>
                <a:prstDash val="solid"/>
              </a:ln>
            </c:spPr>
          </c:dPt>
          <c:dPt>
            <c:idx val="1"/>
            <c:bubble3D val="0"/>
            <c:spPr>
              <a:solidFill>
                <a:srgbClr val="993366"/>
              </a:solidFill>
              <a:ln w="9365">
                <a:solidFill>
                  <a:srgbClr val="000000"/>
                </a:solidFill>
                <a:prstDash val="solid"/>
              </a:ln>
            </c:spPr>
          </c:dPt>
          <c:dPt>
            <c:idx val="2"/>
            <c:bubble3D val="0"/>
          </c:dPt>
          <c:dLbls>
            <c:numFmt formatCode="0%" sourceLinked="0"/>
            <c:spPr>
              <a:noFill/>
              <a:ln w="18684">
                <a:noFill/>
              </a:ln>
            </c:spPr>
            <c:txPr>
              <a:bodyPr/>
              <a:lstStyle/>
              <a:p>
                <a:pPr>
                  <a:defRPr sz="886"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365">
          <a:solidFill>
            <a:srgbClr val="808080"/>
          </a:solidFill>
          <a:prstDash val="solid"/>
        </a:ln>
      </c:spPr>
    </c:plotArea>
    <c:legend>
      <c:legendPos val="b"/>
      <c:layout>
        <c:manualLayout>
          <c:xMode val="edge"/>
          <c:yMode val="edge"/>
          <c:wMode val="edge"/>
          <c:hMode val="edge"/>
          <c:x val="7.6923130086694977E-2"/>
          <c:y val="0.72826088218931795"/>
          <c:w val="0.99832781813959659"/>
          <c:h val="0.98913068305658691"/>
        </c:manualLayout>
      </c:layout>
      <c:overlay val="0"/>
      <c:spPr>
        <a:noFill/>
        <a:ln w="18729">
          <a:noFill/>
        </a:ln>
      </c:spPr>
      <c:txPr>
        <a:bodyPr/>
        <a:lstStyle/>
        <a:p>
          <a:pPr>
            <a:defRPr sz="1177"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8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8845">
                <a:noFill/>
              </a:ln>
            </c:spPr>
            <c:txPr>
              <a:bodyPr/>
              <a:lstStyle/>
              <a:p>
                <a:pPr>
                  <a:defRPr sz="1335"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0.62</c:v>
                </c:pt>
                <c:pt idx="1">
                  <c:v>0.06</c:v>
                </c:pt>
                <c:pt idx="2">
                  <c:v>0.32</c:v>
                </c:pt>
              </c:numCache>
            </c:numRef>
          </c:val>
        </c:ser>
        <c:dLbls>
          <c:showLegendKey val="0"/>
          <c:showVal val="0"/>
          <c:showCatName val="0"/>
          <c:showSerName val="0"/>
          <c:showPercent val="0"/>
          <c:showBubbleSize val="0"/>
          <c:showLeaderLines val="1"/>
        </c:dLbls>
      </c:pie3DChart>
      <c:spPr>
        <a:noFill/>
        <a:ln w="18845">
          <a:noFill/>
        </a:ln>
      </c:spPr>
    </c:plotArea>
    <c:legend>
      <c:legendPos val="r"/>
      <c:overlay val="0"/>
      <c:txPr>
        <a:bodyPr/>
        <a:lstStyle/>
        <a:p>
          <a:pPr>
            <a:defRPr sz="1335">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1">
                <a:latin typeface="Times New Roman" pitchFamily="18" charset="0"/>
                <a:cs typeface="Times New Roman" pitchFamily="18" charset="0"/>
              </a:defRPr>
            </a:pPr>
            <a:r>
              <a:rPr lang="ru-RU" sz="1051" b="1" i="0" baseline="0">
                <a:latin typeface="Times New Roman" pitchFamily="18" charset="0"/>
                <a:cs typeface="Times New Roman" pitchFamily="18" charset="0"/>
              </a:rPr>
              <a:t>Успешность выполнения 1 части работы</a:t>
            </a:r>
            <a:endParaRPr lang="ru-RU" sz="1400">
              <a:latin typeface="Times New Roman" pitchFamily="18" charset="0"/>
              <a:cs typeface="Times New Roman" pitchFamily="18" charset="0"/>
            </a:endParaRPr>
          </a:p>
        </c:rich>
      </c:tx>
      <c:layout>
        <c:manualLayout>
          <c:xMode val="edge"/>
          <c:yMode val="edge"/>
          <c:x val="0.18120989036733495"/>
          <c:y val="0"/>
        </c:manualLayout>
      </c:layout>
      <c:overlay val="0"/>
      <c:spPr>
        <a:noFill/>
        <a:ln w="19066">
          <a:noFill/>
        </a:ln>
      </c:spPr>
    </c:title>
    <c:autoTitleDeleted val="0"/>
    <c:plotArea>
      <c:layout>
        <c:manualLayout>
          <c:layoutTarget val="inner"/>
          <c:xMode val="edge"/>
          <c:yMode val="edge"/>
          <c:x val="2.119460500963391E-2"/>
          <c:y val="0.16656761654793209"/>
          <c:w val="0.97880539499036612"/>
          <c:h val="0.70454005749281556"/>
        </c:manualLayout>
      </c:layout>
      <c:barChart>
        <c:barDir val="col"/>
        <c:grouping val="clustered"/>
        <c:varyColors val="0"/>
        <c:ser>
          <c:idx val="0"/>
          <c:order val="0"/>
          <c:tx>
            <c:strRef>
              <c:f>Лист1!$B$1</c:f>
              <c:strCache>
                <c:ptCount val="1"/>
                <c:pt idx="0">
                  <c:v>Ряд 1</c:v>
                </c:pt>
              </c:strCache>
            </c:strRef>
          </c:tx>
          <c:spPr>
            <a:solidFill>
              <a:srgbClr val="92D050"/>
            </a:solidFill>
            <a:ln>
              <a:solidFill>
                <a:schemeClr val="tx1"/>
              </a:solidFill>
            </a:ln>
          </c:spPr>
          <c:invertIfNegative val="0"/>
          <c:dLbls>
            <c:spPr>
              <a:noFill/>
              <a:ln w="19066">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Лист1!$B$2:$B$27</c:f>
              <c:numCache>
                <c:formatCode>General</c:formatCode>
                <c:ptCount val="26"/>
                <c:pt idx="0">
                  <c:v>72</c:v>
                </c:pt>
                <c:pt idx="1">
                  <c:v>67</c:v>
                </c:pt>
                <c:pt idx="2">
                  <c:v>63</c:v>
                </c:pt>
                <c:pt idx="3">
                  <c:v>60</c:v>
                </c:pt>
                <c:pt idx="4">
                  <c:v>64</c:v>
                </c:pt>
                <c:pt idx="5">
                  <c:v>54</c:v>
                </c:pt>
                <c:pt idx="6">
                  <c:v>63</c:v>
                </c:pt>
                <c:pt idx="7">
                  <c:v>67</c:v>
                </c:pt>
                <c:pt idx="8">
                  <c:v>60</c:v>
                </c:pt>
                <c:pt idx="9">
                  <c:v>47</c:v>
                </c:pt>
                <c:pt idx="10">
                  <c:v>48</c:v>
                </c:pt>
                <c:pt idx="11">
                  <c:v>76</c:v>
                </c:pt>
                <c:pt idx="12">
                  <c:v>46</c:v>
                </c:pt>
                <c:pt idx="13">
                  <c:v>44</c:v>
                </c:pt>
                <c:pt idx="14">
                  <c:v>42</c:v>
                </c:pt>
                <c:pt idx="15">
                  <c:v>33</c:v>
                </c:pt>
                <c:pt idx="16">
                  <c:v>52</c:v>
                </c:pt>
                <c:pt idx="17">
                  <c:v>61</c:v>
                </c:pt>
                <c:pt idx="18">
                  <c:v>50</c:v>
                </c:pt>
                <c:pt idx="19">
                  <c:v>45</c:v>
                </c:pt>
                <c:pt idx="20">
                  <c:v>53</c:v>
                </c:pt>
                <c:pt idx="21">
                  <c:v>108</c:v>
                </c:pt>
                <c:pt idx="22">
                  <c:v>48</c:v>
                </c:pt>
                <c:pt idx="23">
                  <c:v>19</c:v>
                </c:pt>
                <c:pt idx="24">
                  <c:v>57</c:v>
                </c:pt>
              </c:numCache>
            </c:numRef>
          </c:val>
        </c:ser>
        <c:ser>
          <c:idx val="1"/>
          <c:order val="1"/>
          <c:tx>
            <c:strRef>
              <c:f>Лист1!$C$1</c:f>
              <c:strCache>
                <c:ptCount val="1"/>
                <c:pt idx="0">
                  <c:v>Столбец1</c:v>
                </c:pt>
              </c:strCache>
            </c:strRef>
          </c:tx>
          <c:invertIfNegative val="0"/>
          <c:dLbls>
            <c:spPr>
              <a:noFill/>
              <a:ln w="19066">
                <a:noFill/>
              </a:ln>
            </c:spPr>
            <c:showLegendKey val="0"/>
            <c:showVal val="1"/>
            <c:showCatName val="0"/>
            <c:showSerName val="0"/>
            <c:showPercent val="0"/>
            <c:showBubbleSize val="0"/>
            <c:showLeaderLines val="0"/>
          </c:dLbls>
          <c:cat>
            <c:numRef>
              <c:f>Лист1!$A$2:$A$27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Лист1!$C$2:$C$27</c:f>
              <c:numCache>
                <c:formatCode>General</c:formatCode>
                <c:ptCount val="26"/>
              </c:numCache>
            </c:numRef>
          </c:val>
        </c:ser>
        <c:ser>
          <c:idx val="2"/>
          <c:order val="2"/>
          <c:tx>
            <c:strRef>
              <c:f>Лист1!$D$1</c:f>
              <c:strCache>
                <c:ptCount val="1"/>
                <c:pt idx="0">
                  <c:v>Столбец2</c:v>
                </c:pt>
              </c:strCache>
            </c:strRef>
          </c:tx>
          <c:invertIfNegative val="0"/>
          <c:dLbls>
            <c:spPr>
              <a:noFill/>
              <a:ln w="19066">
                <a:noFill/>
              </a:ln>
            </c:spPr>
            <c:showLegendKey val="0"/>
            <c:showVal val="1"/>
            <c:showCatName val="0"/>
            <c:showSerName val="0"/>
            <c:showPercent val="0"/>
            <c:showBubbleSize val="0"/>
            <c:showLeaderLines val="0"/>
          </c:dLbls>
          <c:cat>
            <c:numRef>
              <c:f>Лист1!$A$2:$A$27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Лист1!$D$2:$D$27</c:f>
            </c:numRef>
          </c:val>
        </c:ser>
        <c:dLbls>
          <c:showLegendKey val="0"/>
          <c:showVal val="0"/>
          <c:showCatName val="0"/>
          <c:showSerName val="0"/>
          <c:showPercent val="0"/>
          <c:showBubbleSize val="0"/>
        </c:dLbls>
        <c:gapWidth val="150"/>
        <c:overlap val="-25"/>
        <c:axId val="181571072"/>
        <c:axId val="177981120"/>
      </c:barChart>
      <c:catAx>
        <c:axId val="18157107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7981120"/>
        <c:crosses val="autoZero"/>
        <c:auto val="1"/>
        <c:lblAlgn val="ctr"/>
        <c:lblOffset val="100"/>
        <c:noMultiLvlLbl val="0"/>
      </c:catAx>
      <c:valAx>
        <c:axId val="177981120"/>
        <c:scaling>
          <c:orientation val="minMax"/>
        </c:scaling>
        <c:delete val="1"/>
        <c:axPos val="l"/>
        <c:numFmt formatCode="General" sourceLinked="1"/>
        <c:majorTickMark val="out"/>
        <c:minorTickMark val="none"/>
        <c:tickLblPos val="nextTo"/>
        <c:crossAx val="181571072"/>
        <c:crosses val="autoZero"/>
        <c:crossBetween val="between"/>
      </c:valAx>
    </c:plotArea>
    <c:plotVisOnly val="1"/>
    <c:dispBlanksAs val="gap"/>
    <c:showDLblsOverMax val="0"/>
  </c:chart>
  <c:spPr>
    <a:ln>
      <a:solidFill>
        <a:schemeClr val="bg1"/>
      </a:solidFill>
    </a:ln>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1">
                <a:latin typeface="Times New Roman" pitchFamily="18" charset="0"/>
                <a:cs typeface="Times New Roman" pitchFamily="18" charset="0"/>
              </a:defRPr>
            </a:pPr>
            <a:r>
              <a:rPr lang="ru-RU" sz="1051" b="1">
                <a:latin typeface="Times New Roman" pitchFamily="18" charset="0"/>
                <a:cs typeface="Times New Roman" pitchFamily="18" charset="0"/>
              </a:rPr>
              <a:t>Успешность выполнения 2-ой части</a:t>
            </a:r>
            <a:endParaRPr lang="ru-RU" sz="1400">
              <a:latin typeface="Times New Roman" pitchFamily="18" charset="0"/>
              <a:cs typeface="Times New Roman" pitchFamily="18" charset="0"/>
            </a:endParaRPr>
          </a:p>
        </c:rich>
      </c:tx>
      <c:overlay val="0"/>
      <c:spPr>
        <a:noFill/>
        <a:ln w="19065">
          <a:noFill/>
        </a:ln>
      </c:spPr>
    </c:title>
    <c:autoTitleDeleted val="0"/>
    <c:plotArea>
      <c:layout/>
      <c:barChart>
        <c:barDir val="col"/>
        <c:grouping val="clustered"/>
        <c:varyColors val="0"/>
        <c:ser>
          <c:idx val="0"/>
          <c:order val="0"/>
          <c:tx>
            <c:strRef>
              <c:f>Лист1!$B$1</c:f>
              <c:strCache>
                <c:ptCount val="1"/>
                <c:pt idx="0">
                  <c:v>3б.</c:v>
                </c:pt>
              </c:strCache>
            </c:strRef>
          </c:tx>
          <c:spPr>
            <a:solidFill>
              <a:srgbClr val="FFC000"/>
            </a:solidFill>
            <a:ln>
              <a:solidFill>
                <a:schemeClr val="tx1"/>
              </a:solidFill>
            </a:ln>
          </c:spPr>
          <c:invertIfNegative val="0"/>
          <c:cat>
            <c:numRef>
              <c:f>Лист1!$A$2:$A$7</c:f>
              <c:numCache>
                <c:formatCode>General</c:formatCode>
                <c:ptCount val="6"/>
                <c:pt idx="0">
                  <c:v>26</c:v>
                </c:pt>
                <c:pt idx="1">
                  <c:v>27</c:v>
                </c:pt>
                <c:pt idx="2">
                  <c:v>28</c:v>
                </c:pt>
                <c:pt idx="3">
                  <c:v>29</c:v>
                </c:pt>
                <c:pt idx="4">
                  <c:v>30</c:v>
                </c:pt>
                <c:pt idx="5">
                  <c:v>31</c:v>
                </c:pt>
              </c:numCache>
            </c:numRef>
          </c:cat>
          <c:val>
            <c:numRef>
              <c:f>Лист1!$B$2:$B$7</c:f>
              <c:numCache>
                <c:formatCode>General</c:formatCode>
                <c:ptCount val="6"/>
                <c:pt idx="3">
                  <c:v>12</c:v>
                </c:pt>
              </c:numCache>
            </c:numRef>
          </c:val>
        </c:ser>
        <c:ser>
          <c:idx val="1"/>
          <c:order val="1"/>
          <c:tx>
            <c:strRef>
              <c:f>Лист1!$C$1</c:f>
              <c:strCache>
                <c:ptCount val="1"/>
                <c:pt idx="0">
                  <c:v>2б.</c:v>
                </c:pt>
              </c:strCache>
            </c:strRef>
          </c:tx>
          <c:spPr>
            <a:solidFill>
              <a:srgbClr val="FF0000"/>
            </a:solidFill>
            <a:ln>
              <a:solidFill>
                <a:schemeClr val="tx1"/>
              </a:solidFill>
            </a:ln>
          </c:spPr>
          <c:invertIfNegative val="0"/>
          <c:cat>
            <c:numRef>
              <c:f>Лист1!$A$2:$A$7</c:f>
              <c:numCache>
                <c:formatCode>General</c:formatCode>
                <c:ptCount val="6"/>
                <c:pt idx="0">
                  <c:v>26</c:v>
                </c:pt>
                <c:pt idx="1">
                  <c:v>27</c:v>
                </c:pt>
                <c:pt idx="2">
                  <c:v>28</c:v>
                </c:pt>
                <c:pt idx="3">
                  <c:v>29</c:v>
                </c:pt>
                <c:pt idx="4">
                  <c:v>30</c:v>
                </c:pt>
                <c:pt idx="5">
                  <c:v>31</c:v>
                </c:pt>
              </c:numCache>
            </c:numRef>
          </c:cat>
          <c:val>
            <c:numRef>
              <c:f>Лист1!$C$2:$C$7</c:f>
              <c:numCache>
                <c:formatCode>General</c:formatCode>
                <c:ptCount val="6"/>
                <c:pt idx="0">
                  <c:v>53</c:v>
                </c:pt>
                <c:pt idx="1">
                  <c:v>54</c:v>
                </c:pt>
                <c:pt idx="2">
                  <c:v>45</c:v>
                </c:pt>
                <c:pt idx="3">
                  <c:v>17</c:v>
                </c:pt>
                <c:pt idx="4">
                  <c:v>27</c:v>
                </c:pt>
                <c:pt idx="5">
                  <c:v>18</c:v>
                </c:pt>
              </c:numCache>
            </c:numRef>
          </c:val>
        </c:ser>
        <c:ser>
          <c:idx val="2"/>
          <c:order val="2"/>
          <c:tx>
            <c:strRef>
              <c:f>Лист1!$D$1</c:f>
              <c:strCache>
                <c:ptCount val="1"/>
                <c:pt idx="0">
                  <c:v>1б.</c:v>
                </c:pt>
              </c:strCache>
            </c:strRef>
          </c:tx>
          <c:spPr>
            <a:solidFill>
              <a:srgbClr val="92D050"/>
            </a:solidFill>
            <a:ln>
              <a:solidFill>
                <a:schemeClr val="tx1"/>
              </a:solidFill>
            </a:ln>
          </c:spPr>
          <c:invertIfNegative val="0"/>
          <c:cat>
            <c:numRef>
              <c:f>Лист1!$A$2:$A$7</c:f>
              <c:numCache>
                <c:formatCode>General</c:formatCode>
                <c:ptCount val="6"/>
                <c:pt idx="0">
                  <c:v>26</c:v>
                </c:pt>
                <c:pt idx="1">
                  <c:v>27</c:v>
                </c:pt>
                <c:pt idx="2">
                  <c:v>28</c:v>
                </c:pt>
                <c:pt idx="3">
                  <c:v>29</c:v>
                </c:pt>
                <c:pt idx="4">
                  <c:v>30</c:v>
                </c:pt>
                <c:pt idx="5">
                  <c:v>31</c:v>
                </c:pt>
              </c:numCache>
            </c:numRef>
          </c:cat>
          <c:val>
            <c:numRef>
              <c:f>Лист1!$D$2:$D$7</c:f>
              <c:numCache>
                <c:formatCode>General</c:formatCode>
                <c:ptCount val="6"/>
                <c:pt idx="0">
                  <c:v>27</c:v>
                </c:pt>
                <c:pt idx="1">
                  <c:v>24</c:v>
                </c:pt>
                <c:pt idx="2">
                  <c:v>25</c:v>
                </c:pt>
                <c:pt idx="3">
                  <c:v>18</c:v>
                </c:pt>
                <c:pt idx="4">
                  <c:v>28</c:v>
                </c:pt>
                <c:pt idx="5">
                  <c:v>30</c:v>
                </c:pt>
              </c:numCache>
            </c:numRef>
          </c:val>
        </c:ser>
        <c:ser>
          <c:idx val="3"/>
          <c:order val="3"/>
          <c:tx>
            <c:strRef>
              <c:f>Лист1!$E$1</c:f>
              <c:strCache>
                <c:ptCount val="1"/>
                <c:pt idx="0">
                  <c:v>0б. </c:v>
                </c:pt>
              </c:strCache>
            </c:strRef>
          </c:tx>
          <c:spPr>
            <a:solidFill>
              <a:srgbClr val="00B0F0"/>
            </a:solidFill>
            <a:ln>
              <a:solidFill>
                <a:schemeClr val="tx1"/>
              </a:solidFill>
            </a:ln>
          </c:spPr>
          <c:invertIfNegative val="0"/>
          <c:cat>
            <c:numRef>
              <c:f>Лист1!$A$2:$A$7</c:f>
              <c:numCache>
                <c:formatCode>General</c:formatCode>
                <c:ptCount val="6"/>
                <c:pt idx="0">
                  <c:v>26</c:v>
                </c:pt>
                <c:pt idx="1">
                  <c:v>27</c:v>
                </c:pt>
                <c:pt idx="2">
                  <c:v>28</c:v>
                </c:pt>
                <c:pt idx="3">
                  <c:v>29</c:v>
                </c:pt>
                <c:pt idx="4">
                  <c:v>30</c:v>
                </c:pt>
                <c:pt idx="5">
                  <c:v>31</c:v>
                </c:pt>
              </c:numCache>
            </c:numRef>
          </c:cat>
          <c:val>
            <c:numRef>
              <c:f>Лист1!$E$2:$E$7</c:f>
              <c:numCache>
                <c:formatCode>General</c:formatCode>
                <c:ptCount val="6"/>
                <c:pt idx="0">
                  <c:v>5</c:v>
                </c:pt>
                <c:pt idx="1">
                  <c:v>4</c:v>
                </c:pt>
                <c:pt idx="2">
                  <c:v>15</c:v>
                </c:pt>
                <c:pt idx="3">
                  <c:v>38</c:v>
                </c:pt>
                <c:pt idx="4">
                  <c:v>30</c:v>
                </c:pt>
                <c:pt idx="5">
                  <c:v>37</c:v>
                </c:pt>
              </c:numCache>
            </c:numRef>
          </c:val>
        </c:ser>
        <c:dLbls>
          <c:showLegendKey val="0"/>
          <c:showVal val="0"/>
          <c:showCatName val="0"/>
          <c:showSerName val="0"/>
          <c:showPercent val="0"/>
          <c:showBubbleSize val="0"/>
        </c:dLbls>
        <c:gapWidth val="150"/>
        <c:axId val="178657792"/>
        <c:axId val="166787264"/>
      </c:barChart>
      <c:catAx>
        <c:axId val="178657792"/>
        <c:scaling>
          <c:orientation val="minMax"/>
        </c:scaling>
        <c:delete val="0"/>
        <c:axPos val="b"/>
        <c:numFmt formatCode="General" sourceLinked="1"/>
        <c:majorTickMark val="none"/>
        <c:minorTickMark val="none"/>
        <c:tickLblPos val="nextTo"/>
        <c:crossAx val="166787264"/>
        <c:crosses val="autoZero"/>
        <c:auto val="1"/>
        <c:lblAlgn val="ctr"/>
        <c:lblOffset val="100"/>
        <c:noMultiLvlLbl val="0"/>
      </c:catAx>
      <c:valAx>
        <c:axId val="166787264"/>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8657792"/>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информатике</a:t>
            </a:r>
          </a:p>
        </c:rich>
      </c:tx>
      <c:overlay val="0"/>
      <c:spPr>
        <a:noFill/>
        <a:ln w="25401">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25401">
                <a:noFill/>
              </a:ln>
            </c:spPr>
            <c:txPr>
              <a:bodyPr/>
              <a:lstStyle/>
              <a:p>
                <a:pPr>
                  <a:defRPr sz="1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7.6999999999999999E-2</c:v>
                </c:pt>
                <c:pt idx="1">
                  <c:v>0.53800000000000003</c:v>
                </c:pt>
                <c:pt idx="2">
                  <c:v>0.38500000000000001</c:v>
                </c:pt>
                <c:pt idx="3">
                  <c:v>0</c:v>
                </c:pt>
              </c:numCache>
            </c:numRef>
          </c:val>
        </c:ser>
        <c:dLbls>
          <c:showLegendKey val="0"/>
          <c:showVal val="0"/>
          <c:showCatName val="0"/>
          <c:showSerName val="0"/>
          <c:showPercent val="0"/>
          <c:showBubbleSize val="0"/>
          <c:showLeaderLines val="1"/>
        </c:dLbls>
      </c:pie3DChart>
      <c:spPr>
        <a:noFill/>
        <a:ln w="25401">
          <a:noFill/>
        </a:ln>
      </c:spPr>
    </c:plotArea>
    <c:legend>
      <c:legendPos val="r"/>
      <c:overlay val="0"/>
      <c:txPr>
        <a:bodyPr/>
        <a:lstStyle/>
        <a:p>
          <a:pPr>
            <a:defRPr sz="18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25145">
                <a:noFill/>
              </a:ln>
            </c:spPr>
            <c:txPr>
              <a:bodyPr/>
              <a:lstStyle/>
              <a:p>
                <a:pPr>
                  <a:defRPr sz="1782"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0.46100000000000002</c:v>
                </c:pt>
                <c:pt idx="1">
                  <c:v>7.6999999999999999E-2</c:v>
                </c:pt>
                <c:pt idx="2">
                  <c:v>0.46100000000000002</c:v>
                </c:pt>
              </c:numCache>
            </c:numRef>
          </c:val>
        </c:ser>
        <c:dLbls>
          <c:showLegendKey val="0"/>
          <c:showVal val="0"/>
          <c:showCatName val="0"/>
          <c:showSerName val="0"/>
          <c:showPercent val="0"/>
          <c:showBubbleSize val="0"/>
          <c:showLeaderLines val="1"/>
        </c:dLbls>
      </c:pie3DChart>
      <c:spPr>
        <a:noFill/>
        <a:ln w="25145">
          <a:noFill/>
        </a:ln>
      </c:spPr>
    </c:plotArea>
    <c:legend>
      <c:legendPos val="r"/>
      <c:overlay val="0"/>
      <c:txPr>
        <a:bodyPr/>
        <a:lstStyle/>
        <a:p>
          <a:pPr>
            <a:defRPr sz="1782">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Продажи</c:v>
                </c:pt>
              </c:strCache>
            </c:strRef>
          </c:tx>
          <c:invertIfNegative val="0"/>
          <c:cat>
            <c:strRef>
              <c:f>Лист1!$A$2:$A$4</c:f>
              <c:strCache>
                <c:ptCount val="3"/>
                <c:pt idx="0">
                  <c:v>Оценка "3"</c:v>
                </c:pt>
                <c:pt idx="1">
                  <c:v>Оценка "4"</c:v>
                </c:pt>
                <c:pt idx="2">
                  <c:v>Оценка "5"</c:v>
                </c:pt>
              </c:strCache>
            </c:strRef>
          </c:cat>
          <c:val>
            <c:numRef>
              <c:f>Лист1!$B$2:$B$4</c:f>
              <c:numCache>
                <c:formatCode>0%</c:formatCode>
                <c:ptCount val="3"/>
                <c:pt idx="0">
                  <c:v>0.26</c:v>
                </c:pt>
                <c:pt idx="1">
                  <c:v>0.48</c:v>
                </c:pt>
                <c:pt idx="2">
                  <c:v>0.26</c:v>
                </c:pt>
              </c:numCache>
            </c:numRef>
          </c:val>
        </c:ser>
        <c:dLbls>
          <c:showLegendKey val="0"/>
          <c:showVal val="0"/>
          <c:showCatName val="0"/>
          <c:showSerName val="0"/>
          <c:showPercent val="0"/>
          <c:showBubbleSize val="0"/>
        </c:dLbls>
        <c:gapWidth val="150"/>
        <c:axId val="178711040"/>
        <c:axId val="177982272"/>
      </c:barChart>
      <c:catAx>
        <c:axId val="178711040"/>
        <c:scaling>
          <c:orientation val="minMax"/>
        </c:scaling>
        <c:delete val="0"/>
        <c:axPos val="b"/>
        <c:numFmt formatCode="General" sourceLinked="1"/>
        <c:majorTickMark val="out"/>
        <c:minorTickMark val="none"/>
        <c:tickLblPos val="nextTo"/>
        <c:crossAx val="177982272"/>
        <c:crosses val="autoZero"/>
        <c:auto val="1"/>
        <c:lblAlgn val="ctr"/>
        <c:lblOffset val="100"/>
        <c:noMultiLvlLbl val="0"/>
      </c:catAx>
      <c:valAx>
        <c:axId val="177982272"/>
        <c:scaling>
          <c:orientation val="minMax"/>
        </c:scaling>
        <c:delete val="0"/>
        <c:axPos val="l"/>
        <c:majorGridlines/>
        <c:numFmt formatCode="0%" sourceLinked="1"/>
        <c:majorTickMark val="out"/>
        <c:minorTickMark val="none"/>
        <c:tickLblPos val="nextTo"/>
        <c:crossAx val="178711040"/>
        <c:crosses val="autoZero"/>
        <c:crossBetween val="between"/>
      </c:valAx>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английскому языку</a:t>
            </a:r>
          </a:p>
        </c:rich>
      </c:tx>
      <c:overlay val="0"/>
      <c:spPr>
        <a:noFill/>
        <a:ln w="19031">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9031">
                <a:noFill/>
              </a:ln>
            </c:spPr>
            <c:txPr>
              <a:bodyPr/>
              <a:lstStyle/>
              <a:p>
                <a:pPr>
                  <a:defRPr sz="134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0.45</c:v>
                </c:pt>
                <c:pt idx="1">
                  <c:v>0.55000000000000004</c:v>
                </c:pt>
                <c:pt idx="2">
                  <c:v>0</c:v>
                </c:pt>
                <c:pt idx="3">
                  <c:v>0</c:v>
                </c:pt>
              </c:numCache>
            </c:numRef>
          </c:val>
        </c:ser>
        <c:dLbls>
          <c:showLegendKey val="0"/>
          <c:showVal val="0"/>
          <c:showCatName val="0"/>
          <c:showSerName val="0"/>
          <c:showPercent val="0"/>
          <c:showBubbleSize val="0"/>
          <c:showLeaderLines val="1"/>
        </c:dLbls>
      </c:pie3DChart>
      <c:spPr>
        <a:noFill/>
        <a:ln w="19031">
          <a:noFill/>
        </a:ln>
      </c:spPr>
    </c:plotArea>
    <c:legend>
      <c:legendPos val="r"/>
      <c:overlay val="0"/>
      <c:txPr>
        <a:bodyPr/>
        <a:lstStyle/>
        <a:p>
          <a:pPr>
            <a:defRPr sz="1349">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8845">
                <a:noFill/>
              </a:ln>
            </c:spPr>
            <c:txPr>
              <a:bodyPr/>
              <a:lstStyle/>
              <a:p>
                <a:pPr>
                  <a:defRPr sz="1335"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0.56000000000000005</c:v>
                </c:pt>
                <c:pt idx="1">
                  <c:v>0</c:v>
                </c:pt>
                <c:pt idx="2">
                  <c:v>0.44</c:v>
                </c:pt>
              </c:numCache>
            </c:numRef>
          </c:val>
        </c:ser>
        <c:dLbls>
          <c:showLegendKey val="0"/>
          <c:showVal val="0"/>
          <c:showCatName val="0"/>
          <c:showSerName val="0"/>
          <c:showPercent val="0"/>
          <c:showBubbleSize val="0"/>
          <c:showLeaderLines val="1"/>
        </c:dLbls>
      </c:pie3DChart>
      <c:spPr>
        <a:noFill/>
        <a:ln w="18845">
          <a:noFill/>
        </a:ln>
      </c:spPr>
    </c:plotArea>
    <c:legend>
      <c:legendPos val="r"/>
      <c:overlay val="0"/>
      <c:txPr>
        <a:bodyPr/>
        <a:lstStyle/>
        <a:p>
          <a:pPr>
            <a:defRPr sz="1335">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5"/>
      <c:hPercent val="61"/>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FFFFFF"/>
          </a:solidFill>
          <a:prstDash val="solid"/>
        </a:ln>
      </c:spPr>
    </c:sideWall>
    <c:backWall>
      <c:thickness val="0"/>
      <c:spPr>
        <a:solidFill>
          <a:srgbClr val="C0C0C0"/>
        </a:solidFill>
        <a:ln w="12700">
          <a:solidFill>
            <a:srgbClr val="FFFFFF"/>
          </a:solidFill>
          <a:prstDash val="solid"/>
        </a:ln>
      </c:spPr>
    </c:backWall>
    <c:plotArea>
      <c:layout>
        <c:manualLayout>
          <c:layoutTarget val="inner"/>
          <c:xMode val="edge"/>
          <c:yMode val="edge"/>
          <c:x val="0.11006289308176101"/>
          <c:y val="2.1791767554479417E-2"/>
          <c:w val="0.88993710691823902"/>
          <c:h val="0.66101694915254239"/>
        </c:manualLayout>
      </c:layout>
      <c:bar3DChart>
        <c:barDir val="col"/>
        <c:grouping val="clustered"/>
        <c:varyColors val="0"/>
        <c:ser>
          <c:idx val="0"/>
          <c:order val="0"/>
          <c:tx>
            <c:strRef>
              <c:f>Sheet1!$A$2</c:f>
              <c:strCache>
                <c:ptCount val="1"/>
                <c:pt idx="0">
                  <c:v>Восток</c:v>
                </c:pt>
              </c:strCache>
            </c:strRef>
          </c:tx>
          <c:spPr>
            <a:solidFill>
              <a:srgbClr val="9999FF"/>
            </a:solidFill>
            <a:ln w="9420">
              <a:solidFill>
                <a:srgbClr val="000000"/>
              </a:solidFill>
              <a:prstDash val="solid"/>
            </a:ln>
          </c:spPr>
          <c:invertIfNegative val="0"/>
          <c:dLbls>
            <c:spPr>
              <a:noFill/>
              <a:ln w="18839">
                <a:noFill/>
              </a:ln>
            </c:spPr>
            <c:txPr>
              <a:bodyPr/>
              <a:lstStyle/>
              <a:p>
                <a:pPr>
                  <a:defRPr sz="100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Sheet1!$B$1:$J$1</c:f>
              <c:strCache>
                <c:ptCount val="9"/>
                <c:pt idx="0">
                  <c:v>Обществознание</c:v>
                </c:pt>
                <c:pt idx="1">
                  <c:v>География</c:v>
                </c:pt>
                <c:pt idx="2">
                  <c:v>Информатика</c:v>
                </c:pt>
                <c:pt idx="3">
                  <c:v>Биология</c:v>
                </c:pt>
                <c:pt idx="4">
                  <c:v>Английский</c:v>
                </c:pt>
                <c:pt idx="5">
                  <c:v>Физика</c:v>
                </c:pt>
                <c:pt idx="6">
                  <c:v>История</c:v>
                </c:pt>
                <c:pt idx="7">
                  <c:v>Химия</c:v>
                </c:pt>
                <c:pt idx="8">
                  <c:v>Литература</c:v>
                </c:pt>
              </c:strCache>
            </c:strRef>
          </c:cat>
          <c:val>
            <c:numRef>
              <c:f>Sheet1!$B$2:$J$2</c:f>
              <c:numCache>
                <c:formatCode>General</c:formatCode>
                <c:ptCount val="9"/>
                <c:pt idx="0">
                  <c:v>77</c:v>
                </c:pt>
                <c:pt idx="1">
                  <c:v>52</c:v>
                </c:pt>
                <c:pt idx="2">
                  <c:v>19</c:v>
                </c:pt>
                <c:pt idx="3">
                  <c:v>14</c:v>
                </c:pt>
                <c:pt idx="4">
                  <c:v>9</c:v>
                </c:pt>
                <c:pt idx="5">
                  <c:v>8</c:v>
                </c:pt>
                <c:pt idx="6">
                  <c:v>4</c:v>
                </c:pt>
                <c:pt idx="7">
                  <c:v>3</c:v>
                </c:pt>
                <c:pt idx="8">
                  <c:v>1</c:v>
                </c:pt>
              </c:numCache>
            </c:numRef>
          </c:val>
        </c:ser>
        <c:dLbls>
          <c:showLegendKey val="0"/>
          <c:showVal val="1"/>
          <c:showCatName val="0"/>
          <c:showSerName val="0"/>
          <c:showPercent val="0"/>
          <c:showBubbleSize val="0"/>
        </c:dLbls>
        <c:gapWidth val="150"/>
        <c:gapDepth val="0"/>
        <c:shape val="box"/>
        <c:axId val="178711552"/>
        <c:axId val="177982848"/>
        <c:axId val="0"/>
      </c:bar3DChart>
      <c:catAx>
        <c:axId val="178711552"/>
        <c:scaling>
          <c:orientation val="minMax"/>
        </c:scaling>
        <c:delete val="0"/>
        <c:axPos val="b"/>
        <c:numFmt formatCode="General" sourceLinked="1"/>
        <c:majorTickMark val="out"/>
        <c:minorTickMark val="none"/>
        <c:tickLblPos val="low"/>
        <c:spPr>
          <a:ln w="2355">
            <a:solidFill>
              <a:srgbClr val="000000"/>
            </a:solidFill>
            <a:prstDash val="solid"/>
          </a:ln>
        </c:spPr>
        <c:txPr>
          <a:bodyPr rot="-3660000" vert="horz"/>
          <a:lstStyle/>
          <a:p>
            <a:pPr>
              <a:defRPr sz="760" b="1" i="0" u="none" strike="noStrike" baseline="0">
                <a:solidFill>
                  <a:srgbClr val="000000"/>
                </a:solidFill>
                <a:latin typeface="Calibri"/>
                <a:ea typeface="Calibri"/>
                <a:cs typeface="Calibri"/>
              </a:defRPr>
            </a:pPr>
            <a:endParaRPr lang="ru-RU"/>
          </a:p>
        </c:txPr>
        <c:crossAx val="177982848"/>
        <c:crosses val="autoZero"/>
        <c:auto val="1"/>
        <c:lblAlgn val="ctr"/>
        <c:lblOffset val="100"/>
        <c:tickLblSkip val="1"/>
        <c:tickMarkSkip val="1"/>
        <c:noMultiLvlLbl val="0"/>
      </c:catAx>
      <c:valAx>
        <c:axId val="177982848"/>
        <c:scaling>
          <c:orientation val="minMax"/>
        </c:scaling>
        <c:delete val="0"/>
        <c:axPos val="l"/>
        <c:majorGridlines>
          <c:spPr>
            <a:ln w="2355">
              <a:solidFill>
                <a:srgbClr val="000000"/>
              </a:solidFill>
              <a:prstDash val="solid"/>
            </a:ln>
          </c:spPr>
        </c:majorGridlines>
        <c:numFmt formatCode="General" sourceLinked="1"/>
        <c:majorTickMark val="out"/>
        <c:minorTickMark val="none"/>
        <c:tickLblPos val="nextTo"/>
        <c:spPr>
          <a:ln w="2355">
            <a:solidFill>
              <a:srgbClr val="000000"/>
            </a:solidFill>
            <a:prstDash val="solid"/>
          </a:ln>
        </c:spPr>
        <c:txPr>
          <a:bodyPr rot="0" vert="horz"/>
          <a:lstStyle/>
          <a:p>
            <a:pPr>
              <a:defRPr sz="890" b="1" i="0" u="none" strike="noStrike" baseline="0">
                <a:solidFill>
                  <a:srgbClr val="000000"/>
                </a:solidFill>
                <a:latin typeface="Calibri"/>
                <a:ea typeface="Calibri"/>
                <a:cs typeface="Calibri"/>
              </a:defRPr>
            </a:pPr>
            <a:endParaRPr lang="ru-RU"/>
          </a:p>
        </c:txPr>
        <c:crossAx val="178711552"/>
        <c:crosses val="autoZero"/>
        <c:crossBetween val="between"/>
      </c:valAx>
      <c:spPr>
        <a:noFill/>
        <a:ln w="18839">
          <a:noFill/>
        </a:ln>
      </c:spPr>
    </c:plotArea>
    <c:plotVisOnly val="1"/>
    <c:dispBlanksAs val="gap"/>
    <c:showDLblsOverMax val="0"/>
  </c:chart>
  <c:spPr>
    <a:noFill/>
    <a:ln>
      <a:noFill/>
    </a:ln>
  </c:spPr>
  <c:txPr>
    <a:bodyPr/>
    <a:lstStyle/>
    <a:p>
      <a:pPr>
        <a:defRPr sz="135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4036361575548473E-2"/>
          <c:y val="4.4521769024304977E-2"/>
          <c:w val="0.76956528800645785"/>
          <c:h val="0.66072988880204064"/>
        </c:manualLayout>
      </c:layout>
      <c:pie3DChart>
        <c:varyColors val="1"/>
        <c:ser>
          <c:idx val="0"/>
          <c:order val="0"/>
          <c:tx>
            <c:strRef>
              <c:f>Sheet1!$A$2</c:f>
              <c:strCache>
                <c:ptCount val="1"/>
                <c:pt idx="0">
                  <c:v>Восток</c:v>
                </c:pt>
              </c:strCache>
            </c:strRef>
          </c:tx>
          <c:spPr>
            <a:solidFill>
              <a:srgbClr val="9999FF"/>
            </a:solidFill>
            <a:ln w="9365">
              <a:solidFill>
                <a:srgbClr val="000000"/>
              </a:solidFill>
              <a:prstDash val="solid"/>
            </a:ln>
          </c:spPr>
          <c:dPt>
            <c:idx val="0"/>
            <c:bubble3D val="0"/>
          </c:dPt>
          <c:dPt>
            <c:idx val="1"/>
            <c:bubble3D val="0"/>
            <c:spPr>
              <a:solidFill>
                <a:srgbClr val="993366"/>
              </a:solidFill>
              <a:ln w="9365">
                <a:solidFill>
                  <a:srgbClr val="000000"/>
                </a:solidFill>
                <a:prstDash val="solid"/>
              </a:ln>
            </c:spPr>
          </c:dPt>
          <c:dPt>
            <c:idx val="2"/>
            <c:bubble3D val="0"/>
            <c:spPr>
              <a:solidFill>
                <a:srgbClr val="FFFFCC"/>
              </a:solidFill>
              <a:ln w="9365">
                <a:solidFill>
                  <a:srgbClr val="000000"/>
                </a:solidFill>
                <a:prstDash val="solid"/>
              </a:ln>
            </c:spPr>
          </c:dPt>
          <c:dLbls>
            <c:numFmt formatCode="0%" sourceLinked="0"/>
            <c:spPr>
              <a:noFill/>
              <a:ln w="18684">
                <a:noFill/>
              </a:ln>
            </c:spPr>
            <c:txPr>
              <a:bodyPr/>
              <a:lstStyle/>
              <a:p>
                <a:pPr>
                  <a:defRPr sz="117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d\-mmm</c:formatCode>
                <c:ptCount val="3"/>
                <c:pt idx="0" formatCode="General">
                  <c:v>62</c:v>
                </c:pt>
                <c:pt idx="1">
                  <c:v>4</c:v>
                </c:pt>
                <c:pt idx="2" formatCode="General">
                  <c:v>35</c:v>
                </c:pt>
              </c:numCache>
            </c:numRef>
          </c:val>
        </c:ser>
        <c:ser>
          <c:idx val="1"/>
          <c:order val="1"/>
          <c:tx>
            <c:strRef>
              <c:f>Sheet1!$A$3</c:f>
              <c:strCache>
                <c:ptCount val="1"/>
                <c:pt idx="0">
                  <c:v>Запад</c:v>
                </c:pt>
              </c:strCache>
            </c:strRef>
          </c:tx>
          <c:spPr>
            <a:solidFill>
              <a:srgbClr val="993366"/>
            </a:solidFill>
            <a:ln w="9365">
              <a:solidFill>
                <a:srgbClr val="000000"/>
              </a:solidFill>
              <a:prstDash val="solid"/>
            </a:ln>
          </c:spPr>
          <c:dPt>
            <c:idx val="0"/>
            <c:bubble3D val="0"/>
            <c:spPr>
              <a:solidFill>
                <a:srgbClr val="9999FF"/>
              </a:solidFill>
              <a:ln w="9365">
                <a:solidFill>
                  <a:srgbClr val="000000"/>
                </a:solidFill>
                <a:prstDash val="solid"/>
              </a:ln>
            </c:spPr>
          </c:dPt>
          <c:dPt>
            <c:idx val="1"/>
            <c:bubble3D val="0"/>
          </c:dPt>
          <c:dPt>
            <c:idx val="2"/>
            <c:bubble3D val="0"/>
            <c:spPr>
              <a:solidFill>
                <a:srgbClr val="FFFFCC"/>
              </a:solidFill>
              <a:ln w="9365">
                <a:solidFill>
                  <a:srgbClr val="000000"/>
                </a:solidFill>
                <a:prstDash val="solid"/>
              </a:ln>
            </c:spPr>
          </c:dPt>
          <c:dLbls>
            <c:numFmt formatCode="0%" sourceLinked="0"/>
            <c:spPr>
              <a:noFill/>
              <a:ln w="18684">
                <a:noFill/>
              </a:ln>
            </c:spPr>
            <c:txPr>
              <a:bodyPr/>
              <a:lstStyle/>
              <a:p>
                <a:pPr>
                  <a:defRPr sz="886"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365">
              <a:solidFill>
                <a:srgbClr val="000000"/>
              </a:solidFill>
              <a:prstDash val="solid"/>
            </a:ln>
          </c:spPr>
          <c:dPt>
            <c:idx val="0"/>
            <c:bubble3D val="0"/>
            <c:spPr>
              <a:solidFill>
                <a:srgbClr val="9999FF"/>
              </a:solidFill>
              <a:ln w="9365">
                <a:solidFill>
                  <a:srgbClr val="000000"/>
                </a:solidFill>
                <a:prstDash val="solid"/>
              </a:ln>
            </c:spPr>
          </c:dPt>
          <c:dPt>
            <c:idx val="1"/>
            <c:bubble3D val="0"/>
            <c:spPr>
              <a:solidFill>
                <a:srgbClr val="993366"/>
              </a:solidFill>
              <a:ln w="9365">
                <a:solidFill>
                  <a:srgbClr val="000000"/>
                </a:solidFill>
                <a:prstDash val="solid"/>
              </a:ln>
            </c:spPr>
          </c:dPt>
          <c:dPt>
            <c:idx val="2"/>
            <c:bubble3D val="0"/>
          </c:dPt>
          <c:dLbls>
            <c:numFmt formatCode="0%" sourceLinked="0"/>
            <c:spPr>
              <a:noFill/>
              <a:ln w="18684">
                <a:noFill/>
              </a:ln>
            </c:spPr>
            <c:txPr>
              <a:bodyPr/>
              <a:lstStyle/>
              <a:p>
                <a:pPr>
                  <a:defRPr sz="886"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365">
          <a:solidFill>
            <a:srgbClr val="808080"/>
          </a:solidFill>
          <a:prstDash val="solid"/>
        </a:ln>
      </c:spPr>
    </c:plotArea>
    <c:legend>
      <c:legendPos val="b"/>
      <c:layout>
        <c:manualLayout>
          <c:xMode val="edge"/>
          <c:yMode val="edge"/>
          <c:wMode val="edge"/>
          <c:hMode val="edge"/>
          <c:x val="0"/>
          <c:y val="0.71351088306038091"/>
          <c:w val="0.97406856809536446"/>
          <c:h val="0.97438068392764987"/>
        </c:manualLayout>
      </c:layout>
      <c:overlay val="0"/>
      <c:spPr>
        <a:noFill/>
        <a:ln w="18729">
          <a:noFill/>
        </a:ln>
      </c:spPr>
      <c:txPr>
        <a:bodyPr/>
        <a:lstStyle/>
        <a:p>
          <a:pPr>
            <a:defRPr sz="1177"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8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0530685604052935"/>
          <c:y val="0.12319586591299608"/>
          <c:w val="0.74320737481820731"/>
          <c:h val="0.64052730104065836"/>
        </c:manualLayout>
      </c:layout>
      <c:pie3DChart>
        <c:varyColors val="1"/>
        <c:ser>
          <c:idx val="0"/>
          <c:order val="0"/>
          <c:tx>
            <c:strRef>
              <c:f>Sheet1!$A$2</c:f>
              <c:strCache>
                <c:ptCount val="1"/>
                <c:pt idx="0">
                  <c:v>Восток</c:v>
                </c:pt>
              </c:strCache>
            </c:strRef>
          </c:tx>
          <c:spPr>
            <a:solidFill>
              <a:srgbClr val="9999FF"/>
            </a:solidFill>
            <a:ln w="9536">
              <a:solidFill>
                <a:srgbClr val="000000"/>
              </a:solidFill>
              <a:prstDash val="solid"/>
            </a:ln>
          </c:spPr>
          <c:dPt>
            <c:idx val="0"/>
            <c:bubble3D val="0"/>
          </c:dPt>
          <c:dPt>
            <c:idx val="1"/>
            <c:bubble3D val="0"/>
            <c:spPr>
              <a:solidFill>
                <a:srgbClr val="993366"/>
              </a:solidFill>
              <a:ln w="9536">
                <a:solidFill>
                  <a:srgbClr val="000000"/>
                </a:solidFill>
                <a:prstDash val="solid"/>
              </a:ln>
            </c:spPr>
          </c:dPt>
          <c:dPt>
            <c:idx val="2"/>
            <c:bubble3D val="0"/>
            <c:spPr>
              <a:solidFill>
                <a:srgbClr val="FFFFCC"/>
              </a:solidFill>
              <a:ln w="9536">
                <a:solidFill>
                  <a:srgbClr val="000000"/>
                </a:solidFill>
                <a:prstDash val="solid"/>
              </a:ln>
            </c:spPr>
          </c:dPt>
          <c:dLbls>
            <c:numFmt formatCode="0%" sourceLinked="0"/>
            <c:spPr>
              <a:noFill/>
              <a:ln w="19025">
                <a:noFill/>
              </a:ln>
            </c:spPr>
            <c:txPr>
              <a:bodyPr/>
              <a:lstStyle/>
              <a:p>
                <a:pPr>
                  <a:defRPr sz="1198"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62.2</c:v>
                </c:pt>
                <c:pt idx="1">
                  <c:v>5.0999999999999996</c:v>
                </c:pt>
                <c:pt idx="2">
                  <c:v>32.6</c:v>
                </c:pt>
              </c:numCache>
            </c:numRef>
          </c:val>
        </c:ser>
        <c:ser>
          <c:idx val="1"/>
          <c:order val="1"/>
          <c:tx>
            <c:strRef>
              <c:f>Sheet1!$A$3</c:f>
              <c:strCache>
                <c:ptCount val="1"/>
                <c:pt idx="0">
                  <c:v>Запад</c:v>
                </c:pt>
              </c:strCache>
            </c:strRef>
          </c:tx>
          <c:spPr>
            <a:solidFill>
              <a:srgbClr val="993366"/>
            </a:solidFill>
            <a:ln w="9536">
              <a:solidFill>
                <a:srgbClr val="000000"/>
              </a:solidFill>
              <a:prstDash val="solid"/>
            </a:ln>
          </c:spPr>
          <c:dPt>
            <c:idx val="0"/>
            <c:bubble3D val="0"/>
            <c:spPr>
              <a:solidFill>
                <a:srgbClr val="9999FF"/>
              </a:solidFill>
              <a:ln w="9536">
                <a:solidFill>
                  <a:srgbClr val="000000"/>
                </a:solidFill>
                <a:prstDash val="solid"/>
              </a:ln>
            </c:spPr>
          </c:dPt>
          <c:dPt>
            <c:idx val="1"/>
            <c:bubble3D val="0"/>
          </c:dPt>
          <c:dPt>
            <c:idx val="2"/>
            <c:bubble3D val="0"/>
            <c:spPr>
              <a:solidFill>
                <a:srgbClr val="FFFFCC"/>
              </a:solidFill>
              <a:ln w="9536">
                <a:solidFill>
                  <a:srgbClr val="000000"/>
                </a:solidFill>
                <a:prstDash val="solid"/>
              </a:ln>
            </c:spPr>
          </c:dPt>
          <c:dLbls>
            <c:numFmt formatCode="0%" sourceLinked="0"/>
            <c:spPr>
              <a:noFill/>
              <a:ln w="19025">
                <a:noFill/>
              </a:ln>
            </c:spPr>
            <c:txPr>
              <a:bodyPr/>
              <a:lstStyle/>
              <a:p>
                <a:pPr>
                  <a:defRPr sz="903"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536">
              <a:solidFill>
                <a:srgbClr val="000000"/>
              </a:solidFill>
              <a:prstDash val="solid"/>
            </a:ln>
          </c:spPr>
          <c:dPt>
            <c:idx val="0"/>
            <c:bubble3D val="0"/>
            <c:spPr>
              <a:solidFill>
                <a:srgbClr val="9999FF"/>
              </a:solidFill>
              <a:ln w="9536">
                <a:solidFill>
                  <a:srgbClr val="000000"/>
                </a:solidFill>
                <a:prstDash val="solid"/>
              </a:ln>
            </c:spPr>
          </c:dPt>
          <c:dPt>
            <c:idx val="1"/>
            <c:bubble3D val="0"/>
            <c:spPr>
              <a:solidFill>
                <a:srgbClr val="993366"/>
              </a:solidFill>
              <a:ln w="9536">
                <a:solidFill>
                  <a:srgbClr val="000000"/>
                </a:solidFill>
                <a:prstDash val="solid"/>
              </a:ln>
            </c:spPr>
          </c:dPt>
          <c:dPt>
            <c:idx val="2"/>
            <c:bubble3D val="0"/>
          </c:dPt>
          <c:dLbls>
            <c:numFmt formatCode="0%" sourceLinked="0"/>
            <c:spPr>
              <a:noFill/>
              <a:ln w="19025">
                <a:noFill/>
              </a:ln>
            </c:spPr>
            <c:txPr>
              <a:bodyPr/>
              <a:lstStyle/>
              <a:p>
                <a:pPr>
                  <a:defRPr sz="903"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536">
          <a:solidFill>
            <a:srgbClr val="808080"/>
          </a:solidFill>
          <a:prstDash val="solid"/>
        </a:ln>
      </c:spPr>
    </c:plotArea>
    <c:legend>
      <c:legendPos val="b"/>
      <c:layout>
        <c:manualLayout>
          <c:xMode val="edge"/>
          <c:yMode val="edge"/>
          <c:wMode val="edge"/>
          <c:hMode val="edge"/>
          <c:x val="7.6923090285256887E-2"/>
          <c:y val="0.72826094136948438"/>
          <c:w val="0.99832770981535501"/>
          <c:h val="0.98913042211126734"/>
        </c:manualLayout>
      </c:layout>
      <c:overlay val="0"/>
      <c:spPr>
        <a:noFill/>
        <a:ln w="19070">
          <a:noFill/>
        </a:ln>
      </c:spPr>
      <c:txPr>
        <a:bodyPr/>
        <a:lstStyle/>
        <a:p>
          <a:pPr>
            <a:defRPr sz="119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03"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1909616213885298E-2"/>
          <c:y val="0.11326412512218964"/>
          <c:w val="0.74320737481820731"/>
          <c:h val="0.64052730104065836"/>
        </c:manualLayout>
      </c:layout>
      <c:pie3DChart>
        <c:varyColors val="1"/>
        <c:ser>
          <c:idx val="0"/>
          <c:order val="0"/>
          <c:tx>
            <c:strRef>
              <c:f>Sheet1!$A$2</c:f>
              <c:strCache>
                <c:ptCount val="1"/>
                <c:pt idx="0">
                  <c:v>Восток</c:v>
                </c:pt>
              </c:strCache>
            </c:strRef>
          </c:tx>
          <c:spPr>
            <a:solidFill>
              <a:srgbClr val="9999FF"/>
            </a:solidFill>
            <a:ln w="9952">
              <a:solidFill>
                <a:srgbClr val="000000"/>
              </a:solidFill>
              <a:prstDash val="solid"/>
            </a:ln>
          </c:spPr>
          <c:dPt>
            <c:idx val="0"/>
            <c:bubble3D val="0"/>
          </c:dPt>
          <c:dPt>
            <c:idx val="1"/>
            <c:bubble3D val="0"/>
            <c:spPr>
              <a:solidFill>
                <a:srgbClr val="993366"/>
              </a:solidFill>
              <a:ln w="9952">
                <a:solidFill>
                  <a:srgbClr val="000000"/>
                </a:solidFill>
                <a:prstDash val="solid"/>
              </a:ln>
            </c:spPr>
          </c:dPt>
          <c:dPt>
            <c:idx val="2"/>
            <c:bubble3D val="0"/>
            <c:spPr>
              <a:solidFill>
                <a:srgbClr val="FFFFCC"/>
              </a:solidFill>
              <a:ln w="9952">
                <a:solidFill>
                  <a:srgbClr val="000000"/>
                </a:solidFill>
                <a:prstDash val="solid"/>
              </a:ln>
            </c:spPr>
          </c:dPt>
          <c:dLbls>
            <c:numFmt formatCode="0%" sourceLinked="0"/>
            <c:spPr>
              <a:noFill/>
              <a:ln w="19855">
                <a:noFill/>
              </a:ln>
            </c:spPr>
            <c:txPr>
              <a:bodyPr/>
              <a:lstStyle/>
              <a:p>
                <a:pPr>
                  <a:defRPr sz="1251"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72</c:v>
                </c:pt>
                <c:pt idx="1">
                  <c:v>3</c:v>
                </c:pt>
                <c:pt idx="2">
                  <c:v>25</c:v>
                </c:pt>
              </c:numCache>
            </c:numRef>
          </c:val>
        </c:ser>
        <c:ser>
          <c:idx val="1"/>
          <c:order val="1"/>
          <c:tx>
            <c:strRef>
              <c:f>Sheet1!$A$3</c:f>
              <c:strCache>
                <c:ptCount val="1"/>
                <c:pt idx="0">
                  <c:v>Запад</c:v>
                </c:pt>
              </c:strCache>
            </c:strRef>
          </c:tx>
          <c:spPr>
            <a:solidFill>
              <a:srgbClr val="993366"/>
            </a:solidFill>
            <a:ln w="9952">
              <a:solidFill>
                <a:srgbClr val="000000"/>
              </a:solidFill>
              <a:prstDash val="solid"/>
            </a:ln>
          </c:spPr>
          <c:dPt>
            <c:idx val="0"/>
            <c:bubble3D val="0"/>
            <c:spPr>
              <a:solidFill>
                <a:srgbClr val="9999FF"/>
              </a:solidFill>
              <a:ln w="9952">
                <a:solidFill>
                  <a:srgbClr val="000000"/>
                </a:solidFill>
                <a:prstDash val="solid"/>
              </a:ln>
            </c:spPr>
          </c:dPt>
          <c:dPt>
            <c:idx val="1"/>
            <c:bubble3D val="0"/>
          </c:dPt>
          <c:dPt>
            <c:idx val="2"/>
            <c:bubble3D val="0"/>
            <c:spPr>
              <a:solidFill>
                <a:srgbClr val="FFFFCC"/>
              </a:solidFill>
              <a:ln w="9952">
                <a:solidFill>
                  <a:srgbClr val="000000"/>
                </a:solidFill>
                <a:prstDash val="solid"/>
              </a:ln>
            </c:spPr>
          </c:dPt>
          <c:dLbls>
            <c:numFmt formatCode="0%" sourceLinked="0"/>
            <c:spPr>
              <a:noFill/>
              <a:ln w="19855">
                <a:noFill/>
              </a:ln>
            </c:spPr>
            <c:txPr>
              <a:bodyPr/>
              <a:lstStyle/>
              <a:p>
                <a:pPr>
                  <a:defRPr sz="942"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952">
              <a:solidFill>
                <a:srgbClr val="000000"/>
              </a:solidFill>
              <a:prstDash val="solid"/>
            </a:ln>
          </c:spPr>
          <c:dPt>
            <c:idx val="0"/>
            <c:bubble3D val="0"/>
            <c:spPr>
              <a:solidFill>
                <a:srgbClr val="9999FF"/>
              </a:solidFill>
              <a:ln w="9952">
                <a:solidFill>
                  <a:srgbClr val="000000"/>
                </a:solidFill>
                <a:prstDash val="solid"/>
              </a:ln>
            </c:spPr>
          </c:dPt>
          <c:dPt>
            <c:idx val="1"/>
            <c:bubble3D val="0"/>
            <c:spPr>
              <a:solidFill>
                <a:srgbClr val="993366"/>
              </a:solidFill>
              <a:ln w="9952">
                <a:solidFill>
                  <a:srgbClr val="000000"/>
                </a:solidFill>
                <a:prstDash val="solid"/>
              </a:ln>
            </c:spPr>
          </c:dPt>
          <c:dPt>
            <c:idx val="2"/>
            <c:bubble3D val="0"/>
          </c:dPt>
          <c:dLbls>
            <c:numFmt formatCode="0%" sourceLinked="0"/>
            <c:spPr>
              <a:noFill/>
              <a:ln w="19855">
                <a:noFill/>
              </a:ln>
            </c:spPr>
            <c:txPr>
              <a:bodyPr/>
              <a:lstStyle/>
              <a:p>
                <a:pPr>
                  <a:defRPr sz="942"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952">
          <a:solidFill>
            <a:srgbClr val="808080"/>
          </a:solidFill>
          <a:prstDash val="solid"/>
        </a:ln>
      </c:spPr>
    </c:plotArea>
    <c:legend>
      <c:legendPos val="b"/>
      <c:layout>
        <c:manualLayout>
          <c:xMode val="edge"/>
          <c:yMode val="edge"/>
          <c:wMode val="edge"/>
          <c:hMode val="edge"/>
          <c:x val="0"/>
          <c:y val="0.72826119257087008"/>
          <c:w val="0.89704182837429924"/>
          <c:h val="0.98913079178885643"/>
        </c:manualLayout>
      </c:layout>
      <c:overlay val="0"/>
      <c:spPr>
        <a:noFill/>
        <a:ln w="19902">
          <a:noFill/>
        </a:ln>
      </c:spPr>
      <c:txPr>
        <a:bodyPr/>
        <a:lstStyle/>
        <a:p>
          <a:pPr>
            <a:defRPr sz="1251"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4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0884752339282628E-2"/>
          <c:y val="9.811011811317491E-2"/>
          <c:w val="0.79135113876138707"/>
          <c:h val="0.67954865262041264"/>
        </c:manualLayout>
      </c:layout>
      <c:pie3DChart>
        <c:varyColors val="1"/>
        <c:ser>
          <c:idx val="0"/>
          <c:order val="0"/>
          <c:tx>
            <c:strRef>
              <c:f>Sheet1!$A$2</c:f>
              <c:strCache>
                <c:ptCount val="1"/>
                <c:pt idx="0">
                  <c:v>Восток</c:v>
                </c:pt>
              </c:strCache>
            </c:strRef>
          </c:tx>
          <c:spPr>
            <a:solidFill>
              <a:srgbClr val="9999FF"/>
            </a:solidFill>
            <a:ln w="9523">
              <a:solidFill>
                <a:srgbClr val="000000"/>
              </a:solidFill>
              <a:prstDash val="solid"/>
            </a:ln>
          </c:spPr>
          <c:dPt>
            <c:idx val="0"/>
            <c:bubble3D val="0"/>
          </c:dPt>
          <c:dPt>
            <c:idx val="1"/>
            <c:bubble3D val="0"/>
            <c:spPr>
              <a:solidFill>
                <a:srgbClr val="993366"/>
              </a:solidFill>
              <a:ln w="9523">
                <a:solidFill>
                  <a:srgbClr val="000000"/>
                </a:solidFill>
                <a:prstDash val="solid"/>
              </a:ln>
            </c:spPr>
          </c:dPt>
          <c:dPt>
            <c:idx val="2"/>
            <c:bubble3D val="0"/>
            <c:spPr>
              <a:solidFill>
                <a:srgbClr val="FFFFCC"/>
              </a:solidFill>
              <a:ln w="9523">
                <a:solidFill>
                  <a:srgbClr val="000000"/>
                </a:solidFill>
                <a:prstDash val="solid"/>
              </a:ln>
            </c:spPr>
          </c:dPt>
          <c:dLbls>
            <c:numFmt formatCode="0%" sourceLinked="0"/>
            <c:spPr>
              <a:noFill/>
              <a:ln w="19001">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58</c:v>
                </c:pt>
                <c:pt idx="1">
                  <c:v>21</c:v>
                </c:pt>
                <c:pt idx="2">
                  <c:v>21</c:v>
                </c:pt>
              </c:numCache>
            </c:numRef>
          </c:val>
        </c:ser>
        <c:ser>
          <c:idx val="1"/>
          <c:order val="1"/>
          <c:tx>
            <c:strRef>
              <c:f>Sheet1!$A$3</c:f>
              <c:strCache>
                <c:ptCount val="1"/>
                <c:pt idx="0">
                  <c:v>Запад</c:v>
                </c:pt>
              </c:strCache>
            </c:strRef>
          </c:tx>
          <c:spPr>
            <a:solidFill>
              <a:srgbClr val="993366"/>
            </a:solidFill>
            <a:ln w="9523">
              <a:solidFill>
                <a:srgbClr val="000000"/>
              </a:solidFill>
              <a:prstDash val="solid"/>
            </a:ln>
          </c:spPr>
          <c:dPt>
            <c:idx val="0"/>
            <c:bubble3D val="0"/>
            <c:spPr>
              <a:solidFill>
                <a:srgbClr val="9999FF"/>
              </a:solidFill>
              <a:ln w="9523">
                <a:solidFill>
                  <a:srgbClr val="000000"/>
                </a:solidFill>
                <a:prstDash val="solid"/>
              </a:ln>
            </c:spPr>
          </c:dPt>
          <c:dPt>
            <c:idx val="1"/>
            <c:bubble3D val="0"/>
          </c:dPt>
          <c:dPt>
            <c:idx val="2"/>
            <c:bubble3D val="0"/>
            <c:spPr>
              <a:solidFill>
                <a:srgbClr val="FFFFCC"/>
              </a:solidFill>
              <a:ln w="9523">
                <a:solidFill>
                  <a:srgbClr val="000000"/>
                </a:solidFill>
                <a:prstDash val="solid"/>
              </a:ln>
            </c:spPr>
          </c:dPt>
          <c:dLbls>
            <c:numFmt formatCode="0%" sourceLinked="0"/>
            <c:spPr>
              <a:noFill/>
              <a:ln w="19001">
                <a:noFill/>
              </a:ln>
            </c:spPr>
            <c:txPr>
              <a:bodyPr/>
              <a:lstStyle/>
              <a:p>
                <a:pPr>
                  <a:defRPr sz="901"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523">
              <a:solidFill>
                <a:srgbClr val="000000"/>
              </a:solidFill>
              <a:prstDash val="solid"/>
            </a:ln>
          </c:spPr>
          <c:dPt>
            <c:idx val="0"/>
            <c:bubble3D val="0"/>
            <c:spPr>
              <a:solidFill>
                <a:srgbClr val="9999FF"/>
              </a:solidFill>
              <a:ln w="9523">
                <a:solidFill>
                  <a:srgbClr val="000000"/>
                </a:solidFill>
                <a:prstDash val="solid"/>
              </a:ln>
            </c:spPr>
          </c:dPt>
          <c:dPt>
            <c:idx val="1"/>
            <c:bubble3D val="0"/>
            <c:spPr>
              <a:solidFill>
                <a:srgbClr val="993366"/>
              </a:solidFill>
              <a:ln w="9523">
                <a:solidFill>
                  <a:srgbClr val="000000"/>
                </a:solidFill>
                <a:prstDash val="solid"/>
              </a:ln>
            </c:spPr>
          </c:dPt>
          <c:dPt>
            <c:idx val="2"/>
            <c:bubble3D val="0"/>
          </c:dPt>
          <c:dLbls>
            <c:numFmt formatCode="0%" sourceLinked="0"/>
            <c:spPr>
              <a:noFill/>
              <a:ln w="19001">
                <a:noFill/>
              </a:ln>
            </c:spPr>
            <c:txPr>
              <a:bodyPr/>
              <a:lstStyle/>
              <a:p>
                <a:pPr>
                  <a:defRPr sz="901"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523">
          <a:solidFill>
            <a:srgbClr val="808080"/>
          </a:solidFill>
          <a:prstDash val="solid"/>
        </a:ln>
      </c:spPr>
    </c:plotArea>
    <c:legend>
      <c:legendPos val="b"/>
      <c:layout>
        <c:manualLayout>
          <c:xMode val="edge"/>
          <c:yMode val="edge"/>
          <c:wMode val="edge"/>
          <c:hMode val="edge"/>
          <c:x val="7.692311669501456E-2"/>
          <c:y val="0.72826110566759195"/>
          <c:w val="0.99832773585292622"/>
          <c:h val="0.98913060220065607"/>
        </c:manualLayout>
      </c:layout>
      <c:overlay val="0"/>
      <c:spPr>
        <a:noFill/>
        <a:ln w="19046">
          <a:noFill/>
        </a:ln>
      </c:spPr>
      <c:txPr>
        <a:bodyPr/>
        <a:lstStyle/>
        <a:p>
          <a:pPr>
            <a:defRPr sz="1197"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0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937075404405254"/>
          <c:y val="0.12318840579710146"/>
          <c:w val="0.75195702191261649"/>
          <c:h val="0.64982167724038054"/>
        </c:manualLayout>
      </c:layout>
      <c:pie3DChart>
        <c:varyColors val="1"/>
        <c:ser>
          <c:idx val="0"/>
          <c:order val="0"/>
          <c:tx>
            <c:strRef>
              <c:f>Sheet1!$A$2</c:f>
              <c:strCache>
                <c:ptCount val="1"/>
                <c:pt idx="0">
                  <c:v>Восток</c:v>
                </c:pt>
              </c:strCache>
            </c:strRef>
          </c:tx>
          <c:spPr>
            <a:solidFill>
              <a:srgbClr val="9999FF"/>
            </a:solidFill>
            <a:ln w="9542">
              <a:solidFill>
                <a:srgbClr val="000000"/>
              </a:solidFill>
              <a:prstDash val="solid"/>
            </a:ln>
          </c:spPr>
          <c:dPt>
            <c:idx val="0"/>
            <c:bubble3D val="0"/>
          </c:dPt>
          <c:dPt>
            <c:idx val="1"/>
            <c:bubble3D val="0"/>
            <c:spPr>
              <a:solidFill>
                <a:srgbClr val="993366"/>
              </a:solidFill>
              <a:ln w="9542">
                <a:solidFill>
                  <a:srgbClr val="000000"/>
                </a:solidFill>
                <a:prstDash val="solid"/>
              </a:ln>
            </c:spPr>
          </c:dPt>
          <c:dPt>
            <c:idx val="2"/>
            <c:bubble3D val="0"/>
            <c:spPr>
              <a:solidFill>
                <a:srgbClr val="FFFFCC"/>
              </a:solidFill>
              <a:ln w="9542">
                <a:solidFill>
                  <a:srgbClr val="000000"/>
                </a:solidFill>
                <a:prstDash val="solid"/>
              </a:ln>
            </c:spPr>
          </c:dPt>
          <c:dLbls>
            <c:numFmt formatCode="0%" sourceLinked="0"/>
            <c:spPr>
              <a:noFill/>
              <a:ln w="19038">
                <a:noFill/>
              </a:ln>
            </c:spPr>
            <c:txPr>
              <a:bodyPr/>
              <a:lstStyle/>
              <a:p>
                <a:pPr>
                  <a:defRPr sz="119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60</c:v>
                </c:pt>
                <c:pt idx="1">
                  <c:v>12</c:v>
                </c:pt>
                <c:pt idx="2">
                  <c:v>28</c:v>
                </c:pt>
              </c:numCache>
            </c:numRef>
          </c:val>
        </c:ser>
        <c:ser>
          <c:idx val="1"/>
          <c:order val="1"/>
          <c:tx>
            <c:strRef>
              <c:f>Sheet1!$A$3</c:f>
              <c:strCache>
                <c:ptCount val="1"/>
                <c:pt idx="0">
                  <c:v>Запад</c:v>
                </c:pt>
              </c:strCache>
            </c:strRef>
          </c:tx>
          <c:spPr>
            <a:solidFill>
              <a:srgbClr val="993366"/>
            </a:solidFill>
            <a:ln w="9542">
              <a:solidFill>
                <a:srgbClr val="000000"/>
              </a:solidFill>
              <a:prstDash val="solid"/>
            </a:ln>
          </c:spPr>
          <c:dPt>
            <c:idx val="0"/>
            <c:bubble3D val="0"/>
            <c:spPr>
              <a:solidFill>
                <a:srgbClr val="9999FF"/>
              </a:solidFill>
              <a:ln w="9542">
                <a:solidFill>
                  <a:srgbClr val="000000"/>
                </a:solidFill>
                <a:prstDash val="solid"/>
              </a:ln>
            </c:spPr>
          </c:dPt>
          <c:dPt>
            <c:idx val="1"/>
            <c:bubble3D val="0"/>
          </c:dPt>
          <c:dPt>
            <c:idx val="2"/>
            <c:bubble3D val="0"/>
            <c:spPr>
              <a:solidFill>
                <a:srgbClr val="FFFFCC"/>
              </a:solidFill>
              <a:ln w="9542">
                <a:solidFill>
                  <a:srgbClr val="000000"/>
                </a:solidFill>
                <a:prstDash val="solid"/>
              </a:ln>
            </c:spPr>
          </c:dPt>
          <c:dLbls>
            <c:numFmt formatCode="0%" sourceLinked="0"/>
            <c:spPr>
              <a:noFill/>
              <a:ln w="19038">
                <a:noFill/>
              </a:ln>
            </c:spPr>
            <c:txPr>
              <a:bodyPr/>
              <a:lstStyle/>
              <a:p>
                <a:pPr>
                  <a:defRPr sz="903"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542">
              <a:solidFill>
                <a:srgbClr val="000000"/>
              </a:solidFill>
              <a:prstDash val="solid"/>
            </a:ln>
          </c:spPr>
          <c:dPt>
            <c:idx val="0"/>
            <c:bubble3D val="0"/>
            <c:spPr>
              <a:solidFill>
                <a:srgbClr val="9999FF"/>
              </a:solidFill>
              <a:ln w="9542">
                <a:solidFill>
                  <a:srgbClr val="000000"/>
                </a:solidFill>
                <a:prstDash val="solid"/>
              </a:ln>
            </c:spPr>
          </c:dPt>
          <c:dPt>
            <c:idx val="1"/>
            <c:bubble3D val="0"/>
            <c:spPr>
              <a:solidFill>
                <a:srgbClr val="993366"/>
              </a:solidFill>
              <a:ln w="9542">
                <a:solidFill>
                  <a:srgbClr val="000000"/>
                </a:solidFill>
                <a:prstDash val="solid"/>
              </a:ln>
            </c:spPr>
          </c:dPt>
          <c:dPt>
            <c:idx val="2"/>
            <c:bubble3D val="0"/>
          </c:dPt>
          <c:dLbls>
            <c:numFmt formatCode="0%" sourceLinked="0"/>
            <c:spPr>
              <a:noFill/>
              <a:ln w="19038">
                <a:noFill/>
              </a:ln>
            </c:spPr>
            <c:txPr>
              <a:bodyPr/>
              <a:lstStyle/>
              <a:p>
                <a:pPr>
                  <a:defRPr sz="903"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542">
          <a:solidFill>
            <a:srgbClr val="808080"/>
          </a:solidFill>
          <a:prstDash val="solid"/>
        </a:ln>
      </c:spPr>
    </c:plotArea>
    <c:legend>
      <c:legendPos val="b"/>
      <c:layout>
        <c:manualLayout>
          <c:xMode val="edge"/>
          <c:yMode val="edge"/>
          <c:wMode val="edge"/>
          <c:hMode val="edge"/>
          <c:x val="7.6923169949427023E-2"/>
          <c:y val="0.72826107594630152"/>
          <c:w val="0.99832782477801219"/>
          <c:h val="0.9891308770277889"/>
        </c:manualLayout>
      </c:layout>
      <c:overlay val="0"/>
      <c:spPr>
        <a:noFill/>
        <a:ln w="19084">
          <a:noFill/>
        </a:ln>
      </c:spPr>
      <c:txPr>
        <a:bodyPr/>
        <a:lstStyle/>
        <a:p>
          <a:pPr>
            <a:defRPr sz="1199"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03"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4304302706154715E-2"/>
          <c:y val="0.14290565952785905"/>
          <c:w val="0.73445600518278142"/>
          <c:h val="0.63122999701728"/>
        </c:manualLayout>
      </c:layout>
      <c:pie3DChart>
        <c:varyColors val="1"/>
        <c:ser>
          <c:idx val="0"/>
          <c:order val="0"/>
          <c:tx>
            <c:strRef>
              <c:f>Sheet1!$A$2</c:f>
              <c:strCache>
                <c:ptCount val="1"/>
                <c:pt idx="0">
                  <c:v>Восток</c:v>
                </c:pt>
              </c:strCache>
            </c:strRef>
          </c:tx>
          <c:spPr>
            <a:solidFill>
              <a:srgbClr val="9999FF"/>
            </a:solidFill>
            <a:ln w="9452">
              <a:solidFill>
                <a:srgbClr val="000000"/>
              </a:solidFill>
              <a:prstDash val="solid"/>
            </a:ln>
          </c:spPr>
          <c:dPt>
            <c:idx val="0"/>
            <c:bubble3D val="0"/>
          </c:dPt>
          <c:dPt>
            <c:idx val="1"/>
            <c:bubble3D val="0"/>
            <c:spPr>
              <a:solidFill>
                <a:srgbClr val="993366"/>
              </a:solidFill>
              <a:ln w="9452">
                <a:solidFill>
                  <a:srgbClr val="000000"/>
                </a:solidFill>
                <a:prstDash val="solid"/>
              </a:ln>
            </c:spPr>
          </c:dPt>
          <c:dPt>
            <c:idx val="2"/>
            <c:bubble3D val="0"/>
            <c:spPr>
              <a:solidFill>
                <a:srgbClr val="FFFFCC"/>
              </a:solidFill>
              <a:ln w="9452">
                <a:solidFill>
                  <a:srgbClr val="000000"/>
                </a:solidFill>
                <a:prstDash val="solid"/>
              </a:ln>
            </c:spPr>
          </c:dPt>
          <c:dLbls>
            <c:numFmt formatCode="0%" sourceLinked="0"/>
            <c:spPr>
              <a:noFill/>
              <a:ln w="18857">
                <a:noFill/>
              </a:ln>
            </c:spPr>
            <c:txPr>
              <a:bodyPr/>
              <a:lstStyle/>
              <a:p>
                <a:pPr>
                  <a:defRPr sz="1188"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52</c:v>
                </c:pt>
                <c:pt idx="1">
                  <c:v>13</c:v>
                </c:pt>
                <c:pt idx="2">
                  <c:v>35</c:v>
                </c:pt>
              </c:numCache>
            </c:numRef>
          </c:val>
        </c:ser>
        <c:ser>
          <c:idx val="1"/>
          <c:order val="1"/>
          <c:tx>
            <c:strRef>
              <c:f>Sheet1!$A$3</c:f>
              <c:strCache>
                <c:ptCount val="1"/>
                <c:pt idx="0">
                  <c:v>Запад</c:v>
                </c:pt>
              </c:strCache>
            </c:strRef>
          </c:tx>
          <c:spPr>
            <a:solidFill>
              <a:srgbClr val="993366"/>
            </a:solidFill>
            <a:ln w="9452">
              <a:solidFill>
                <a:srgbClr val="000000"/>
              </a:solidFill>
              <a:prstDash val="solid"/>
            </a:ln>
          </c:spPr>
          <c:dPt>
            <c:idx val="0"/>
            <c:bubble3D val="0"/>
            <c:spPr>
              <a:solidFill>
                <a:srgbClr val="9999FF"/>
              </a:solidFill>
              <a:ln w="9452">
                <a:solidFill>
                  <a:srgbClr val="000000"/>
                </a:solidFill>
                <a:prstDash val="solid"/>
              </a:ln>
            </c:spPr>
          </c:dPt>
          <c:dPt>
            <c:idx val="1"/>
            <c:bubble3D val="0"/>
          </c:dPt>
          <c:dPt>
            <c:idx val="2"/>
            <c:bubble3D val="0"/>
            <c:spPr>
              <a:solidFill>
                <a:srgbClr val="FFFFCC"/>
              </a:solidFill>
              <a:ln w="9452">
                <a:solidFill>
                  <a:srgbClr val="000000"/>
                </a:solidFill>
                <a:prstDash val="solid"/>
              </a:ln>
            </c:spPr>
          </c:dPt>
          <c:dLbls>
            <c:numFmt formatCode="0%" sourceLinked="0"/>
            <c:spPr>
              <a:noFill/>
              <a:ln w="18857">
                <a:noFill/>
              </a:ln>
            </c:spPr>
            <c:txPr>
              <a:bodyPr/>
              <a:lstStyle/>
              <a:p>
                <a:pPr>
                  <a:defRPr sz="89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452">
              <a:solidFill>
                <a:srgbClr val="000000"/>
              </a:solidFill>
              <a:prstDash val="solid"/>
            </a:ln>
          </c:spPr>
          <c:dPt>
            <c:idx val="0"/>
            <c:bubble3D val="0"/>
            <c:spPr>
              <a:solidFill>
                <a:srgbClr val="9999FF"/>
              </a:solidFill>
              <a:ln w="9452">
                <a:solidFill>
                  <a:srgbClr val="000000"/>
                </a:solidFill>
                <a:prstDash val="solid"/>
              </a:ln>
            </c:spPr>
          </c:dPt>
          <c:dPt>
            <c:idx val="1"/>
            <c:bubble3D val="0"/>
            <c:spPr>
              <a:solidFill>
                <a:srgbClr val="993366"/>
              </a:solidFill>
              <a:ln w="9452">
                <a:solidFill>
                  <a:srgbClr val="000000"/>
                </a:solidFill>
                <a:prstDash val="solid"/>
              </a:ln>
            </c:spPr>
          </c:dPt>
          <c:dPt>
            <c:idx val="2"/>
            <c:bubble3D val="0"/>
          </c:dPt>
          <c:dLbls>
            <c:numFmt formatCode="0%" sourceLinked="0"/>
            <c:spPr>
              <a:noFill/>
              <a:ln w="18857">
                <a:noFill/>
              </a:ln>
            </c:spPr>
            <c:txPr>
              <a:bodyPr/>
              <a:lstStyle/>
              <a:p>
                <a:pPr>
                  <a:defRPr sz="89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452">
          <a:solidFill>
            <a:srgbClr val="808080"/>
          </a:solidFill>
          <a:prstDash val="solid"/>
        </a:ln>
      </c:spPr>
    </c:plotArea>
    <c:legend>
      <c:legendPos val="b"/>
      <c:layout>
        <c:manualLayout>
          <c:xMode val="edge"/>
          <c:yMode val="edge"/>
          <c:wMode val="edge"/>
          <c:hMode val="edge"/>
          <c:x val="0"/>
          <c:y val="0.72826084425217186"/>
          <c:w val="0.83380161147004439"/>
          <c:h val="0.98913032509274457"/>
        </c:manualLayout>
      </c:layout>
      <c:overlay val="0"/>
      <c:spPr>
        <a:noFill/>
        <a:ln w="18902">
          <a:noFill/>
        </a:ln>
      </c:spPr>
      <c:txPr>
        <a:bodyPr/>
        <a:lstStyle/>
        <a:p>
          <a:pPr>
            <a:defRPr sz="118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9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39</Pages>
  <Words>6536</Words>
  <Characters>37259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Анализ работы  МБОУ СОШ № 37</vt:lpstr>
    </vt:vector>
  </TitlesOfParts>
  <Company>МОУ СОШ № 37</Company>
  <LinksUpToDate>false</LinksUpToDate>
  <CharactersWithSpaces>43708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МБОУ СОШ № 37</dc:title>
  <dc:creator>Карлина</dc:creator>
  <cp:lastModifiedBy>Учитель</cp:lastModifiedBy>
  <cp:revision>2</cp:revision>
  <cp:lastPrinted>2018-08-31T12:27:00Z</cp:lastPrinted>
  <dcterms:created xsi:type="dcterms:W3CDTF">2019-02-07T13:46:00Z</dcterms:created>
  <dcterms:modified xsi:type="dcterms:W3CDTF">2019-02-07T13:46:00Z</dcterms:modified>
</cp:coreProperties>
</file>